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3B" w:rsidRDefault="00C603D9">
      <w:pPr>
        <w:spacing w:line="600" w:lineRule="exact"/>
        <w:ind w:firstLineChars="200" w:firstLine="560"/>
        <w:jc w:val="center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 xml:space="preserve">                              </w:t>
      </w:r>
    </w:p>
    <w:p w:rsidR="00E1423B" w:rsidRDefault="00E1423B">
      <w:pPr>
        <w:spacing w:line="600" w:lineRule="exact"/>
        <w:ind w:firstLineChars="200" w:firstLine="560"/>
        <w:jc w:val="center"/>
        <w:rPr>
          <w:rFonts w:ascii="宋体"/>
          <w:color w:val="000000"/>
          <w:sz w:val="28"/>
          <w:szCs w:val="28"/>
        </w:rPr>
      </w:pPr>
    </w:p>
    <w:p w:rsidR="00E1423B" w:rsidRDefault="00E1423B">
      <w:pPr>
        <w:spacing w:line="600" w:lineRule="exact"/>
        <w:ind w:firstLineChars="200" w:firstLine="560"/>
        <w:jc w:val="center"/>
        <w:rPr>
          <w:rFonts w:ascii="宋体"/>
          <w:color w:val="000000"/>
          <w:sz w:val="28"/>
          <w:szCs w:val="28"/>
        </w:rPr>
      </w:pPr>
    </w:p>
    <w:p w:rsidR="00E1423B" w:rsidRDefault="00C603D9">
      <w:pPr>
        <w:spacing w:line="600" w:lineRule="exact"/>
        <w:ind w:firstLineChars="200" w:firstLine="560"/>
        <w:jc w:val="right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 xml:space="preserve">  汨环验〔</w:t>
      </w:r>
      <w:r>
        <w:rPr>
          <w:rFonts w:ascii="宋体"/>
          <w:color w:val="000000"/>
          <w:sz w:val="28"/>
          <w:szCs w:val="28"/>
        </w:rPr>
        <w:t>2017</w:t>
      </w:r>
      <w:r>
        <w:rPr>
          <w:rFonts w:ascii="宋体" w:hint="eastAsia"/>
          <w:color w:val="000000"/>
          <w:sz w:val="28"/>
          <w:szCs w:val="28"/>
        </w:rPr>
        <w:t>〕</w:t>
      </w:r>
      <w:r>
        <w:rPr>
          <w:rFonts w:ascii="宋体"/>
          <w:color w:val="000000"/>
          <w:sz w:val="28"/>
          <w:szCs w:val="28"/>
        </w:rPr>
        <w:t xml:space="preserve"> </w:t>
      </w:r>
      <w:r>
        <w:rPr>
          <w:rFonts w:ascii="宋体" w:hint="eastAsia"/>
          <w:color w:val="000000"/>
          <w:sz w:val="28"/>
          <w:szCs w:val="28"/>
        </w:rPr>
        <w:t>号</w:t>
      </w:r>
    </w:p>
    <w:p w:rsidR="00E1423B" w:rsidRPr="003C1739" w:rsidRDefault="00C603D9">
      <w:pPr>
        <w:spacing w:line="600" w:lineRule="exact"/>
        <w:jc w:val="center"/>
        <w:rPr>
          <w:rFonts w:asciiTheme="minorEastAsia" w:hAnsiTheme="minorEastAsia" w:cs="宋体"/>
          <w:b/>
          <w:kern w:val="0"/>
          <w:sz w:val="36"/>
          <w:szCs w:val="36"/>
        </w:rPr>
      </w:pPr>
      <w:r w:rsidRPr="003C1739">
        <w:rPr>
          <w:rFonts w:asciiTheme="minorEastAsia" w:hAnsiTheme="minorEastAsia" w:cs="宋体" w:hint="eastAsia"/>
          <w:b/>
          <w:kern w:val="0"/>
          <w:sz w:val="36"/>
          <w:szCs w:val="36"/>
        </w:rPr>
        <w:t>关于</w:t>
      </w:r>
      <w:r w:rsidR="003C1739" w:rsidRPr="003C1739">
        <w:rPr>
          <w:rFonts w:asciiTheme="minorEastAsia" w:hAnsiTheme="minorEastAsia" w:hint="eastAsia"/>
          <w:b/>
          <w:bCs/>
          <w:kern w:val="0"/>
          <w:sz w:val="36"/>
          <w:szCs w:val="36"/>
        </w:rPr>
        <w:t>汨罗市大荆建筑砖厂年产3200万块页岩烧结砖项目</w:t>
      </w:r>
      <w:r w:rsidRPr="003C1739">
        <w:rPr>
          <w:rFonts w:asciiTheme="minorEastAsia" w:hAnsiTheme="minorEastAsia" w:cs="宋体" w:hint="eastAsia"/>
          <w:b/>
          <w:kern w:val="0"/>
          <w:sz w:val="36"/>
          <w:szCs w:val="36"/>
        </w:rPr>
        <w:t>竣工环境保护验收的意见</w:t>
      </w:r>
    </w:p>
    <w:p w:rsidR="00C603D9" w:rsidRDefault="00C603D9">
      <w:pPr>
        <w:spacing w:line="600" w:lineRule="exac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/>
          <w:color w:val="000000"/>
          <w:sz w:val="28"/>
          <w:szCs w:val="28"/>
        </w:rPr>
        <w:t xml:space="preserve">          </w:t>
      </w:r>
    </w:p>
    <w:p w:rsidR="00E1423B" w:rsidRDefault="00C603D9">
      <w:pPr>
        <w:spacing w:line="600" w:lineRule="exac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/>
          <w:color w:val="000000"/>
          <w:sz w:val="28"/>
          <w:szCs w:val="28"/>
        </w:rPr>
        <w:t xml:space="preserve">         </w:t>
      </w:r>
    </w:p>
    <w:p w:rsidR="00E1423B" w:rsidRDefault="00C603D9" w:rsidP="00C603D9">
      <w:pPr>
        <w:spacing w:line="560" w:lineRule="exact"/>
        <w:ind w:firstLine="560"/>
        <w:jc w:val="left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根据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汨罗市大荆建筑砖厂</w:t>
      </w:r>
      <w:r>
        <w:rPr>
          <w:rFonts w:asciiTheme="minorEastAsia" w:hAnsiTheme="minorEastAsia" w:cs="宋体" w:hint="eastAsia"/>
          <w:sz w:val="28"/>
          <w:szCs w:val="28"/>
        </w:rPr>
        <w:t>申请，</w:t>
      </w:r>
      <w:r>
        <w:rPr>
          <w:rFonts w:asciiTheme="minorEastAsia" w:hAnsiTheme="minorEastAsia" w:cs="宋体"/>
          <w:sz w:val="28"/>
          <w:szCs w:val="28"/>
        </w:rPr>
        <w:t>2017</w:t>
      </w:r>
      <w:r>
        <w:rPr>
          <w:rFonts w:asciiTheme="minorEastAsia" w:hAnsiTheme="minorEastAsia" w:cs="宋体" w:hint="eastAsia"/>
          <w:sz w:val="28"/>
          <w:szCs w:val="28"/>
        </w:rPr>
        <w:t>年9月23日汨罗市环境保护局组织有关人员对该单位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年产3200万块页岩烧结砖项目</w:t>
      </w:r>
      <w:r>
        <w:rPr>
          <w:rFonts w:asciiTheme="minorEastAsia" w:hAnsiTheme="minorEastAsia" w:cs="宋体" w:hint="eastAsia"/>
          <w:sz w:val="28"/>
          <w:szCs w:val="28"/>
        </w:rPr>
        <w:t>进行环境保护验收。通过现场实地勘察、审阅核实环评审批文件、验收监测报告等有关资料，经研究，形成如下验收意见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：</w:t>
      </w:r>
    </w:p>
    <w:p w:rsidR="00E1423B" w:rsidRDefault="00C603D9" w:rsidP="00C603D9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一、汨罗市大荆建筑砖厂年产3200万块页岩烧结砖项目位于汨罗市大荆镇墩河村，主要建设内容为：两条</w:t>
      </w:r>
      <w:bookmarkStart w:id="0" w:name="_GoBack"/>
      <w:bookmarkEnd w:id="0"/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隧道窑，一条烘干窑、料棚、员工宿舍、办公生活区、生产设备间。项目生产工艺：以页岩、原煤为原料，经破碎筛分——搅拌陈化——真空挤出——干燥、烧结——成品。</w:t>
      </w:r>
    </w:p>
    <w:p w:rsidR="00E1423B" w:rsidRDefault="00C603D9" w:rsidP="00C603D9">
      <w:pPr>
        <w:pStyle w:val="1"/>
        <w:tabs>
          <w:tab w:val="right" w:leader="middleDot" w:pos="8296"/>
        </w:tabs>
        <w:spacing w:line="560" w:lineRule="exact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本项目属已建项目补办环评审批手续，汨罗市环境保护局于2015年8月24日对其环评文件进行了批复（</w:t>
      </w:r>
      <w:r>
        <w:rPr>
          <w:rFonts w:ascii="宋体" w:hAnsi="宋体" w:cs="宋体" w:hint="eastAsia"/>
          <w:bCs/>
          <w:kern w:val="0"/>
          <w:sz w:val="28"/>
          <w:szCs w:val="28"/>
        </w:rPr>
        <w:t>汨环评批〔2015〕024号</w:t>
      </w:r>
      <w:r>
        <w:rPr>
          <w:rFonts w:asciiTheme="minorEastAsia" w:hAnsiTheme="minorEastAsia" w:cstheme="minorEastAsia" w:hint="eastAsia"/>
          <w:sz w:val="28"/>
          <w:szCs w:val="28"/>
        </w:rPr>
        <w:t>）。</w:t>
      </w:r>
    </w:p>
    <w:p w:rsidR="00C603D9" w:rsidRDefault="00C603D9" w:rsidP="00C603D9">
      <w:pPr>
        <w:spacing w:line="560" w:lineRule="exact"/>
        <w:ind w:firstLine="57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二、湖南</w:t>
      </w:r>
      <w:r w:rsidR="003C1739">
        <w:rPr>
          <w:rFonts w:asciiTheme="minorEastAsia" w:hAnsiTheme="minorEastAsia" w:cstheme="minorEastAsia" w:hint="eastAsia"/>
          <w:sz w:val="28"/>
          <w:szCs w:val="28"/>
        </w:rPr>
        <w:t>华弘检测有限公司</w:t>
      </w:r>
      <w:r>
        <w:rPr>
          <w:rFonts w:asciiTheme="minorEastAsia" w:hAnsiTheme="minorEastAsia" w:cstheme="minorEastAsia" w:hint="eastAsia"/>
          <w:sz w:val="28"/>
          <w:szCs w:val="28"/>
        </w:rPr>
        <w:t>验收监测报告</w:t>
      </w:r>
      <w:r w:rsidR="003C1739">
        <w:rPr>
          <w:rFonts w:asciiTheme="minorEastAsia" w:hAnsiTheme="minorEastAsia" w:cstheme="minorEastAsia" w:hint="eastAsia"/>
          <w:sz w:val="28"/>
          <w:szCs w:val="28"/>
        </w:rPr>
        <w:t>（HY1708013</w:t>
      </w:r>
      <w:r w:rsidR="003C1739">
        <w:rPr>
          <w:rFonts w:asciiTheme="minorEastAsia" w:hAnsiTheme="minorEastAsia" w:cstheme="minorEastAsia"/>
          <w:sz w:val="28"/>
          <w:szCs w:val="28"/>
        </w:rPr>
        <w:t>）</w:t>
      </w:r>
      <w:r>
        <w:rPr>
          <w:rFonts w:asciiTheme="minorEastAsia" w:hAnsiTheme="minorEastAsia" w:cstheme="minorEastAsia" w:hint="eastAsia"/>
          <w:sz w:val="28"/>
          <w:szCs w:val="28"/>
        </w:rPr>
        <w:t>显示：</w:t>
      </w:r>
    </w:p>
    <w:p w:rsidR="00C603D9" w:rsidRDefault="00C603D9" w:rsidP="00C603D9">
      <w:pPr>
        <w:spacing w:line="560" w:lineRule="exact"/>
        <w:ind w:firstLine="57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1.废水：</w:t>
      </w:r>
      <w:r>
        <w:rPr>
          <w:rFonts w:ascii="宋体" w:eastAsia="宋体" w:hAnsi="宋体" w:cs="宋体" w:hint="eastAsia"/>
          <w:kern w:val="0"/>
          <w:sz w:val="28"/>
          <w:szCs w:val="28"/>
        </w:rPr>
        <w:t>无生产性废水排放；初期雨水收集后用于生产加工工序用水和厂区洒水抑尘，不外排；生活污水经化粪池处理后用于周边农田、林地施肥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。</w:t>
      </w:r>
    </w:p>
    <w:p w:rsidR="00C603D9" w:rsidRDefault="00C603D9" w:rsidP="00C603D9">
      <w:pPr>
        <w:spacing w:line="560" w:lineRule="exact"/>
        <w:ind w:firstLine="570"/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2.废气：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干燥、烧结工序燃烧废气通过脱硫除尘塔处理，符合《砖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lastRenderedPageBreak/>
        <w:t>瓦工业大气污染物排放标准》（GB29620-2013）表2中新建企业大气污染物排放限值要求后经75米高烟囱排放；原料破碎、粉碎、筛分车间设置雾化喷水装置，无组织排放粉尘符合《砖瓦工业大气污染物排放标准》（GB29620-2013）表3中的限值要求。</w:t>
      </w:r>
    </w:p>
    <w:p w:rsidR="00C603D9" w:rsidRDefault="00C603D9" w:rsidP="00C603D9">
      <w:pPr>
        <w:spacing w:line="560" w:lineRule="exact"/>
        <w:ind w:firstLine="57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3.噪声：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厂界噪声达到《工业企业厂界环境噪声排放标准》（GB12348-2008）中的2类标准。</w:t>
      </w:r>
    </w:p>
    <w:p w:rsidR="00E1423B" w:rsidRDefault="00C603D9" w:rsidP="00C603D9">
      <w:pPr>
        <w:spacing w:line="560" w:lineRule="exact"/>
        <w:ind w:firstLine="57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4.固废：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一般工业固废收集暂存后回收综合利用</w:t>
      </w:r>
      <w:r>
        <w:rPr>
          <w:rFonts w:asciiTheme="minorEastAsia" w:hAnsiTheme="minorEastAsia" w:cstheme="minorEastAsia" w:hint="eastAsia"/>
          <w:sz w:val="28"/>
          <w:szCs w:val="28"/>
        </w:rPr>
        <w:t>，生活垃圾交环卫部门处理，无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危险废物产生</w:t>
      </w:r>
      <w:r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E1423B" w:rsidRDefault="00C603D9" w:rsidP="00C603D9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三、汨罗市大荆建筑砖厂年产3200万块页岩烧结砖项目</w:t>
      </w:r>
      <w:r>
        <w:rPr>
          <w:rFonts w:asciiTheme="minorEastAsia" w:hAnsiTheme="minorEastAsia" w:cstheme="minorEastAsia" w:hint="eastAsia"/>
          <w:sz w:val="28"/>
          <w:szCs w:val="28"/>
        </w:rPr>
        <w:t>环评审批手续完备，环保设施落实到位，验收资料齐全，主要污染物达到国家标准，符合建设项目竣工验收条件，根据</w:t>
      </w:r>
      <w:r w:rsidR="00870326">
        <w:rPr>
          <w:rFonts w:asciiTheme="minorEastAsia" w:hAnsiTheme="minorEastAsia" w:cstheme="minorEastAsia" w:hint="eastAsia"/>
          <w:sz w:val="28"/>
          <w:szCs w:val="28"/>
        </w:rPr>
        <w:t>湖南华弘检测有限公司验收监测报告（HY1708013</w:t>
      </w:r>
      <w:r w:rsidR="00870326">
        <w:rPr>
          <w:rFonts w:asciiTheme="minorEastAsia" w:hAnsiTheme="minorEastAsia" w:cstheme="minorEastAsia"/>
          <w:sz w:val="28"/>
          <w:szCs w:val="28"/>
        </w:rPr>
        <w:t>）</w:t>
      </w:r>
      <w:r w:rsidR="00870326">
        <w:rPr>
          <w:rFonts w:asciiTheme="minorEastAsia" w:hAnsiTheme="minorEastAsia" w:cstheme="minorEastAsia" w:hint="eastAsia"/>
          <w:sz w:val="28"/>
          <w:szCs w:val="28"/>
        </w:rPr>
        <w:t>,</w:t>
      </w:r>
      <w:r>
        <w:rPr>
          <w:rFonts w:asciiTheme="minorEastAsia" w:hAnsiTheme="minorEastAsia" w:cstheme="minorEastAsia" w:hint="eastAsia"/>
          <w:sz w:val="28"/>
          <w:szCs w:val="28"/>
        </w:rPr>
        <w:t>汨罗市环境监察大队监察意见及验收组意见，同意项目通过竣工环境保护验收。</w:t>
      </w:r>
    </w:p>
    <w:p w:rsidR="00E1423B" w:rsidRDefault="00C603D9" w:rsidP="00C603D9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四、汨罗市大荆建筑砖厂</w:t>
      </w:r>
      <w:r>
        <w:rPr>
          <w:rFonts w:asciiTheme="minorEastAsia" w:hAnsiTheme="minorEastAsia" w:cstheme="minorEastAsia" w:hint="eastAsia"/>
          <w:sz w:val="28"/>
          <w:szCs w:val="28"/>
        </w:rPr>
        <w:t>应加强污染防治设施维护，保持设施正常运转，确保污染物稳定达标排放；</w:t>
      </w:r>
      <w:r>
        <w:rPr>
          <w:rFonts w:ascii="宋体" w:eastAsia="宋体" w:hAnsi="宋体" w:cs="宋体" w:hint="eastAsia"/>
          <w:kern w:val="0"/>
          <w:sz w:val="28"/>
          <w:szCs w:val="28"/>
        </w:rPr>
        <w:t>严格控制高噪声设备作业时间，防止噪声扰民；</w:t>
      </w:r>
      <w:r>
        <w:rPr>
          <w:rFonts w:asciiTheme="minorEastAsia" w:hAnsiTheme="minorEastAsia" w:cstheme="minorEastAsia" w:hint="eastAsia"/>
          <w:sz w:val="28"/>
          <w:szCs w:val="28"/>
        </w:rPr>
        <w:t>进一步强化内部管理制度，明确保洁人员，实行全天候保洁。</w:t>
      </w:r>
    </w:p>
    <w:p w:rsidR="00E1423B" w:rsidRDefault="00C603D9" w:rsidP="00C603D9">
      <w:pPr>
        <w:spacing w:line="560" w:lineRule="exact"/>
        <w:ind w:firstLine="56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五、证明文件提供者对其合法性、真实性负责。如提供虚假环境监测报告及其他证明材料，依据《中华人民共和国行政许可法》第六十九条之规定，我局有权撤销本批复，由此造成的一切后果由提供者承担。</w:t>
      </w:r>
    </w:p>
    <w:p w:rsidR="00E1423B" w:rsidRDefault="00C603D9" w:rsidP="00C603D9">
      <w:pPr>
        <w:spacing w:line="560" w:lineRule="exact"/>
        <w:ind w:firstLineChars="1700" w:firstLine="476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汨罗市环境保护局</w:t>
      </w:r>
    </w:p>
    <w:p w:rsidR="00E1423B" w:rsidRDefault="00C603D9" w:rsidP="00C603D9">
      <w:pPr>
        <w:spacing w:line="560" w:lineRule="exact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/>
          <w:sz w:val="28"/>
          <w:szCs w:val="28"/>
        </w:rPr>
        <w:t xml:space="preserve">  </w:t>
      </w:r>
      <w:r>
        <w:rPr>
          <w:rFonts w:asciiTheme="minorEastAsia" w:hAnsiTheme="minorEastAsia" w:cs="宋体" w:hint="eastAsia"/>
          <w:sz w:val="28"/>
          <w:szCs w:val="28"/>
        </w:rPr>
        <w:t xml:space="preserve">                                </w:t>
      </w:r>
      <w:r>
        <w:rPr>
          <w:rFonts w:asciiTheme="minorEastAsia" w:hAnsiTheme="minorEastAsia" w:cs="宋体"/>
          <w:sz w:val="28"/>
          <w:szCs w:val="28"/>
        </w:rPr>
        <w:t>2017</w:t>
      </w:r>
      <w:r>
        <w:rPr>
          <w:rFonts w:asciiTheme="minorEastAsia" w:hAnsiTheme="minorEastAsia" w:cs="宋体" w:hint="eastAsia"/>
          <w:sz w:val="28"/>
          <w:szCs w:val="28"/>
        </w:rPr>
        <w:t>年9月23日</w:t>
      </w:r>
    </w:p>
    <w:p w:rsidR="00E1423B" w:rsidRDefault="00C603D9">
      <w:pPr>
        <w:spacing w:line="600" w:lineRule="exact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注：此意见为拟验收意见稿，公示期满后无如特殊情况将出具正式验</w:t>
      </w:r>
      <w:r>
        <w:rPr>
          <w:rFonts w:asciiTheme="minorEastAsia" w:hAnsiTheme="minorEastAsia" w:cs="宋体" w:hint="eastAsia"/>
          <w:sz w:val="28"/>
          <w:szCs w:val="28"/>
        </w:rPr>
        <w:lastRenderedPageBreak/>
        <w:t>收意见，盖章后生效。本拟验收意见如略有修改，不再另行公示说明，以正式验收意见稿为准。</w:t>
      </w:r>
    </w:p>
    <w:sectPr w:rsidR="00E1423B" w:rsidSect="00E14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236" w:rsidRDefault="00D80236" w:rsidP="00C603D9">
      <w:r>
        <w:separator/>
      </w:r>
    </w:p>
  </w:endnote>
  <w:endnote w:type="continuationSeparator" w:id="0">
    <w:p w:rsidR="00D80236" w:rsidRDefault="00D80236" w:rsidP="00C60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236" w:rsidRDefault="00D80236" w:rsidP="00C603D9">
      <w:r>
        <w:separator/>
      </w:r>
    </w:p>
  </w:footnote>
  <w:footnote w:type="continuationSeparator" w:id="0">
    <w:p w:rsidR="00D80236" w:rsidRDefault="00D80236" w:rsidP="00C603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97A00D1"/>
    <w:rsid w:val="0000190A"/>
    <w:rsid w:val="00212CB2"/>
    <w:rsid w:val="0034480D"/>
    <w:rsid w:val="00397C39"/>
    <w:rsid w:val="003C1739"/>
    <w:rsid w:val="0060417A"/>
    <w:rsid w:val="006E1749"/>
    <w:rsid w:val="00710B47"/>
    <w:rsid w:val="0077172B"/>
    <w:rsid w:val="00795877"/>
    <w:rsid w:val="007C09A4"/>
    <w:rsid w:val="00802D19"/>
    <w:rsid w:val="00845717"/>
    <w:rsid w:val="00870326"/>
    <w:rsid w:val="00AF502B"/>
    <w:rsid w:val="00C603D9"/>
    <w:rsid w:val="00D80236"/>
    <w:rsid w:val="00E046A9"/>
    <w:rsid w:val="00E13BB5"/>
    <w:rsid w:val="00E1423B"/>
    <w:rsid w:val="00F1757F"/>
    <w:rsid w:val="00FA25A0"/>
    <w:rsid w:val="01925226"/>
    <w:rsid w:val="021F60E2"/>
    <w:rsid w:val="02F75FC4"/>
    <w:rsid w:val="09252C3D"/>
    <w:rsid w:val="0A75706D"/>
    <w:rsid w:val="0ABA4177"/>
    <w:rsid w:val="11265553"/>
    <w:rsid w:val="139215E7"/>
    <w:rsid w:val="14EC409F"/>
    <w:rsid w:val="1726173C"/>
    <w:rsid w:val="19021B35"/>
    <w:rsid w:val="1B4F1B10"/>
    <w:rsid w:val="1FA50495"/>
    <w:rsid w:val="22BA5622"/>
    <w:rsid w:val="266640F5"/>
    <w:rsid w:val="28843D57"/>
    <w:rsid w:val="2D6B1CBA"/>
    <w:rsid w:val="32DF68D9"/>
    <w:rsid w:val="338D1201"/>
    <w:rsid w:val="40EF25E2"/>
    <w:rsid w:val="43F108AF"/>
    <w:rsid w:val="464B156A"/>
    <w:rsid w:val="490A41D7"/>
    <w:rsid w:val="4E6D589F"/>
    <w:rsid w:val="4FA373A0"/>
    <w:rsid w:val="504123B7"/>
    <w:rsid w:val="5714128E"/>
    <w:rsid w:val="5957006C"/>
    <w:rsid w:val="5EDA47A4"/>
    <w:rsid w:val="64C95181"/>
    <w:rsid w:val="66270C75"/>
    <w:rsid w:val="67A25BDC"/>
    <w:rsid w:val="67E43BAB"/>
    <w:rsid w:val="684B08A7"/>
    <w:rsid w:val="6BAD7C21"/>
    <w:rsid w:val="6BAF59AF"/>
    <w:rsid w:val="6BD41E38"/>
    <w:rsid w:val="6D1E4324"/>
    <w:rsid w:val="797A00D1"/>
    <w:rsid w:val="7BEE3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2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14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14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qFormat/>
    <w:rsid w:val="00E1423B"/>
    <w:rPr>
      <w:rFonts w:ascii="Times New Roman" w:eastAsia="宋体" w:hAnsi="Times New Roman" w:cs="Times New Roman"/>
      <w:szCs w:val="20"/>
    </w:rPr>
  </w:style>
  <w:style w:type="character" w:customStyle="1" w:styleId="Char0">
    <w:name w:val="页眉 Char"/>
    <w:basedOn w:val="a0"/>
    <w:link w:val="a4"/>
    <w:qFormat/>
    <w:rsid w:val="00E1423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1423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181</Words>
  <Characters>1033</Characters>
  <Application>Microsoft Office Word</Application>
  <DocSecurity>0</DocSecurity>
  <Lines>8</Lines>
  <Paragraphs>2</Paragraphs>
  <ScaleCrop>false</ScaleCrop>
  <Company>微软中国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2017-09-25T04:05:00Z</dcterms:created>
  <dcterms:modified xsi:type="dcterms:W3CDTF">2017-09-26T07:46:00Z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