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A9" w:rsidRDefault="00624CB2">
      <w:pPr>
        <w:autoSpaceDE w:val="0"/>
        <w:autoSpaceDN w:val="0"/>
        <w:adjustRightInd w:val="0"/>
        <w:spacing w:line="560" w:lineRule="exact"/>
        <w:jc w:val="center"/>
        <w:rPr>
          <w:rFonts w:ascii="黑体" w:eastAsia="黑体" w:hAnsi="黑体"/>
          <w:color w:val="000000"/>
        </w:rPr>
      </w:pPr>
      <w:bookmarkStart w:id="0" w:name="OLE_LINK1"/>
      <w:r w:rsidRPr="00336E74">
        <w:rPr>
          <w:rFonts w:asciiTheme="majorEastAsia" w:eastAsiaTheme="majorEastAsia" w:hAnsiTheme="majorEastAsia" w:hint="eastAsia"/>
          <w:b/>
        </w:rPr>
        <w:t>建设项目环境影响评价文件告知承诺制审批表</w:t>
      </w:r>
    </w:p>
    <w:p w:rsidR="00FE12A9" w:rsidRDefault="00624CB2" w:rsidP="00624CB2">
      <w:pPr>
        <w:wordWrap w:val="0"/>
        <w:adjustRightInd w:val="0"/>
        <w:snapToGrid w:val="0"/>
        <w:spacing w:afterLines="50" w:line="560" w:lineRule="exact"/>
        <w:ind w:right="482"/>
        <w:jc w:val="right"/>
        <w:rPr>
          <w:rFonts w:asciiTheme="minorEastAsia" w:eastAsia="宋体" w:hAnsiTheme="minorEastAsia"/>
          <w:color w:val="000000" w:themeColor="text1"/>
          <w:sz w:val="24"/>
          <w:szCs w:val="24"/>
        </w:rPr>
      </w:pPr>
      <w:r w:rsidRPr="0057559E">
        <w:rPr>
          <w:rFonts w:ascii="宋体" w:eastAsia="宋体" w:hAnsi="宋体" w:cs="宋体"/>
          <w:bCs/>
          <w:color w:val="000000" w:themeColor="text1"/>
          <w:kern w:val="0"/>
          <w:sz w:val="24"/>
          <w:szCs w:val="24"/>
        </w:rPr>
        <w:t>审批号：</w:t>
      </w:r>
      <w:r w:rsidRPr="0057559E"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</w:rPr>
        <w:t>汨</w:t>
      </w:r>
      <w:r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</w:rPr>
        <w:t>环评批〔2020〕061号</w:t>
      </w: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0"/>
        <w:gridCol w:w="3260"/>
        <w:gridCol w:w="1701"/>
        <w:gridCol w:w="2729"/>
      </w:tblGrid>
      <w:tr w:rsidR="00FE12A9">
        <w:trPr>
          <w:trHeight w:val="794"/>
          <w:jc w:val="center"/>
        </w:trPr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A9" w:rsidRDefault="005C5A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76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2A9" w:rsidRDefault="005C5A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湖南太中资源利用有限公司年修复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万台冷藏、冷冻展示柜建设项目</w:t>
            </w:r>
          </w:p>
        </w:tc>
      </w:tr>
      <w:tr w:rsidR="00FE12A9">
        <w:trPr>
          <w:trHeight w:val="794"/>
          <w:jc w:val="center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A9" w:rsidRDefault="005C5A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建设地点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A9" w:rsidRDefault="005C5A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汨罗高新技术产业开发区新市片区西片区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G536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北侧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A9" w:rsidRDefault="005C5A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占地面积（</w:t>
            </w:r>
            <w:r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m</w:t>
            </w:r>
            <w:r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2A9" w:rsidRDefault="005C5A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8000</w:t>
            </w:r>
          </w:p>
        </w:tc>
      </w:tr>
      <w:tr w:rsidR="00FE12A9">
        <w:trPr>
          <w:trHeight w:val="794"/>
          <w:jc w:val="center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A9" w:rsidRDefault="005C5A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建设单位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A9" w:rsidRDefault="005C5A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湖南太中资源利用有限公司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A9" w:rsidRDefault="005C5A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法定代表人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2A9" w:rsidRDefault="005C5A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黄领</w:t>
            </w:r>
          </w:p>
        </w:tc>
      </w:tr>
      <w:tr w:rsidR="00FE12A9">
        <w:trPr>
          <w:trHeight w:val="794"/>
          <w:jc w:val="center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A9" w:rsidRDefault="005C5A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A9" w:rsidRDefault="005C5A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李黎霞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A9" w:rsidRDefault="005C5A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2A9" w:rsidRDefault="005C5A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15973318229</w:t>
            </w:r>
          </w:p>
        </w:tc>
      </w:tr>
      <w:tr w:rsidR="00FE12A9">
        <w:trPr>
          <w:trHeight w:val="794"/>
          <w:jc w:val="center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A9" w:rsidRDefault="005C5A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项目投资</w:t>
            </w:r>
            <w:r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(</w:t>
            </w:r>
            <w:r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万元</w:t>
            </w:r>
            <w:r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A9" w:rsidRDefault="005C5A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A9" w:rsidRDefault="005C5A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环保投资</w:t>
            </w:r>
            <w:r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(</w:t>
            </w:r>
            <w:r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万元</w:t>
            </w:r>
            <w:r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2A9" w:rsidRDefault="005C5A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86</w:t>
            </w:r>
          </w:p>
        </w:tc>
      </w:tr>
      <w:tr w:rsidR="00FE12A9">
        <w:trPr>
          <w:trHeight w:val="794"/>
          <w:jc w:val="center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A9" w:rsidRDefault="005C5A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拟投入生产运营日期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A9" w:rsidRDefault="005C5A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A9" w:rsidRDefault="005C5A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行业类别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2A9" w:rsidRDefault="00624CB2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O</w:t>
            </w:r>
            <w:r w:rsidR="005C5AA6">
              <w:rPr>
                <w:rFonts w:asciiTheme="minorEastAsia" w:eastAsiaTheme="minorEastAsia" w:hAnsiTheme="minorEastAsia" w:hint="eastAsia"/>
                <w:sz w:val="21"/>
                <w:szCs w:val="21"/>
              </w:rPr>
              <w:t>8132</w:t>
            </w:r>
            <w:r w:rsidR="005C5AA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5C5AA6">
              <w:rPr>
                <w:rFonts w:asciiTheme="minorEastAsia" w:eastAsiaTheme="minorEastAsia" w:hAnsiTheme="minorEastAsia" w:hint="eastAsia"/>
                <w:sz w:val="21"/>
                <w:szCs w:val="21"/>
              </w:rPr>
              <w:t>日用电器修理</w:t>
            </w:r>
          </w:p>
        </w:tc>
      </w:tr>
      <w:tr w:rsidR="00FE12A9">
        <w:trPr>
          <w:trHeight w:val="1403"/>
          <w:jc w:val="center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A9" w:rsidRDefault="005C5A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告知承诺制审批依据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2A9" w:rsidRDefault="005C5AA6" w:rsidP="002200F1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该项目属于《</w:t>
            </w:r>
            <w:r w:rsidRPr="002200F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环境影响评价审批正面清单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》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“二、</w:t>
            </w:r>
            <w:r w:rsidRPr="002200F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环评告知承诺制审批改革试点范围”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中</w:t>
            </w:r>
            <w:r w:rsidR="00624CB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“二十三、通用设备制造业”中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的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“</w:t>
            </w:r>
            <w:r w:rsidR="00624CB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69 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通用设备制造及维修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”</w:t>
            </w:r>
            <w:r w:rsidR="005435A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类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项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目。</w:t>
            </w:r>
          </w:p>
        </w:tc>
      </w:tr>
      <w:tr w:rsidR="00FE12A9">
        <w:trPr>
          <w:trHeight w:val="2103"/>
          <w:jc w:val="center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2A9" w:rsidRDefault="005C5A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建设内容及规模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2A9" w:rsidRDefault="005C5AA6" w:rsidP="002200F1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2200F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建设</w:t>
            </w:r>
            <w:r w:rsidR="005435AB" w:rsidRPr="002200F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标准大车间一个，内部设置</w:t>
            </w:r>
            <w:r w:rsidRPr="002200F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清洗区、整理区、打磨房、喷漆房、维修区、组装打包区、卸货区、成品仓库</w:t>
            </w:r>
            <w:r w:rsidR="005435AB" w:rsidRPr="002200F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、办公区，</w:t>
            </w:r>
            <w:r w:rsidRPr="002200F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配套</w:t>
            </w:r>
            <w:r w:rsidR="005435AB" w:rsidRPr="002200F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建设污染防治</w:t>
            </w:r>
            <w:r w:rsidRPr="002200F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设施</w:t>
            </w:r>
            <w:r w:rsidRPr="002200F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。</w:t>
            </w:r>
            <w:r w:rsidRPr="002200F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项目建成后</w:t>
            </w:r>
            <w:r w:rsidR="005435AB" w:rsidRPr="002200F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达到</w:t>
            </w:r>
            <w:r w:rsidRPr="002200F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年修复</w:t>
            </w:r>
            <w:r w:rsidRPr="002200F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5</w:t>
            </w:r>
            <w:r w:rsidRPr="002200F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万台冷藏、冷冻展示柜</w:t>
            </w:r>
            <w:r w:rsidR="005435AB" w:rsidRPr="002200F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的生产能力</w:t>
            </w:r>
            <w:r w:rsidRPr="002200F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。</w:t>
            </w:r>
          </w:p>
        </w:tc>
      </w:tr>
      <w:tr w:rsidR="00FE12A9">
        <w:trPr>
          <w:trHeight w:val="2970"/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A9" w:rsidRDefault="00FE12A9">
            <w:pPr>
              <w:spacing w:line="320" w:lineRule="exact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</w:p>
          <w:p w:rsidR="00FE12A9" w:rsidRDefault="005C5AA6" w:rsidP="002200F1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200F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湖南太中资源利用有限公司</w:t>
            </w:r>
            <w:r w:rsidRPr="002200F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委</w:t>
            </w:r>
            <w:r w:rsidRPr="002200F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托湖南德顺环境服务有限公司</w:t>
            </w:r>
            <w:r w:rsidRPr="002200F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编制的《</w:t>
            </w:r>
            <w:r w:rsidRPr="002200F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湖南太中资源利用有限公司年修复</w:t>
            </w:r>
            <w:r w:rsidRPr="002200F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5</w:t>
            </w:r>
            <w:r w:rsidRPr="002200F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万台冷藏、冷冻展示柜建设项目环境影响报告表</w:t>
            </w:r>
            <w:r w:rsidRPr="002200F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》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已经完成告知承诺制审批。</w:t>
            </w:r>
          </w:p>
          <w:p w:rsidR="00FE12A9" w:rsidRDefault="00FE12A9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FE12A9" w:rsidRDefault="00FE12A9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FE12A9" w:rsidRDefault="005C5AA6">
            <w:pPr>
              <w:wordWrap w:val="0"/>
              <w:spacing w:line="320" w:lineRule="exact"/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岳阳市生态环境局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汨罗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分局　　</w:t>
            </w:r>
          </w:p>
          <w:p w:rsidR="00FE12A9" w:rsidRPr="002200F1" w:rsidRDefault="005C5AA6" w:rsidP="002200F1">
            <w:pPr>
              <w:wordWrap w:val="0"/>
              <w:spacing w:line="320" w:lineRule="exact"/>
              <w:ind w:leftChars="200" w:left="2320" w:right="675" w:hangingChars="800" w:hanging="168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_GoBack"/>
            <w:bookmarkEnd w:id="1"/>
            <w:r w:rsidRPr="002200F1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2200F1">
              <w:rPr>
                <w:rFonts w:asciiTheme="minorEastAsia" w:eastAsiaTheme="minorEastAsia" w:hAnsiTheme="minorEastAsia" w:hint="eastAsia"/>
                <w:sz w:val="21"/>
                <w:szCs w:val="21"/>
              </w:rPr>
              <w:t>020</w:t>
            </w:r>
            <w:r w:rsidRPr="002200F1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Pr="002200F1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2200F1" w:rsidRPr="002200F1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2200F1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2200F1" w:rsidRPr="002200F1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Pr="002200F1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  <w:bookmarkEnd w:id="0"/>
    </w:tbl>
    <w:p w:rsidR="00FE12A9" w:rsidRDefault="00FE12A9"/>
    <w:sectPr w:rsidR="00FE12A9" w:rsidSect="00FE1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AA6" w:rsidRDefault="005C5AA6" w:rsidP="00624CB2">
      <w:r>
        <w:separator/>
      </w:r>
    </w:p>
  </w:endnote>
  <w:endnote w:type="continuationSeparator" w:id="0">
    <w:p w:rsidR="005C5AA6" w:rsidRDefault="005C5AA6" w:rsidP="00624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AA6" w:rsidRDefault="005C5AA6" w:rsidP="00624CB2">
      <w:r>
        <w:separator/>
      </w:r>
    </w:p>
  </w:footnote>
  <w:footnote w:type="continuationSeparator" w:id="0">
    <w:p w:rsidR="005C5AA6" w:rsidRDefault="005C5AA6" w:rsidP="00624C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B59CF"/>
    <w:rsid w:val="0009165C"/>
    <w:rsid w:val="000931FA"/>
    <w:rsid w:val="000E1C17"/>
    <w:rsid w:val="002200F1"/>
    <w:rsid w:val="00345868"/>
    <w:rsid w:val="00346AEC"/>
    <w:rsid w:val="00364288"/>
    <w:rsid w:val="00464B51"/>
    <w:rsid w:val="005368A5"/>
    <w:rsid w:val="005435AB"/>
    <w:rsid w:val="00595BBB"/>
    <w:rsid w:val="005B4A1A"/>
    <w:rsid w:val="005C5AA6"/>
    <w:rsid w:val="00614253"/>
    <w:rsid w:val="00624CB2"/>
    <w:rsid w:val="006B59CF"/>
    <w:rsid w:val="006E40EB"/>
    <w:rsid w:val="0082677E"/>
    <w:rsid w:val="00840C79"/>
    <w:rsid w:val="00915687"/>
    <w:rsid w:val="00915AAF"/>
    <w:rsid w:val="009355D2"/>
    <w:rsid w:val="00974D32"/>
    <w:rsid w:val="0098438A"/>
    <w:rsid w:val="009A1BAD"/>
    <w:rsid w:val="009A34C1"/>
    <w:rsid w:val="00AE3ACA"/>
    <w:rsid w:val="00B44216"/>
    <w:rsid w:val="00CA7D5D"/>
    <w:rsid w:val="00CE57BE"/>
    <w:rsid w:val="00D77017"/>
    <w:rsid w:val="00DF1DD9"/>
    <w:rsid w:val="00E46E26"/>
    <w:rsid w:val="00E80D3D"/>
    <w:rsid w:val="00EB1A7B"/>
    <w:rsid w:val="00F4518C"/>
    <w:rsid w:val="00F7293F"/>
    <w:rsid w:val="00FC452E"/>
    <w:rsid w:val="00FE12A9"/>
    <w:rsid w:val="01D259E0"/>
    <w:rsid w:val="025E4A0D"/>
    <w:rsid w:val="0266769D"/>
    <w:rsid w:val="056321C3"/>
    <w:rsid w:val="06F644E7"/>
    <w:rsid w:val="0D461DDD"/>
    <w:rsid w:val="0FCE2FC7"/>
    <w:rsid w:val="0FF0239A"/>
    <w:rsid w:val="11284C1B"/>
    <w:rsid w:val="12940991"/>
    <w:rsid w:val="140D3065"/>
    <w:rsid w:val="167D221C"/>
    <w:rsid w:val="177558C3"/>
    <w:rsid w:val="18D55A6A"/>
    <w:rsid w:val="18E532FF"/>
    <w:rsid w:val="1952131D"/>
    <w:rsid w:val="1D021EC9"/>
    <w:rsid w:val="21466E83"/>
    <w:rsid w:val="2353275D"/>
    <w:rsid w:val="23CF6087"/>
    <w:rsid w:val="262B3D45"/>
    <w:rsid w:val="288F5CF8"/>
    <w:rsid w:val="2EE022D0"/>
    <w:rsid w:val="3836013C"/>
    <w:rsid w:val="39AF5756"/>
    <w:rsid w:val="47A909A5"/>
    <w:rsid w:val="492D6FC0"/>
    <w:rsid w:val="49C55DC9"/>
    <w:rsid w:val="4A864CDB"/>
    <w:rsid w:val="4B184D8E"/>
    <w:rsid w:val="4F8907C1"/>
    <w:rsid w:val="51055C96"/>
    <w:rsid w:val="52DA4EE1"/>
    <w:rsid w:val="54303A7B"/>
    <w:rsid w:val="55EB31AE"/>
    <w:rsid w:val="57717B97"/>
    <w:rsid w:val="57D21620"/>
    <w:rsid w:val="58D33265"/>
    <w:rsid w:val="60286CA8"/>
    <w:rsid w:val="65A51DBB"/>
    <w:rsid w:val="66B76719"/>
    <w:rsid w:val="673C3CB7"/>
    <w:rsid w:val="676F4BFE"/>
    <w:rsid w:val="6B9C2B56"/>
    <w:rsid w:val="711B38A9"/>
    <w:rsid w:val="734367B2"/>
    <w:rsid w:val="768C0BA6"/>
    <w:rsid w:val="76AE4A05"/>
    <w:rsid w:val="7ABD1139"/>
    <w:rsid w:val="7B9F580A"/>
    <w:rsid w:val="7EFD1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A9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E1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E1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E12A9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E12A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2020-04-02T00:47:00Z</dcterms:created>
  <dcterms:modified xsi:type="dcterms:W3CDTF">2020-11-04T04:39:00Z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