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32" w:rsidRPr="00866C8B" w:rsidRDefault="00373032" w:rsidP="00373032">
      <w:pPr>
        <w:autoSpaceDE w:val="0"/>
        <w:autoSpaceDN w:val="0"/>
        <w:adjustRightInd w:val="0"/>
        <w:spacing w:line="560" w:lineRule="exact"/>
        <w:jc w:val="center"/>
        <w:rPr>
          <w:rFonts w:asciiTheme="majorEastAsia" w:eastAsiaTheme="majorEastAsia" w:hAnsiTheme="majorEastAsia"/>
          <w:b/>
          <w:color w:val="000000"/>
        </w:rPr>
      </w:pPr>
      <w:bookmarkStart w:id="0" w:name="OLE_LINK1"/>
      <w:r w:rsidRPr="00866C8B">
        <w:rPr>
          <w:rFonts w:asciiTheme="majorEastAsia" w:eastAsiaTheme="majorEastAsia" w:hAnsiTheme="majorEastAsia" w:hint="eastAsia"/>
          <w:b/>
          <w:color w:val="000000"/>
        </w:rPr>
        <w:t>建设项目</w:t>
      </w:r>
      <w:r w:rsidRPr="00866C8B">
        <w:rPr>
          <w:rFonts w:asciiTheme="majorEastAsia" w:eastAsiaTheme="majorEastAsia" w:hAnsiTheme="majorEastAsia"/>
          <w:b/>
          <w:color w:val="000000"/>
        </w:rPr>
        <w:t>环境影响</w:t>
      </w:r>
      <w:r w:rsidRPr="00866C8B">
        <w:rPr>
          <w:rFonts w:asciiTheme="majorEastAsia" w:eastAsiaTheme="majorEastAsia" w:hAnsiTheme="majorEastAsia" w:hint="eastAsia"/>
          <w:b/>
          <w:color w:val="000000"/>
        </w:rPr>
        <w:t>评价文件</w:t>
      </w:r>
      <w:r w:rsidRPr="00866C8B">
        <w:rPr>
          <w:rFonts w:asciiTheme="majorEastAsia" w:eastAsiaTheme="majorEastAsia" w:hAnsiTheme="majorEastAsia"/>
          <w:b/>
          <w:color w:val="000000"/>
        </w:rPr>
        <w:t>告知承诺制审批表</w:t>
      </w:r>
    </w:p>
    <w:p w:rsidR="00373032" w:rsidRPr="00552B5B" w:rsidRDefault="00373032" w:rsidP="00373032">
      <w:pPr>
        <w:adjustRightInd w:val="0"/>
        <w:snapToGrid w:val="0"/>
        <w:spacing w:afterLines="50" w:line="560" w:lineRule="exact"/>
        <w:ind w:right="62"/>
        <w:jc w:val="right"/>
        <w:rPr>
          <w:rFonts w:ascii="仿宋_GB2312" w:hAnsiTheme="minorEastAsia"/>
          <w:color w:val="000000" w:themeColor="text1"/>
          <w:sz w:val="28"/>
          <w:szCs w:val="28"/>
        </w:rPr>
      </w:pPr>
      <w:r w:rsidRPr="00552B5B">
        <w:rPr>
          <w:rFonts w:ascii="仿宋_GB2312" w:hAnsiTheme="minorEastAsia" w:hint="eastAsia"/>
          <w:color w:val="000000" w:themeColor="text1"/>
          <w:sz w:val="28"/>
          <w:szCs w:val="28"/>
        </w:rPr>
        <w:t>审批号：汨</w:t>
      </w:r>
      <w:r w:rsidRPr="00552B5B">
        <w:rPr>
          <w:rFonts w:ascii="仿宋_GB2312" w:hAnsi="宋体" w:cs="宋体" w:hint="eastAsia"/>
          <w:bCs/>
          <w:color w:val="000000" w:themeColor="text1"/>
          <w:kern w:val="0"/>
          <w:sz w:val="28"/>
          <w:szCs w:val="28"/>
        </w:rPr>
        <w:t>环评批〔2020〕07</w:t>
      </w:r>
      <w:r>
        <w:rPr>
          <w:rFonts w:ascii="仿宋_GB2312" w:hAnsi="宋体" w:cs="宋体" w:hint="eastAsia"/>
          <w:bCs/>
          <w:color w:val="000000" w:themeColor="text1"/>
          <w:kern w:val="0"/>
          <w:sz w:val="28"/>
          <w:szCs w:val="28"/>
        </w:rPr>
        <w:t>1</w:t>
      </w:r>
      <w:r w:rsidRPr="00552B5B">
        <w:rPr>
          <w:rFonts w:ascii="仿宋_GB2312" w:hAnsi="宋体" w:cs="宋体" w:hint="eastAsia"/>
          <w:bCs/>
          <w:color w:val="000000" w:themeColor="text1"/>
          <w:kern w:val="0"/>
          <w:sz w:val="28"/>
          <w:szCs w:val="28"/>
        </w:rPr>
        <w:t>号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3260"/>
        <w:gridCol w:w="1701"/>
        <w:gridCol w:w="2729"/>
      </w:tblGrid>
      <w:tr w:rsidR="008D4A82">
        <w:trPr>
          <w:trHeight w:val="794"/>
          <w:jc w:val="center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2" w:rsidRDefault="009743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76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4A82" w:rsidRDefault="009743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汨罗市欧邦机械厂年产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万套麻将机铁件建设项目</w:t>
            </w:r>
          </w:p>
        </w:tc>
      </w:tr>
      <w:tr w:rsidR="008D4A82">
        <w:trPr>
          <w:trHeight w:val="794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2" w:rsidRDefault="009743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建设地点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2" w:rsidRDefault="00373032" w:rsidP="00373032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汨罗高新技术产业开发区新市片区西片区</w:t>
            </w:r>
            <w:r w:rsidR="009743E1">
              <w:rPr>
                <w:rFonts w:asciiTheme="minorEastAsia" w:eastAsiaTheme="minorEastAsia" w:hAnsiTheme="minorEastAsia" w:hint="eastAsia"/>
                <w:sz w:val="21"/>
                <w:szCs w:val="21"/>
              </w:rPr>
              <w:t>（湖南晨威高科有限公司</w:t>
            </w:r>
            <w:r w:rsidR="009743E1">
              <w:rPr>
                <w:rFonts w:asciiTheme="minorEastAsia" w:eastAsiaTheme="minorEastAsia" w:hAnsiTheme="minorEastAsia" w:hint="eastAsia"/>
                <w:sz w:val="21"/>
                <w:szCs w:val="21"/>
              </w:rPr>
              <w:t>内）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2" w:rsidRDefault="009743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占地面积（</w:t>
            </w: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m</w:t>
            </w: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4A82" w:rsidRDefault="009743E1" w:rsidP="00B94CC4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308</w:t>
            </w:r>
            <w:r w:rsidR="00B94CC4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</w:tr>
      <w:tr w:rsidR="008D4A82">
        <w:trPr>
          <w:trHeight w:val="794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2" w:rsidRDefault="009743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建设单位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2" w:rsidRDefault="009743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汨罗市欧邦机械厂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2" w:rsidRDefault="009743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4A82" w:rsidRDefault="009743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杨建辉</w:t>
            </w:r>
          </w:p>
        </w:tc>
      </w:tr>
      <w:tr w:rsidR="008D4A82">
        <w:trPr>
          <w:trHeight w:val="794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2" w:rsidRDefault="009743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2" w:rsidRDefault="009743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杨建辉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2" w:rsidRDefault="009743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4A82" w:rsidRDefault="009743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18908481238</w:t>
            </w:r>
          </w:p>
        </w:tc>
      </w:tr>
      <w:tr w:rsidR="008D4A82">
        <w:trPr>
          <w:trHeight w:val="794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2" w:rsidRDefault="009743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项目投资</w:t>
            </w: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万元</w:t>
            </w: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2" w:rsidRDefault="009743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2" w:rsidRDefault="009743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环保投资</w:t>
            </w: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万元</w:t>
            </w: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4A82" w:rsidRDefault="009743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</w:p>
        </w:tc>
      </w:tr>
      <w:tr w:rsidR="008D4A82">
        <w:trPr>
          <w:trHeight w:val="794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2" w:rsidRDefault="009743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拟投入生产运营日期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2" w:rsidRDefault="009743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2021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2" w:rsidRDefault="009743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行业类别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4A82" w:rsidRDefault="009743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C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3599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其他专用设备制造</w:t>
            </w:r>
          </w:p>
        </w:tc>
      </w:tr>
      <w:tr w:rsidR="008D4A82">
        <w:trPr>
          <w:trHeight w:val="1403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2" w:rsidRDefault="009743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告知承诺制审批依据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4A82" w:rsidRDefault="009743E1" w:rsidP="00233EF8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该项目属于《</w:t>
            </w:r>
            <w:r w:rsidRPr="003B319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环境影响评价审批正面清单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》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“二、</w:t>
            </w:r>
            <w:r w:rsidRPr="003B319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环评告知承诺制审批改革试点范围”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中的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“二十四、专用设备制造业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”中的“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70</w:t>
            </w:r>
            <w:r w:rsidR="00866C8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专用设备制造及维修”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。</w:t>
            </w:r>
          </w:p>
        </w:tc>
      </w:tr>
      <w:tr w:rsidR="008D4A82">
        <w:trPr>
          <w:trHeight w:val="2103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82" w:rsidRDefault="009743E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建设内容及规模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4A82" w:rsidRDefault="002431AA" w:rsidP="003B319C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该</w:t>
            </w:r>
            <w:r w:rsidR="009743E1" w:rsidRPr="003B319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项目租赁湖南晨威高科有限公司第</w:t>
            </w:r>
            <w:r w:rsidR="009743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三</w:t>
            </w:r>
            <w:r w:rsidR="009743E1" w:rsidRPr="003B319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栋厂房的部分车间进行建设，</w:t>
            </w:r>
            <w:r w:rsidR="00886E4A" w:rsidRPr="0060768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主要建设内容</w:t>
            </w:r>
            <w:r w:rsidR="00886E4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包括</w:t>
            </w:r>
            <w:r w:rsidR="00886E4A" w:rsidRPr="0060768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：主体工程</w:t>
            </w:r>
            <w:r w:rsidR="00886E4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</w:t>
            </w:r>
            <w:r w:rsidR="00886E4A" w:rsidRPr="003B319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冲压区、液压区、折弯区、攻丝区、</w:t>
            </w:r>
            <w:r w:rsidR="009743E1" w:rsidRPr="003B319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打磨区、</w:t>
            </w:r>
            <w:r w:rsidR="009743E1" w:rsidRPr="003B319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焊接区、喷塑涂装区、</w:t>
            </w:r>
            <w:r w:rsidR="00886E4A" w:rsidRPr="003B319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电泳涂装区），</w:t>
            </w:r>
            <w:r w:rsidR="00886E4A" w:rsidRPr="0060768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配套辅助工程、</w:t>
            </w:r>
            <w:r w:rsidR="00886E4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公用</w:t>
            </w:r>
            <w:r w:rsidR="00886E4A" w:rsidRPr="0060768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工程和环保工程</w:t>
            </w:r>
            <w:r w:rsidR="00886E4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等</w:t>
            </w:r>
            <w:r w:rsidR="00886E4A" w:rsidRPr="0060768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。</w:t>
            </w:r>
            <w:r w:rsidR="009743E1" w:rsidRPr="003B319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项目建成后达到年产</w:t>
            </w:r>
            <w:r w:rsidR="009743E1" w:rsidRPr="003B319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10</w:t>
            </w:r>
            <w:r w:rsidR="00886E4A" w:rsidRPr="003B319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万套麻将机铁件的生产规模</w:t>
            </w:r>
            <w:r w:rsidR="009743E1" w:rsidRPr="003B319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。</w:t>
            </w:r>
          </w:p>
        </w:tc>
      </w:tr>
      <w:tr w:rsidR="008D4A82">
        <w:trPr>
          <w:trHeight w:val="2970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A82" w:rsidRDefault="008D4A82">
            <w:pPr>
              <w:spacing w:line="320" w:lineRule="exact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</w:p>
          <w:p w:rsidR="008D4A82" w:rsidRPr="003B319C" w:rsidRDefault="009743E1" w:rsidP="003B319C">
            <w:pPr>
              <w:adjustRightInd w:val="0"/>
              <w:snapToGrid w:val="0"/>
              <w:spacing w:line="440" w:lineRule="exact"/>
              <w:ind w:firstLineChars="200" w:firstLine="444"/>
              <w:rPr>
                <w:rFonts w:asciiTheme="minorEastAsia" w:eastAsiaTheme="minorEastAsia" w:hAnsiTheme="minorEastAsia"/>
                <w:snapToGrid w:val="0"/>
                <w:color w:val="000000"/>
                <w:spacing w:val="6"/>
                <w:kern w:val="0"/>
                <w:sz w:val="21"/>
                <w:szCs w:val="21"/>
              </w:rPr>
            </w:pPr>
            <w:r w:rsidRPr="003B319C">
              <w:rPr>
                <w:rFonts w:asciiTheme="minorEastAsia" w:eastAsiaTheme="minorEastAsia" w:hAnsiTheme="minorEastAsia" w:hint="eastAsia"/>
                <w:snapToGrid w:val="0"/>
                <w:color w:val="000000"/>
                <w:spacing w:val="6"/>
                <w:kern w:val="0"/>
                <w:sz w:val="21"/>
                <w:szCs w:val="21"/>
              </w:rPr>
              <w:t>汨罗市欧邦机械厂</w:t>
            </w:r>
            <w:r w:rsidRPr="003B319C">
              <w:rPr>
                <w:rFonts w:asciiTheme="minorEastAsia" w:eastAsiaTheme="minorEastAsia" w:hAnsiTheme="minorEastAsia" w:hint="eastAsia"/>
                <w:snapToGrid w:val="0"/>
                <w:color w:val="000000"/>
                <w:spacing w:val="6"/>
                <w:kern w:val="0"/>
                <w:sz w:val="21"/>
                <w:szCs w:val="21"/>
              </w:rPr>
              <w:t>委</w:t>
            </w:r>
            <w:r w:rsidRPr="003B319C">
              <w:rPr>
                <w:rFonts w:asciiTheme="minorEastAsia" w:eastAsiaTheme="minorEastAsia" w:hAnsiTheme="minorEastAsia" w:hint="eastAsia"/>
                <w:snapToGrid w:val="0"/>
                <w:color w:val="000000"/>
                <w:spacing w:val="6"/>
                <w:kern w:val="0"/>
                <w:sz w:val="21"/>
                <w:szCs w:val="21"/>
              </w:rPr>
              <w:t>托湖南德顺环境服务有限公司</w:t>
            </w:r>
            <w:r w:rsidRPr="003B319C">
              <w:rPr>
                <w:rFonts w:asciiTheme="minorEastAsia" w:eastAsiaTheme="minorEastAsia" w:hAnsiTheme="minorEastAsia" w:hint="eastAsia"/>
                <w:snapToGrid w:val="0"/>
                <w:color w:val="000000"/>
                <w:spacing w:val="6"/>
                <w:kern w:val="0"/>
                <w:sz w:val="21"/>
                <w:szCs w:val="21"/>
              </w:rPr>
              <w:t>编制的《</w:t>
            </w:r>
            <w:r w:rsidRPr="003B319C">
              <w:rPr>
                <w:rFonts w:asciiTheme="minorEastAsia" w:eastAsiaTheme="minorEastAsia" w:hAnsiTheme="minorEastAsia" w:hint="eastAsia"/>
                <w:snapToGrid w:val="0"/>
                <w:color w:val="000000"/>
                <w:spacing w:val="6"/>
                <w:kern w:val="0"/>
                <w:sz w:val="21"/>
                <w:szCs w:val="21"/>
              </w:rPr>
              <w:t>汨罗市欧邦机械厂年产</w:t>
            </w:r>
            <w:r w:rsidRPr="003B319C">
              <w:rPr>
                <w:rFonts w:asciiTheme="minorEastAsia" w:eastAsiaTheme="minorEastAsia" w:hAnsiTheme="minorEastAsia" w:hint="eastAsia"/>
                <w:snapToGrid w:val="0"/>
                <w:color w:val="000000"/>
                <w:spacing w:val="6"/>
                <w:kern w:val="0"/>
                <w:sz w:val="21"/>
                <w:szCs w:val="21"/>
              </w:rPr>
              <w:t>10</w:t>
            </w:r>
            <w:r w:rsidRPr="003B319C">
              <w:rPr>
                <w:rFonts w:asciiTheme="minorEastAsia" w:eastAsiaTheme="minorEastAsia" w:hAnsiTheme="minorEastAsia" w:hint="eastAsia"/>
                <w:snapToGrid w:val="0"/>
                <w:color w:val="000000"/>
                <w:spacing w:val="6"/>
                <w:kern w:val="0"/>
                <w:sz w:val="21"/>
                <w:szCs w:val="21"/>
              </w:rPr>
              <w:t>万套麻将机铁件建设项目环境影响报告表</w:t>
            </w:r>
            <w:r w:rsidRPr="003B319C">
              <w:rPr>
                <w:rFonts w:asciiTheme="minorEastAsia" w:eastAsiaTheme="minorEastAsia" w:hAnsiTheme="minorEastAsia" w:hint="eastAsia"/>
                <w:snapToGrid w:val="0"/>
                <w:color w:val="000000"/>
                <w:spacing w:val="6"/>
                <w:kern w:val="0"/>
                <w:sz w:val="21"/>
                <w:szCs w:val="21"/>
              </w:rPr>
              <w:t>》</w:t>
            </w:r>
            <w:r w:rsidRPr="003B319C">
              <w:rPr>
                <w:rFonts w:asciiTheme="minorEastAsia" w:eastAsiaTheme="minorEastAsia" w:hAnsiTheme="minorEastAsia" w:hint="eastAsia"/>
                <w:snapToGrid w:val="0"/>
                <w:color w:val="000000"/>
                <w:spacing w:val="6"/>
                <w:kern w:val="0"/>
                <w:sz w:val="21"/>
                <w:szCs w:val="21"/>
              </w:rPr>
              <w:t>已经完成告知承诺制审批。</w:t>
            </w:r>
          </w:p>
          <w:p w:rsidR="008D4A82" w:rsidRDefault="008D4A82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8D4A82" w:rsidRDefault="008D4A82">
            <w:pPr>
              <w:spacing w:line="320" w:lineRule="exact"/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8D4A82" w:rsidRDefault="009743E1">
            <w:pPr>
              <w:wordWrap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岳阳市生态环境局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汨罗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分局　　</w:t>
            </w:r>
          </w:p>
          <w:p w:rsidR="008D4A82" w:rsidRDefault="009743E1" w:rsidP="00886E4A">
            <w:pPr>
              <w:wordWrap w:val="0"/>
              <w:spacing w:line="320" w:lineRule="exact"/>
              <w:ind w:leftChars="200" w:left="2320" w:right="675" w:hangingChars="800" w:hanging="1680"/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2020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="00886E4A" w:rsidRPr="00886E4A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</w:tr>
      <w:bookmarkEnd w:id="0"/>
    </w:tbl>
    <w:p w:rsidR="008D4A82" w:rsidRDefault="008D4A82"/>
    <w:sectPr w:rsidR="008D4A82" w:rsidSect="008D4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9CF"/>
    <w:rsid w:val="0009165C"/>
    <w:rsid w:val="000931FA"/>
    <w:rsid w:val="000E1C17"/>
    <w:rsid w:val="00233EF8"/>
    <w:rsid w:val="002431AA"/>
    <w:rsid w:val="00346AEC"/>
    <w:rsid w:val="00364288"/>
    <w:rsid w:val="00373032"/>
    <w:rsid w:val="003B319C"/>
    <w:rsid w:val="00464B51"/>
    <w:rsid w:val="005368A5"/>
    <w:rsid w:val="00595BBB"/>
    <w:rsid w:val="005B4A1A"/>
    <w:rsid w:val="00614253"/>
    <w:rsid w:val="006B59CF"/>
    <w:rsid w:val="006E40EB"/>
    <w:rsid w:val="0082677E"/>
    <w:rsid w:val="00840C79"/>
    <w:rsid w:val="00866C8B"/>
    <w:rsid w:val="00886E4A"/>
    <w:rsid w:val="008D4A82"/>
    <w:rsid w:val="00915687"/>
    <w:rsid w:val="00915AAF"/>
    <w:rsid w:val="009355D2"/>
    <w:rsid w:val="009743E1"/>
    <w:rsid w:val="00974D32"/>
    <w:rsid w:val="0098438A"/>
    <w:rsid w:val="009A1BAD"/>
    <w:rsid w:val="009A34C1"/>
    <w:rsid w:val="00AE3ACA"/>
    <w:rsid w:val="00B44216"/>
    <w:rsid w:val="00B94CC4"/>
    <w:rsid w:val="00CA7D5D"/>
    <w:rsid w:val="00CE57BE"/>
    <w:rsid w:val="00D77017"/>
    <w:rsid w:val="00DF1DD9"/>
    <w:rsid w:val="00E46E26"/>
    <w:rsid w:val="00E80D3D"/>
    <w:rsid w:val="00EB1A7B"/>
    <w:rsid w:val="00F4518C"/>
    <w:rsid w:val="00F7293F"/>
    <w:rsid w:val="00FC452E"/>
    <w:rsid w:val="11284C1B"/>
    <w:rsid w:val="167D221C"/>
    <w:rsid w:val="177558C3"/>
    <w:rsid w:val="1952131D"/>
    <w:rsid w:val="1D021EC9"/>
    <w:rsid w:val="2353275D"/>
    <w:rsid w:val="262B3D45"/>
    <w:rsid w:val="2EE022D0"/>
    <w:rsid w:val="369220A5"/>
    <w:rsid w:val="40B16AC9"/>
    <w:rsid w:val="466B3CAC"/>
    <w:rsid w:val="47A909A5"/>
    <w:rsid w:val="4A864CDB"/>
    <w:rsid w:val="4B184D8E"/>
    <w:rsid w:val="51055C96"/>
    <w:rsid w:val="52DA4EE1"/>
    <w:rsid w:val="58D33265"/>
    <w:rsid w:val="65A51DBB"/>
    <w:rsid w:val="79D9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2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D4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D4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D4A82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D4A8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2020-04-02T00:47:00Z</dcterms:created>
  <dcterms:modified xsi:type="dcterms:W3CDTF">2020-12-17T11:24:00Z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