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111</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111</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7.93</w:t>
            </w:r>
          </w:p>
        </w:tc>
        <w:tc>
          <w:tcPr>
            <w:tcW w:w="2039" w:type="dxa"/>
            <w:gridSpan w:val="2"/>
            <w:vAlign w:val="center"/>
          </w:tcPr>
          <w:p w14:paraId="1D6514E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11.1</w:t>
            </w:r>
          </w:p>
        </w:tc>
        <w:tc>
          <w:tcPr>
            <w:tcW w:w="1983" w:type="dxa"/>
            <w:gridSpan w:val="2"/>
            <w:vAlign w:val="center"/>
          </w:tcPr>
          <w:p w14:paraId="7DFA648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2.68</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7.93</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11.1</w:t>
            </w:r>
          </w:p>
        </w:tc>
        <w:tc>
          <w:tcPr>
            <w:tcW w:w="1983" w:type="dxa"/>
            <w:gridSpan w:val="2"/>
            <w:vAlign w:val="center"/>
          </w:tcPr>
          <w:p w14:paraId="7985B4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2.68</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1706.78</w:t>
            </w:r>
          </w:p>
        </w:tc>
        <w:tc>
          <w:tcPr>
            <w:tcW w:w="2039" w:type="dxa"/>
            <w:gridSpan w:val="2"/>
            <w:vAlign w:val="center"/>
          </w:tcPr>
          <w:p w14:paraId="56A401C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125.7</w:t>
            </w:r>
          </w:p>
        </w:tc>
        <w:tc>
          <w:tcPr>
            <w:tcW w:w="1983" w:type="dxa"/>
            <w:gridSpan w:val="2"/>
            <w:vAlign w:val="center"/>
          </w:tcPr>
          <w:p w14:paraId="7E496EB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1670.87</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1706.78</w:t>
            </w:r>
          </w:p>
        </w:tc>
        <w:tc>
          <w:tcPr>
            <w:tcW w:w="2039" w:type="dxa"/>
            <w:gridSpan w:val="2"/>
            <w:vAlign w:val="center"/>
          </w:tcPr>
          <w:p w14:paraId="18F75C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125.7</w:t>
            </w:r>
          </w:p>
        </w:tc>
        <w:tc>
          <w:tcPr>
            <w:tcW w:w="1983" w:type="dxa"/>
            <w:gridSpan w:val="2"/>
            <w:vAlign w:val="center"/>
          </w:tcPr>
          <w:p w14:paraId="4D19413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1670.87</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ascii="仿宋_GB2312" w:eastAsia="仿宋_GB2312"/>
                <w:kern w:val="0"/>
              </w:rPr>
            </w:pPr>
          </w:p>
        </w:tc>
        <w:tc>
          <w:tcPr>
            <w:tcW w:w="2039" w:type="dxa"/>
            <w:gridSpan w:val="2"/>
            <w:vAlign w:val="center"/>
          </w:tcPr>
          <w:p w14:paraId="050E075D">
            <w:pPr>
              <w:spacing w:line="240" w:lineRule="auto"/>
              <w:ind w:firstLine="420"/>
              <w:jc w:val="center"/>
              <w:rPr>
                <w:rFonts w:ascii="仿宋_GB2312" w:eastAsia="仿宋_GB2312"/>
                <w:kern w:val="0"/>
              </w:rPr>
            </w:pPr>
          </w:p>
        </w:tc>
        <w:tc>
          <w:tcPr>
            <w:tcW w:w="1983" w:type="dxa"/>
            <w:gridSpan w:val="2"/>
            <w:vAlign w:val="center"/>
          </w:tcPr>
          <w:p w14:paraId="7357305D">
            <w:pPr>
              <w:spacing w:line="240" w:lineRule="auto"/>
              <w:ind w:firstLine="420"/>
              <w:jc w:val="center"/>
              <w:rPr>
                <w:rFonts w:ascii="仿宋_GB2312" w:eastAsia="仿宋_GB2312"/>
                <w:kern w:val="0"/>
              </w:rPr>
            </w:pP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18.4</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13.91</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31.01</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16.79</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31.08</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10.49</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21.96</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11.1</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6.43</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ascii="仿宋_GB2312" w:eastAsia="仿宋_GB2312"/>
                <w:kern w:val="0"/>
              </w:rPr>
            </w:pPr>
            <w:r>
              <w:rPr>
                <w:rFonts w:hint="eastAsia" w:ascii="仿宋_GB2312" w:eastAsia="仿宋_GB2312"/>
                <w:kern w:val="0"/>
              </w:rPr>
              <w:t>148.58</w:t>
            </w:r>
          </w:p>
        </w:tc>
        <w:tc>
          <w:tcPr>
            <w:tcW w:w="2039" w:type="dxa"/>
            <w:gridSpan w:val="2"/>
            <w:vAlign w:val="center"/>
          </w:tcPr>
          <w:p w14:paraId="18AD1802">
            <w:pPr>
              <w:spacing w:line="240" w:lineRule="auto"/>
              <w:ind w:firstLine="420"/>
              <w:jc w:val="center"/>
              <w:rPr>
                <w:rFonts w:ascii="仿宋_GB2312" w:eastAsia="仿宋_GB2312"/>
                <w:kern w:val="0"/>
              </w:rPr>
            </w:pPr>
            <w:r>
              <w:rPr>
                <w:rFonts w:hint="eastAsia" w:ascii="仿宋_GB2312" w:eastAsia="仿宋_GB2312"/>
                <w:kern w:val="0"/>
              </w:rPr>
              <w:t>99.53</w:t>
            </w:r>
          </w:p>
        </w:tc>
        <w:tc>
          <w:tcPr>
            <w:tcW w:w="1983" w:type="dxa"/>
            <w:gridSpan w:val="2"/>
            <w:vAlign w:val="center"/>
          </w:tcPr>
          <w:p w14:paraId="4363E711">
            <w:pPr>
              <w:spacing w:line="240" w:lineRule="auto"/>
              <w:ind w:firstLine="420"/>
              <w:jc w:val="center"/>
              <w:rPr>
                <w:rFonts w:ascii="仿宋_GB2312" w:eastAsia="仿宋_GB2312"/>
                <w:kern w:val="0"/>
              </w:rPr>
            </w:pPr>
            <w:r>
              <w:rPr>
                <w:rFonts w:hint="eastAsia" w:ascii="仿宋_GB2312" w:eastAsia="仿宋_GB2312"/>
                <w:kern w:val="0"/>
              </w:rPr>
              <w:t>62</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5E44C67B">
            <w:pPr>
              <w:numPr>
                <w:ilvl w:val="0"/>
                <w:numId w:val="0"/>
              </w:numPr>
              <w:kinsoku w:val="0"/>
              <w:autoSpaceDE w:val="0"/>
              <w:autoSpaceDN w:val="0"/>
              <w:adjustRightInd w:val="0"/>
              <w:snapToGrid w:val="0"/>
              <w:jc w:val="both"/>
              <w:textAlignment w:val="baseline"/>
              <w:rPr>
                <w:rFonts w:ascii="Arial" w:hAnsi="Arial" w:eastAsia="Arial" w:cs="Arial"/>
                <w:snapToGrid w:val="0"/>
                <w:color w:val="000000"/>
                <w:sz w:val="21"/>
                <w:szCs w:val="21"/>
                <w:lang w:val="en-US" w:eastAsia="en-US" w:bidi="ar-SA"/>
              </w:rPr>
            </w:pPr>
            <w:r>
              <w:rPr>
                <w:rFonts w:hint="eastAsia" w:ascii="仿宋_GB2312" w:eastAsia="仿宋_GB2312"/>
                <w:kern w:val="0"/>
                <w:lang w:val="en-US" w:eastAsia="zh-CN"/>
              </w:rPr>
              <w:t>1、始终把艰苦奋斗、勤俭节约贯穿财务工作全过程、各方面，通过预算减、执行控、部门压等举措多渠道、多维度施策，做到应减尽减、应盘尽盘、应收尽收”，当好“铁公鸡”、打好“铁算盘”，守好“铁规章”，管好“钱袋子”，规范财务管理，健全节约型保障机制，把每一分钱都用在刀刃上、紧要处，确保财政资金安全运行和规范使用，助推全县经济高质量发展。</w:t>
            </w:r>
          </w:p>
          <w:p w14:paraId="60DD977F">
            <w:pPr>
              <w:numPr>
                <w:ilvl w:val="0"/>
                <w:numId w:val="0"/>
              </w:numPr>
              <w:kinsoku w:val="0"/>
              <w:autoSpaceDE w:val="0"/>
              <w:autoSpaceDN w:val="0"/>
              <w:adjustRightInd w:val="0"/>
              <w:snapToGrid w:val="0"/>
              <w:jc w:val="both"/>
              <w:textAlignment w:val="baseline"/>
              <w:rPr>
                <w:rFonts w:ascii="Arial" w:hAnsi="Arial" w:eastAsia="Arial" w:cs="Arial"/>
                <w:snapToGrid w:val="0"/>
                <w:color w:val="000000"/>
                <w:sz w:val="21"/>
                <w:szCs w:val="21"/>
                <w:lang w:val="en-US" w:eastAsia="en-US" w:bidi="ar-SA"/>
              </w:rPr>
            </w:pPr>
            <w:r>
              <w:rPr>
                <w:rFonts w:hint="eastAsia" w:ascii="仿宋_GB2312" w:eastAsia="仿宋_GB2312"/>
                <w:kern w:val="0"/>
                <w:lang w:val="en-US" w:eastAsia="zh-CN"/>
              </w:rPr>
              <w:t>2、开源节流，提高资金使用效率，提高财务的精细化管理</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填表人：填报日期：联系电话：单位负责人签字：</w:t>
      </w:r>
    </w:p>
    <w:p w14:paraId="489EB9C1">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tbl>
      <w:tblPr>
        <w:tblStyle w:val="8"/>
        <w:tblpPr w:leftFromText="180" w:rightFromText="180" w:vertAnchor="text" w:horzAnchor="page" w:tblpX="1103" w:tblpY="122"/>
        <w:tblOverlap w:val="never"/>
        <w:tblW w:w="99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31716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7C403E2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6128F0E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5BBB1716">
            <w:pPr>
              <w:spacing w:line="240" w:lineRule="auto"/>
              <w:ind w:firstLine="420"/>
              <w:jc w:val="center"/>
              <w:rPr>
                <w:rFonts w:ascii="仿宋_GB2312" w:eastAsia="仿宋_GB2312"/>
                <w:kern w:val="0"/>
              </w:rPr>
            </w:pPr>
            <w:r>
              <w:rPr>
                <w:rFonts w:hint="eastAsia" w:ascii="仿宋_GB2312" w:eastAsia="仿宋_GB2312"/>
                <w:kern w:val="0"/>
              </w:rPr>
              <w:t>汨罗市商务粮食局</w:t>
            </w:r>
          </w:p>
        </w:tc>
      </w:tr>
      <w:tr w14:paraId="5EC1E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7BD22894">
            <w:pPr>
              <w:spacing w:line="240" w:lineRule="auto"/>
              <w:ind w:firstLine="420"/>
              <w:jc w:val="center"/>
              <w:rPr>
                <w:rFonts w:ascii="仿宋_GB2312" w:eastAsia="仿宋_GB2312"/>
                <w:kern w:val="0"/>
              </w:rPr>
            </w:pPr>
          </w:p>
          <w:p w14:paraId="31F7767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030FEB0D">
            <w:pPr>
              <w:spacing w:line="240" w:lineRule="auto"/>
              <w:ind w:firstLine="420"/>
              <w:jc w:val="center"/>
              <w:rPr>
                <w:rFonts w:ascii="仿宋_GB2312" w:eastAsia="仿宋_GB2312"/>
                <w:kern w:val="0"/>
              </w:rPr>
            </w:pPr>
          </w:p>
        </w:tc>
        <w:tc>
          <w:tcPr>
            <w:tcW w:w="1249" w:type="dxa"/>
            <w:vAlign w:val="center"/>
          </w:tcPr>
          <w:p w14:paraId="38B902F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43386CA5">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7944D137">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F961055">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40E07040">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A0DA4B1">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0AC75DD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4240BE44">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38474110">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4FB9A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2EB169D">
            <w:pPr>
              <w:spacing w:line="240" w:lineRule="auto"/>
              <w:ind w:firstLine="420"/>
              <w:jc w:val="center"/>
              <w:rPr>
                <w:rFonts w:ascii="仿宋_GB2312" w:eastAsia="仿宋_GB2312"/>
                <w:kern w:val="0"/>
              </w:rPr>
            </w:pPr>
          </w:p>
        </w:tc>
        <w:tc>
          <w:tcPr>
            <w:tcW w:w="2098" w:type="dxa"/>
            <w:gridSpan w:val="2"/>
            <w:vAlign w:val="center"/>
          </w:tcPr>
          <w:p w14:paraId="052FA1A8">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6DC1E8D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1435.18</w:t>
            </w:r>
          </w:p>
        </w:tc>
        <w:tc>
          <w:tcPr>
            <w:tcW w:w="1298" w:type="dxa"/>
            <w:vAlign w:val="center"/>
          </w:tcPr>
          <w:p w14:paraId="4470DDD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3300.97</w:t>
            </w:r>
          </w:p>
        </w:tc>
        <w:tc>
          <w:tcPr>
            <w:tcW w:w="1269" w:type="dxa"/>
            <w:vAlign w:val="center"/>
          </w:tcPr>
          <w:p w14:paraId="6017EF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3295</w:t>
            </w:r>
          </w:p>
        </w:tc>
        <w:tc>
          <w:tcPr>
            <w:tcW w:w="699" w:type="dxa"/>
            <w:vAlign w:val="center"/>
          </w:tcPr>
          <w:p w14:paraId="1EDB80E8">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3A63FC35">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99.82%</w:t>
            </w:r>
          </w:p>
        </w:tc>
        <w:tc>
          <w:tcPr>
            <w:tcW w:w="1423" w:type="dxa"/>
            <w:vAlign w:val="center"/>
          </w:tcPr>
          <w:p w14:paraId="637BC9B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9.96</w:t>
            </w:r>
          </w:p>
        </w:tc>
      </w:tr>
      <w:tr w14:paraId="70470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7A691499">
            <w:pPr>
              <w:spacing w:line="240" w:lineRule="auto"/>
              <w:ind w:firstLine="420"/>
              <w:jc w:val="center"/>
              <w:rPr>
                <w:rFonts w:ascii="仿宋_GB2312" w:eastAsia="仿宋_GB2312"/>
                <w:kern w:val="0"/>
              </w:rPr>
            </w:pPr>
          </w:p>
        </w:tc>
        <w:tc>
          <w:tcPr>
            <w:tcW w:w="4645" w:type="dxa"/>
            <w:gridSpan w:val="4"/>
            <w:vAlign w:val="center"/>
          </w:tcPr>
          <w:p w14:paraId="059DF497">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42449FAB">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70B16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038DC1D6">
            <w:pPr>
              <w:spacing w:line="240" w:lineRule="auto"/>
              <w:ind w:firstLine="420"/>
              <w:jc w:val="center"/>
              <w:rPr>
                <w:rFonts w:ascii="仿宋_GB2312" w:eastAsia="仿宋_GB2312"/>
                <w:kern w:val="0"/>
              </w:rPr>
            </w:pPr>
          </w:p>
        </w:tc>
        <w:tc>
          <w:tcPr>
            <w:tcW w:w="4645" w:type="dxa"/>
            <w:gridSpan w:val="4"/>
            <w:vAlign w:val="center"/>
          </w:tcPr>
          <w:p w14:paraId="6E8A6899">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3182.53</w:t>
            </w:r>
          </w:p>
        </w:tc>
        <w:tc>
          <w:tcPr>
            <w:tcW w:w="4260" w:type="dxa"/>
            <w:gridSpan w:val="4"/>
            <w:vAlign w:val="center"/>
          </w:tcPr>
          <w:p w14:paraId="54B129F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1624.13</w:t>
            </w:r>
          </w:p>
        </w:tc>
      </w:tr>
      <w:tr w14:paraId="340F0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B60CB0B">
            <w:pPr>
              <w:spacing w:line="240" w:lineRule="auto"/>
              <w:ind w:firstLine="420"/>
              <w:jc w:val="center"/>
              <w:rPr>
                <w:rFonts w:ascii="仿宋_GB2312" w:eastAsia="仿宋_GB2312"/>
                <w:kern w:val="0"/>
              </w:rPr>
            </w:pPr>
          </w:p>
        </w:tc>
        <w:tc>
          <w:tcPr>
            <w:tcW w:w="4645" w:type="dxa"/>
            <w:gridSpan w:val="4"/>
            <w:vAlign w:val="center"/>
          </w:tcPr>
          <w:p w14:paraId="194175CB">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0766A1E9">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1670.87</w:t>
            </w:r>
          </w:p>
        </w:tc>
      </w:tr>
      <w:tr w14:paraId="1B10D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6DF098C8">
            <w:pPr>
              <w:spacing w:line="240" w:lineRule="auto"/>
              <w:ind w:firstLine="420"/>
              <w:jc w:val="center"/>
              <w:rPr>
                <w:rFonts w:ascii="仿宋_GB2312" w:eastAsia="仿宋_GB2312"/>
                <w:kern w:val="0"/>
              </w:rPr>
            </w:pPr>
          </w:p>
        </w:tc>
        <w:tc>
          <w:tcPr>
            <w:tcW w:w="4645" w:type="dxa"/>
            <w:gridSpan w:val="4"/>
            <w:vAlign w:val="center"/>
          </w:tcPr>
          <w:p w14:paraId="662E90D5">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5CBD1052">
            <w:pPr>
              <w:spacing w:line="240" w:lineRule="auto"/>
              <w:ind w:firstLine="420"/>
              <w:jc w:val="left"/>
              <w:rPr>
                <w:rFonts w:ascii="仿宋_GB2312" w:eastAsia="仿宋_GB2312"/>
                <w:kern w:val="0"/>
                <w:lang w:eastAsia="zh-CN"/>
              </w:rPr>
            </w:pPr>
          </w:p>
        </w:tc>
      </w:tr>
      <w:tr w14:paraId="5F8A5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71B70A0">
            <w:pPr>
              <w:spacing w:line="240" w:lineRule="auto"/>
              <w:ind w:firstLine="420"/>
              <w:jc w:val="center"/>
              <w:rPr>
                <w:rFonts w:ascii="仿宋_GB2312" w:eastAsia="仿宋_GB2312"/>
                <w:kern w:val="0"/>
                <w:lang w:eastAsia="zh-CN"/>
              </w:rPr>
            </w:pPr>
          </w:p>
        </w:tc>
        <w:tc>
          <w:tcPr>
            <w:tcW w:w="4645" w:type="dxa"/>
            <w:gridSpan w:val="4"/>
            <w:vAlign w:val="center"/>
          </w:tcPr>
          <w:p w14:paraId="4E23E033">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118.44</w:t>
            </w:r>
          </w:p>
        </w:tc>
        <w:tc>
          <w:tcPr>
            <w:tcW w:w="4260" w:type="dxa"/>
            <w:gridSpan w:val="4"/>
            <w:vAlign w:val="center"/>
          </w:tcPr>
          <w:p w14:paraId="584FD010">
            <w:pPr>
              <w:spacing w:line="240" w:lineRule="auto"/>
              <w:ind w:firstLine="420"/>
              <w:jc w:val="center"/>
              <w:rPr>
                <w:rFonts w:ascii="仿宋_GB2312" w:eastAsia="仿宋_GB2312"/>
                <w:kern w:val="0"/>
              </w:rPr>
            </w:pPr>
          </w:p>
        </w:tc>
      </w:tr>
      <w:tr w14:paraId="36108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7156E8E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年度总体目标</w:t>
            </w:r>
          </w:p>
        </w:tc>
        <w:tc>
          <w:tcPr>
            <w:tcW w:w="4645" w:type="dxa"/>
            <w:gridSpan w:val="4"/>
            <w:vAlign w:val="center"/>
          </w:tcPr>
          <w:p w14:paraId="506095AC">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33DA6CD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3A85B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D3D859B">
            <w:pPr>
              <w:spacing w:line="240" w:lineRule="auto"/>
              <w:ind w:firstLine="420"/>
              <w:jc w:val="center"/>
              <w:rPr>
                <w:rFonts w:ascii="仿宋_GB2312" w:eastAsia="仿宋_GB2312"/>
                <w:kern w:val="0"/>
              </w:rPr>
            </w:pPr>
          </w:p>
        </w:tc>
        <w:tc>
          <w:tcPr>
            <w:tcW w:w="4645" w:type="dxa"/>
            <w:gridSpan w:val="4"/>
            <w:vAlign w:val="center"/>
          </w:tcPr>
          <w:p w14:paraId="592D3245">
            <w:pPr>
              <w:spacing w:line="240" w:lineRule="auto"/>
              <w:ind w:firstLine="420"/>
              <w:jc w:val="center"/>
              <w:rPr>
                <w:rFonts w:hint="eastAsia" w:ascii="仿宋_GB2312" w:eastAsia="仿宋_GB2312"/>
                <w:kern w:val="0"/>
              </w:rPr>
            </w:pPr>
            <w:r>
              <w:rPr>
                <w:rFonts w:hint="eastAsia" w:ascii="仿宋_GB2312" w:eastAsia="仿宋_GB2312"/>
                <w:kern w:val="0"/>
              </w:rPr>
              <w:t>目标1:2023年，电商销售农产品交易额3.82亿元。</w:t>
            </w:r>
          </w:p>
          <w:p w14:paraId="50F16E51">
            <w:pPr>
              <w:spacing w:line="240" w:lineRule="auto"/>
              <w:ind w:firstLine="420"/>
              <w:jc w:val="center"/>
              <w:rPr>
                <w:rFonts w:hint="eastAsia" w:ascii="仿宋_GB2312" w:eastAsia="仿宋_GB2312"/>
                <w:kern w:val="0"/>
              </w:rPr>
            </w:pPr>
            <w:r>
              <w:rPr>
                <w:rFonts w:hint="eastAsia" w:ascii="仿宋_GB2312" w:eastAsia="仿宋_GB2312"/>
                <w:kern w:val="0"/>
              </w:rPr>
              <w:t>目标2：2023年，计划安排专项资金120.7万元，用于县储粮、应急成品粮等相关费用</w:t>
            </w:r>
          </w:p>
          <w:p w14:paraId="7B68AF4A">
            <w:pPr>
              <w:spacing w:line="240" w:lineRule="auto"/>
              <w:ind w:firstLine="420"/>
              <w:jc w:val="center"/>
              <w:rPr>
                <w:rFonts w:hint="eastAsia" w:ascii="仿宋_GB2312" w:eastAsia="仿宋_GB2312"/>
                <w:kern w:val="0"/>
              </w:rPr>
            </w:pPr>
            <w:r>
              <w:rPr>
                <w:rFonts w:hint="eastAsia" w:ascii="仿宋_GB2312" w:eastAsia="仿宋_GB2312"/>
                <w:kern w:val="0"/>
              </w:rPr>
              <w:t>目标3：将保管、轮换、利息等相关补贴资金足额到位，财政预算资金不能削减，以确保粮食收购、储存及应急供应安全</w:t>
            </w:r>
          </w:p>
          <w:p w14:paraId="4BF9EE8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eastAsia="zh-CN"/>
              </w:rPr>
              <w:t>目标</w:t>
            </w:r>
            <w:r>
              <w:rPr>
                <w:rFonts w:hint="eastAsia" w:ascii="仿宋_GB2312" w:eastAsia="仿宋_GB2312"/>
                <w:kern w:val="0"/>
                <w:lang w:val="en-US" w:eastAsia="zh-CN"/>
              </w:rPr>
              <w:t>4：支出进度达到预算完成率</w:t>
            </w:r>
          </w:p>
        </w:tc>
        <w:tc>
          <w:tcPr>
            <w:tcW w:w="4260" w:type="dxa"/>
            <w:gridSpan w:val="4"/>
            <w:vAlign w:val="center"/>
          </w:tcPr>
          <w:p w14:paraId="5000D35B">
            <w:pPr>
              <w:spacing w:line="240" w:lineRule="auto"/>
              <w:ind w:firstLine="420"/>
              <w:jc w:val="center"/>
              <w:rPr>
                <w:rFonts w:ascii="仿宋_GB2312" w:eastAsia="仿宋_GB2312"/>
                <w:kern w:val="0"/>
              </w:rPr>
            </w:pPr>
            <w:r>
              <w:rPr>
                <w:rFonts w:hint="eastAsia" w:ascii="仿宋_GB2312" w:eastAsia="仿宋_GB2312"/>
                <w:kern w:val="0"/>
              </w:rPr>
              <w:t>1、电商销售农产品交易额4.435亿元。2、2023年全年市财政用于支付县级储备粮、应急成品粮的利息、收购、保管、轮换、损耗等费用共计120.7万元，专项资金拨付全部到位，管理规范，效益明显。</w:t>
            </w:r>
          </w:p>
        </w:tc>
      </w:tr>
      <w:tr w14:paraId="250B6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7A99D3DF">
            <w:pPr>
              <w:spacing w:line="240" w:lineRule="auto"/>
              <w:ind w:firstLine="420"/>
              <w:jc w:val="center"/>
              <w:rPr>
                <w:rFonts w:ascii="仿宋_GB2312" w:eastAsia="仿宋_GB2312"/>
                <w:kern w:val="0"/>
              </w:rPr>
            </w:pPr>
          </w:p>
          <w:p w14:paraId="31B9C7F6">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ACB6BD3">
            <w:pPr>
              <w:spacing w:line="240" w:lineRule="auto"/>
              <w:ind w:firstLine="420"/>
              <w:jc w:val="center"/>
              <w:rPr>
                <w:rFonts w:ascii="仿宋_GB2312" w:eastAsia="仿宋_GB2312"/>
                <w:kern w:val="0"/>
              </w:rPr>
            </w:pPr>
          </w:p>
          <w:p w14:paraId="1C36C9CB">
            <w:pPr>
              <w:spacing w:line="240" w:lineRule="auto"/>
              <w:ind w:firstLine="420"/>
              <w:jc w:val="center"/>
              <w:rPr>
                <w:rFonts w:ascii="仿宋_GB2312" w:eastAsia="仿宋_GB2312"/>
                <w:kern w:val="0"/>
              </w:rPr>
            </w:pPr>
          </w:p>
        </w:tc>
        <w:tc>
          <w:tcPr>
            <w:tcW w:w="1069" w:type="dxa"/>
            <w:vAlign w:val="center"/>
          </w:tcPr>
          <w:p w14:paraId="471E2C9D">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09D22179">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636F0FC7">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21FDDF3D">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15D44E4D">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06E8B3CC">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44AB792">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45BDBC9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23D8D96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328BBAA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6495B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AA01581">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42AE59A5">
            <w:pPr>
              <w:spacing w:line="240" w:lineRule="auto"/>
              <w:jc w:val="center"/>
              <w:rPr>
                <w:rFonts w:ascii="仿宋_GB2312" w:eastAsia="仿宋_GB2312"/>
                <w:kern w:val="0"/>
              </w:rPr>
            </w:pPr>
            <w:r>
              <w:rPr>
                <w:rFonts w:hint="eastAsia" w:ascii="仿宋_GB2312" w:hAnsi="宋体" w:eastAsia="仿宋_GB2312" w:cs="宋体"/>
                <w:kern w:val="0"/>
              </w:rPr>
              <w:t>产出指标</w:t>
            </w:r>
          </w:p>
          <w:p w14:paraId="6A82EFB3">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36ABA538">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shd w:val="clear" w:color="auto" w:fill="auto"/>
            <w:vAlign w:val="center"/>
          </w:tcPr>
          <w:p w14:paraId="19C6A7AC">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安排下岗职工再就业公益性岗位</w:t>
            </w:r>
          </w:p>
        </w:tc>
        <w:tc>
          <w:tcPr>
            <w:tcW w:w="1298" w:type="dxa"/>
            <w:shd w:val="clear" w:color="auto" w:fill="auto"/>
            <w:vAlign w:val="center"/>
          </w:tcPr>
          <w:p w14:paraId="3CDD2A75">
            <w:pPr>
              <w:spacing w:line="240" w:lineRule="auto"/>
              <w:jc w:val="both"/>
              <w:rPr>
                <w:rFonts w:hint="eastAsia"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6位</w:t>
            </w:r>
          </w:p>
        </w:tc>
        <w:tc>
          <w:tcPr>
            <w:tcW w:w="1269" w:type="dxa"/>
            <w:shd w:val="clear" w:color="auto" w:fill="auto"/>
            <w:vAlign w:val="center"/>
          </w:tcPr>
          <w:p w14:paraId="211D2CBE">
            <w:pPr>
              <w:spacing w:line="240" w:lineRule="auto"/>
              <w:jc w:val="both"/>
              <w:rPr>
                <w:rFonts w:hint="eastAsia"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6位</w:t>
            </w:r>
          </w:p>
        </w:tc>
        <w:tc>
          <w:tcPr>
            <w:tcW w:w="699" w:type="dxa"/>
            <w:shd w:val="clear" w:color="auto" w:fill="auto"/>
            <w:vAlign w:val="center"/>
          </w:tcPr>
          <w:p w14:paraId="2522AAA5">
            <w:pPr>
              <w:spacing w:line="240" w:lineRule="auto"/>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shd w:val="clear" w:color="auto" w:fill="auto"/>
            <w:vAlign w:val="center"/>
          </w:tcPr>
          <w:p w14:paraId="5787765E">
            <w:pPr>
              <w:spacing w:line="240" w:lineRule="auto"/>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14:paraId="4827F768">
            <w:pPr>
              <w:spacing w:line="240" w:lineRule="auto"/>
              <w:ind w:firstLine="420"/>
              <w:jc w:val="both"/>
              <w:rPr>
                <w:rFonts w:ascii="仿宋_GB2312" w:eastAsia="仿宋_GB2312"/>
                <w:kern w:val="0"/>
              </w:rPr>
            </w:pPr>
          </w:p>
        </w:tc>
      </w:tr>
      <w:tr w14:paraId="523FB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750A4A1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A1667CC">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5AE4FE7E">
            <w:pPr>
              <w:spacing w:line="240" w:lineRule="auto"/>
              <w:ind w:firstLine="420"/>
              <w:jc w:val="center"/>
              <w:rPr>
                <w:rFonts w:ascii="仿宋_GB2312" w:eastAsia="仿宋_GB2312"/>
                <w:kern w:val="0"/>
              </w:rPr>
            </w:pPr>
          </w:p>
        </w:tc>
        <w:tc>
          <w:tcPr>
            <w:tcW w:w="1249" w:type="dxa"/>
            <w:vAlign w:val="center"/>
          </w:tcPr>
          <w:p w14:paraId="5A10DE8E">
            <w:pPr>
              <w:spacing w:line="240" w:lineRule="auto"/>
              <w:jc w:val="both"/>
              <w:rPr>
                <w:rFonts w:ascii="仿宋_GB2312" w:eastAsia="仿宋_GB2312"/>
                <w:kern w:val="0"/>
              </w:rPr>
            </w:pPr>
            <w:r>
              <w:rPr>
                <w:rFonts w:hint="eastAsia" w:ascii="仿宋_GB2312" w:eastAsia="仿宋_GB2312"/>
                <w:kern w:val="0"/>
              </w:rPr>
              <w:t>数量指标</w:t>
            </w:r>
          </w:p>
        </w:tc>
        <w:tc>
          <w:tcPr>
            <w:tcW w:w="1298" w:type="dxa"/>
            <w:vAlign w:val="center"/>
          </w:tcPr>
          <w:p w14:paraId="27D1A40E">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社会消费品零售总额、完成进出口额、电子商务交易额</w:t>
            </w:r>
          </w:p>
        </w:tc>
        <w:tc>
          <w:tcPr>
            <w:tcW w:w="1269" w:type="dxa"/>
            <w:vAlign w:val="center"/>
          </w:tcPr>
          <w:p w14:paraId="3459FF54">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社会消费品零售总额151.12亿元；完成进出口额36815万元；电子商务交易额60.02亿元</w:t>
            </w:r>
          </w:p>
        </w:tc>
        <w:tc>
          <w:tcPr>
            <w:tcW w:w="699" w:type="dxa"/>
            <w:vAlign w:val="center"/>
          </w:tcPr>
          <w:p w14:paraId="3C067546">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2B7CB53">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6B49287">
            <w:pPr>
              <w:spacing w:line="240" w:lineRule="auto"/>
              <w:ind w:firstLine="420"/>
              <w:jc w:val="both"/>
              <w:rPr>
                <w:rFonts w:ascii="仿宋_GB2312" w:eastAsia="仿宋_GB2312"/>
                <w:kern w:val="0"/>
              </w:rPr>
            </w:pPr>
          </w:p>
        </w:tc>
      </w:tr>
      <w:tr w14:paraId="16387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F9A957D">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AD3ABA4">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02F00E04">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2D4EA183">
            <w:pPr>
              <w:spacing w:line="240" w:lineRule="auto"/>
              <w:jc w:val="both"/>
              <w:rPr>
                <w:rFonts w:hint="eastAsia" w:ascii="仿宋_GB2312" w:eastAsia="仿宋_GB2312"/>
                <w:kern w:val="0"/>
                <w:lang w:eastAsia="zh-CN"/>
              </w:rPr>
            </w:pPr>
            <w:r>
              <w:rPr>
                <w:rFonts w:hint="eastAsia" w:ascii="仿宋_GB2312" w:eastAsia="仿宋_GB2312"/>
                <w:kern w:val="0"/>
              </w:rPr>
              <w:t>更好维护市场秩序和公共环境卫生</w:t>
            </w:r>
            <w:r>
              <w:rPr>
                <w:rFonts w:hint="eastAsia" w:ascii="仿宋_GB2312" w:eastAsia="仿宋_GB2312"/>
                <w:kern w:val="0"/>
                <w:lang w:eastAsia="zh-CN"/>
              </w:rPr>
              <w:t>、</w:t>
            </w:r>
            <w:r>
              <w:rPr>
                <w:rFonts w:hint="eastAsia" w:ascii="仿宋_GB2312" w:eastAsia="仿宋_GB2312"/>
                <w:kern w:val="0"/>
                <w:lang w:val="en-US" w:eastAsia="zh-CN"/>
              </w:rPr>
              <w:t>为城市市场管理提供保障服务</w:t>
            </w:r>
          </w:p>
        </w:tc>
        <w:tc>
          <w:tcPr>
            <w:tcW w:w="1298" w:type="dxa"/>
            <w:vAlign w:val="center"/>
          </w:tcPr>
          <w:p w14:paraId="716291D8">
            <w:pPr>
              <w:spacing w:line="240" w:lineRule="auto"/>
              <w:jc w:val="both"/>
              <w:rPr>
                <w:rFonts w:ascii="仿宋_GB2312" w:eastAsia="仿宋_GB2312"/>
                <w:kern w:val="0"/>
              </w:rPr>
            </w:pPr>
            <w:r>
              <w:rPr>
                <w:rFonts w:hint="eastAsia" w:ascii="仿宋_GB2312" w:eastAsia="仿宋_GB2312"/>
                <w:kern w:val="0"/>
                <w:lang w:val="en-US" w:eastAsia="zh-CN"/>
              </w:rPr>
              <w:t>95%以上；97%以上</w:t>
            </w:r>
          </w:p>
        </w:tc>
        <w:tc>
          <w:tcPr>
            <w:tcW w:w="1269" w:type="dxa"/>
            <w:vAlign w:val="center"/>
          </w:tcPr>
          <w:p w14:paraId="771DC973">
            <w:pPr>
              <w:spacing w:line="240" w:lineRule="auto"/>
              <w:jc w:val="both"/>
              <w:rPr>
                <w:rFonts w:ascii="仿宋_GB2312" w:eastAsia="仿宋_GB2312"/>
                <w:kern w:val="0"/>
              </w:rPr>
            </w:pPr>
            <w:r>
              <w:rPr>
                <w:rFonts w:hint="eastAsia" w:ascii="仿宋_GB2312" w:eastAsia="仿宋_GB2312"/>
                <w:kern w:val="0"/>
                <w:lang w:val="en-US" w:eastAsia="zh-CN"/>
              </w:rPr>
              <w:t>97%；99%</w:t>
            </w:r>
          </w:p>
        </w:tc>
        <w:tc>
          <w:tcPr>
            <w:tcW w:w="699" w:type="dxa"/>
            <w:vAlign w:val="center"/>
          </w:tcPr>
          <w:p w14:paraId="474A7E5E">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77D5F84">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62E72457">
            <w:pPr>
              <w:spacing w:line="240" w:lineRule="auto"/>
              <w:ind w:firstLine="420"/>
              <w:jc w:val="both"/>
              <w:rPr>
                <w:rFonts w:ascii="仿宋_GB2312" w:eastAsia="仿宋_GB2312"/>
                <w:kern w:val="0"/>
              </w:rPr>
            </w:pPr>
          </w:p>
        </w:tc>
      </w:tr>
      <w:tr w14:paraId="0D44D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58DE0EA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C426983">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7FC9EC9A">
            <w:pPr>
              <w:spacing w:line="240" w:lineRule="auto"/>
              <w:ind w:firstLine="420"/>
              <w:jc w:val="center"/>
              <w:rPr>
                <w:rFonts w:ascii="仿宋_GB2312" w:eastAsia="仿宋_GB2312"/>
                <w:kern w:val="0"/>
              </w:rPr>
            </w:pPr>
          </w:p>
        </w:tc>
        <w:tc>
          <w:tcPr>
            <w:tcW w:w="1249" w:type="dxa"/>
            <w:vAlign w:val="center"/>
          </w:tcPr>
          <w:p w14:paraId="326F2393">
            <w:pPr>
              <w:spacing w:line="240" w:lineRule="auto"/>
              <w:jc w:val="both"/>
              <w:rPr>
                <w:rFonts w:ascii="仿宋_GB2312" w:eastAsia="仿宋_GB2312"/>
                <w:kern w:val="0"/>
              </w:rPr>
            </w:pPr>
            <w:r>
              <w:rPr>
                <w:rFonts w:hint="eastAsia" w:ascii="仿宋_GB2312" w:eastAsia="仿宋_GB2312"/>
                <w:kern w:val="0"/>
              </w:rPr>
              <w:t>质量指标</w:t>
            </w:r>
          </w:p>
        </w:tc>
        <w:tc>
          <w:tcPr>
            <w:tcW w:w="1298" w:type="dxa"/>
            <w:vAlign w:val="center"/>
          </w:tcPr>
          <w:p w14:paraId="3479BBFD">
            <w:pPr>
              <w:spacing w:line="240" w:lineRule="auto"/>
              <w:jc w:val="both"/>
              <w:rPr>
                <w:rFonts w:ascii="仿宋_GB2312" w:eastAsia="仿宋_GB2312"/>
                <w:kern w:val="0"/>
              </w:rPr>
            </w:pPr>
            <w:r>
              <w:rPr>
                <w:rFonts w:hint="eastAsia" w:ascii="仿宋_GB2312" w:eastAsia="仿宋_GB2312"/>
                <w:kern w:val="0"/>
              </w:rPr>
              <w:t xml:space="preserve">商务粮食经济运行稳步增长，安全有效 </w:t>
            </w:r>
          </w:p>
        </w:tc>
        <w:tc>
          <w:tcPr>
            <w:tcW w:w="1269" w:type="dxa"/>
            <w:vAlign w:val="center"/>
          </w:tcPr>
          <w:p w14:paraId="7FD353AB">
            <w:pPr>
              <w:spacing w:line="240" w:lineRule="auto"/>
              <w:jc w:val="both"/>
              <w:rPr>
                <w:rFonts w:ascii="仿宋_GB2312" w:eastAsia="仿宋_GB2312"/>
                <w:kern w:val="0"/>
              </w:rPr>
            </w:pPr>
            <w:r>
              <w:rPr>
                <w:rFonts w:hint="eastAsia" w:ascii="仿宋_GB2312" w:eastAsia="仿宋_GB2312"/>
                <w:kern w:val="0"/>
              </w:rPr>
              <w:t>实现</w:t>
            </w:r>
          </w:p>
        </w:tc>
        <w:tc>
          <w:tcPr>
            <w:tcW w:w="699" w:type="dxa"/>
            <w:vAlign w:val="center"/>
          </w:tcPr>
          <w:p w14:paraId="799805D9">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58AB71A">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4F44C031">
            <w:pPr>
              <w:spacing w:line="240" w:lineRule="auto"/>
              <w:ind w:firstLine="420"/>
              <w:jc w:val="both"/>
              <w:rPr>
                <w:rFonts w:ascii="仿宋_GB2312" w:eastAsia="仿宋_GB2312"/>
                <w:kern w:val="0"/>
              </w:rPr>
            </w:pPr>
          </w:p>
        </w:tc>
      </w:tr>
      <w:tr w14:paraId="3A376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20AA10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ECC95D2">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DFDF7E6">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02D8F010">
            <w:pPr>
              <w:spacing w:line="240" w:lineRule="auto"/>
              <w:jc w:val="both"/>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各项管理任务按时完成</w:t>
            </w:r>
          </w:p>
        </w:tc>
        <w:tc>
          <w:tcPr>
            <w:tcW w:w="1298" w:type="dxa"/>
            <w:vAlign w:val="center"/>
          </w:tcPr>
          <w:p w14:paraId="2ADC832D">
            <w:pPr>
              <w:spacing w:line="240" w:lineRule="auto"/>
              <w:jc w:val="both"/>
              <w:rPr>
                <w:rFonts w:hint="eastAsia" w:ascii="仿宋_GB2312" w:eastAsia="仿宋_GB2312"/>
                <w:kern w:val="0"/>
                <w:lang w:eastAsia="zh-CN"/>
              </w:rPr>
            </w:pPr>
            <w:r>
              <w:rPr>
                <w:rFonts w:hint="eastAsia" w:ascii="仿宋_GB2312" w:eastAsia="仿宋_GB2312"/>
                <w:kern w:val="0"/>
                <w:lang w:eastAsia="zh-CN"/>
              </w:rPr>
              <w:t>及时完成</w:t>
            </w:r>
          </w:p>
        </w:tc>
        <w:tc>
          <w:tcPr>
            <w:tcW w:w="1269" w:type="dxa"/>
            <w:vAlign w:val="center"/>
          </w:tcPr>
          <w:p w14:paraId="0DF77DEC">
            <w:pPr>
              <w:spacing w:line="240" w:lineRule="auto"/>
              <w:jc w:val="both"/>
              <w:rPr>
                <w:rFonts w:ascii="仿宋_GB2312" w:eastAsia="仿宋_GB2312"/>
                <w:kern w:val="0"/>
              </w:rPr>
            </w:pPr>
            <w:r>
              <w:rPr>
                <w:rFonts w:hint="eastAsia" w:ascii="仿宋_GB2312" w:eastAsia="仿宋_GB2312"/>
                <w:kern w:val="0"/>
                <w:lang w:eastAsia="zh-CN"/>
              </w:rPr>
              <w:t>及时完成</w:t>
            </w:r>
          </w:p>
        </w:tc>
        <w:tc>
          <w:tcPr>
            <w:tcW w:w="699" w:type="dxa"/>
            <w:vAlign w:val="center"/>
          </w:tcPr>
          <w:p w14:paraId="09D31A72">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3CF0DE92">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757C4F3E">
            <w:pPr>
              <w:spacing w:line="240" w:lineRule="auto"/>
              <w:ind w:firstLine="420"/>
              <w:jc w:val="both"/>
              <w:rPr>
                <w:rFonts w:ascii="仿宋_GB2312" w:eastAsia="仿宋_GB2312"/>
                <w:kern w:val="0"/>
              </w:rPr>
            </w:pPr>
          </w:p>
        </w:tc>
      </w:tr>
      <w:tr w14:paraId="477A8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B97F7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935AB">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0BD50BE">
            <w:pPr>
              <w:spacing w:line="240" w:lineRule="auto"/>
              <w:ind w:firstLine="420"/>
              <w:jc w:val="center"/>
              <w:rPr>
                <w:rFonts w:ascii="仿宋_GB2312" w:eastAsia="仿宋_GB2312"/>
                <w:kern w:val="0"/>
              </w:rPr>
            </w:pPr>
          </w:p>
        </w:tc>
        <w:tc>
          <w:tcPr>
            <w:tcW w:w="1249" w:type="dxa"/>
            <w:vAlign w:val="center"/>
          </w:tcPr>
          <w:p w14:paraId="12B35BF8">
            <w:pPr>
              <w:spacing w:line="240" w:lineRule="auto"/>
              <w:jc w:val="both"/>
              <w:rPr>
                <w:rFonts w:ascii="仿宋_GB2312" w:eastAsia="仿宋_GB2312"/>
                <w:kern w:val="0"/>
              </w:rPr>
            </w:pPr>
            <w:r>
              <w:rPr>
                <w:rFonts w:hint="eastAsia" w:ascii="仿宋_GB2312" w:eastAsia="仿宋_GB2312"/>
                <w:kern w:val="0"/>
              </w:rPr>
              <w:t>时效指标</w:t>
            </w:r>
          </w:p>
        </w:tc>
        <w:tc>
          <w:tcPr>
            <w:tcW w:w="1298" w:type="dxa"/>
            <w:vAlign w:val="center"/>
          </w:tcPr>
          <w:p w14:paraId="139EC61A">
            <w:pPr>
              <w:spacing w:line="240" w:lineRule="auto"/>
              <w:jc w:val="both"/>
              <w:rPr>
                <w:rFonts w:ascii="仿宋_GB2312" w:eastAsia="仿宋_GB2312"/>
                <w:kern w:val="0"/>
              </w:rPr>
            </w:pPr>
            <w:r>
              <w:rPr>
                <w:rFonts w:hint="eastAsia" w:ascii="仿宋_GB2312" w:eastAsia="仿宋_GB2312"/>
                <w:kern w:val="0"/>
              </w:rPr>
              <w:t>农贸市场标准化改造、电子商务、粮食检测平台建设运行良好</w:t>
            </w:r>
          </w:p>
        </w:tc>
        <w:tc>
          <w:tcPr>
            <w:tcW w:w="1269" w:type="dxa"/>
            <w:vAlign w:val="center"/>
          </w:tcPr>
          <w:p w14:paraId="79F35151">
            <w:pPr>
              <w:spacing w:line="240" w:lineRule="auto"/>
              <w:jc w:val="both"/>
              <w:rPr>
                <w:rFonts w:ascii="仿宋_GB2312" w:eastAsia="仿宋_GB2312"/>
                <w:kern w:val="0"/>
              </w:rPr>
            </w:pPr>
            <w:r>
              <w:rPr>
                <w:rFonts w:hint="eastAsia" w:ascii="仿宋_GB2312" w:eastAsia="仿宋_GB2312"/>
                <w:kern w:val="0"/>
              </w:rPr>
              <w:t>实现</w:t>
            </w:r>
          </w:p>
        </w:tc>
        <w:tc>
          <w:tcPr>
            <w:tcW w:w="699" w:type="dxa"/>
            <w:vAlign w:val="center"/>
          </w:tcPr>
          <w:p w14:paraId="3F23BBD6">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2FCCE06C">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2151A6B6">
            <w:pPr>
              <w:spacing w:line="240" w:lineRule="auto"/>
              <w:ind w:firstLine="420"/>
              <w:jc w:val="both"/>
              <w:rPr>
                <w:rFonts w:ascii="仿宋_GB2312" w:eastAsia="仿宋_GB2312"/>
                <w:kern w:val="0"/>
              </w:rPr>
            </w:pPr>
          </w:p>
        </w:tc>
      </w:tr>
      <w:tr w14:paraId="6FEF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AD530CC">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1287A997">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02D0296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6B9DB99A">
            <w:pPr>
              <w:spacing w:line="240" w:lineRule="auto"/>
              <w:jc w:val="both"/>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提高市场经营户经济效益</w:t>
            </w:r>
          </w:p>
        </w:tc>
        <w:tc>
          <w:tcPr>
            <w:tcW w:w="1298" w:type="dxa"/>
            <w:vAlign w:val="center"/>
          </w:tcPr>
          <w:p w14:paraId="7CFBB1CE">
            <w:pPr>
              <w:spacing w:line="240" w:lineRule="auto"/>
              <w:jc w:val="both"/>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有所提升</w:t>
            </w:r>
          </w:p>
        </w:tc>
        <w:tc>
          <w:tcPr>
            <w:tcW w:w="1269" w:type="dxa"/>
            <w:vAlign w:val="center"/>
          </w:tcPr>
          <w:p w14:paraId="514B3E09">
            <w:pPr>
              <w:spacing w:line="240" w:lineRule="auto"/>
              <w:jc w:val="both"/>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有所提升</w:t>
            </w:r>
          </w:p>
        </w:tc>
        <w:tc>
          <w:tcPr>
            <w:tcW w:w="699" w:type="dxa"/>
            <w:vAlign w:val="center"/>
          </w:tcPr>
          <w:p w14:paraId="0E8D508F">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131B8DD">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7B4E5162">
            <w:pPr>
              <w:spacing w:line="240" w:lineRule="auto"/>
              <w:ind w:firstLine="420"/>
              <w:jc w:val="both"/>
              <w:rPr>
                <w:rFonts w:ascii="仿宋_GB2312" w:eastAsia="仿宋_GB2312"/>
                <w:kern w:val="0"/>
              </w:rPr>
            </w:pPr>
          </w:p>
        </w:tc>
      </w:tr>
      <w:tr w14:paraId="617AF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095C39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4E6795A">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0346C8B">
            <w:pPr>
              <w:spacing w:line="240" w:lineRule="auto"/>
              <w:ind w:firstLine="420"/>
              <w:jc w:val="center"/>
              <w:rPr>
                <w:rFonts w:ascii="仿宋_GB2312" w:eastAsia="仿宋_GB2312"/>
                <w:kern w:val="0"/>
              </w:rPr>
            </w:pPr>
          </w:p>
        </w:tc>
        <w:tc>
          <w:tcPr>
            <w:tcW w:w="1249" w:type="dxa"/>
            <w:vAlign w:val="center"/>
          </w:tcPr>
          <w:p w14:paraId="3E3F3FA6">
            <w:pPr>
              <w:spacing w:line="240" w:lineRule="auto"/>
              <w:jc w:val="both"/>
              <w:rPr>
                <w:rFonts w:ascii="仿宋_GB2312" w:eastAsia="仿宋_GB2312"/>
                <w:kern w:val="0"/>
              </w:rPr>
            </w:pPr>
            <w:r>
              <w:rPr>
                <w:rFonts w:hint="eastAsia" w:ascii="仿宋_GB2312" w:eastAsia="仿宋_GB2312"/>
                <w:kern w:val="0"/>
              </w:rPr>
              <w:t>经济效益指标</w:t>
            </w:r>
          </w:p>
        </w:tc>
        <w:tc>
          <w:tcPr>
            <w:tcW w:w="1298" w:type="dxa"/>
            <w:vAlign w:val="center"/>
          </w:tcPr>
          <w:p w14:paraId="4045A62F">
            <w:pPr>
              <w:spacing w:line="240" w:lineRule="auto"/>
              <w:jc w:val="both"/>
              <w:rPr>
                <w:rFonts w:ascii="仿宋_GB2312" w:eastAsia="仿宋_GB2312"/>
                <w:kern w:val="0"/>
              </w:rPr>
            </w:pPr>
            <w:r>
              <w:rPr>
                <w:rFonts w:hint="eastAsia" w:ascii="仿宋_GB2312" w:eastAsia="仿宋_GB2312"/>
                <w:kern w:val="0"/>
              </w:rPr>
              <w:t>电子商务交易稳定增长</w:t>
            </w:r>
          </w:p>
        </w:tc>
        <w:tc>
          <w:tcPr>
            <w:tcW w:w="1269" w:type="dxa"/>
            <w:vAlign w:val="center"/>
          </w:tcPr>
          <w:p w14:paraId="445D8EE8">
            <w:pPr>
              <w:spacing w:line="240" w:lineRule="auto"/>
              <w:jc w:val="both"/>
              <w:rPr>
                <w:rFonts w:ascii="仿宋_GB2312" w:eastAsia="仿宋_GB2312"/>
                <w:kern w:val="0"/>
              </w:rPr>
            </w:pPr>
            <w:r>
              <w:rPr>
                <w:rFonts w:hint="eastAsia" w:ascii="仿宋_GB2312" w:eastAsia="仿宋_GB2312"/>
                <w:kern w:val="0"/>
              </w:rPr>
              <w:t>超额完成</w:t>
            </w:r>
          </w:p>
        </w:tc>
        <w:tc>
          <w:tcPr>
            <w:tcW w:w="699" w:type="dxa"/>
            <w:vAlign w:val="center"/>
          </w:tcPr>
          <w:p w14:paraId="63D3910D">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F170971">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165977D1">
            <w:pPr>
              <w:spacing w:line="240" w:lineRule="auto"/>
              <w:ind w:firstLine="420"/>
              <w:jc w:val="both"/>
              <w:rPr>
                <w:rFonts w:ascii="仿宋_GB2312" w:eastAsia="仿宋_GB2312"/>
                <w:kern w:val="0"/>
              </w:rPr>
            </w:pPr>
          </w:p>
        </w:tc>
      </w:tr>
      <w:tr w14:paraId="2B1B1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D8E3D5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50C9C0">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4AA537E0">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04DB75D0">
            <w:pPr>
              <w:spacing w:line="240" w:lineRule="auto"/>
              <w:jc w:val="both"/>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服务全市开放型经济高质量发展</w:t>
            </w:r>
          </w:p>
        </w:tc>
        <w:tc>
          <w:tcPr>
            <w:tcW w:w="1298" w:type="dxa"/>
            <w:vAlign w:val="center"/>
          </w:tcPr>
          <w:p w14:paraId="3DBF0698">
            <w:pPr>
              <w:spacing w:line="240" w:lineRule="auto"/>
              <w:jc w:val="both"/>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更好服务</w:t>
            </w:r>
          </w:p>
        </w:tc>
        <w:tc>
          <w:tcPr>
            <w:tcW w:w="1269" w:type="dxa"/>
            <w:vAlign w:val="center"/>
          </w:tcPr>
          <w:p w14:paraId="7236A568">
            <w:pPr>
              <w:spacing w:line="240" w:lineRule="auto"/>
              <w:jc w:val="both"/>
              <w:rPr>
                <w:rFonts w:hint="eastAsia" w:ascii="仿宋_GB2312" w:eastAsia="仿宋_GB2312"/>
                <w:kern w:val="0"/>
                <w:lang w:eastAsia="zh-CN"/>
              </w:rPr>
            </w:pPr>
            <w:r>
              <w:rPr>
                <w:rFonts w:hint="eastAsia" w:ascii="仿宋_GB2312" w:eastAsia="仿宋_GB2312"/>
                <w:kern w:val="0"/>
                <w:lang w:eastAsia="zh-CN"/>
              </w:rPr>
              <w:t>完成</w:t>
            </w:r>
          </w:p>
        </w:tc>
        <w:tc>
          <w:tcPr>
            <w:tcW w:w="699" w:type="dxa"/>
            <w:vAlign w:val="center"/>
          </w:tcPr>
          <w:p w14:paraId="798A6A50">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1EE0D7C7">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4.9</w:t>
            </w:r>
          </w:p>
        </w:tc>
        <w:tc>
          <w:tcPr>
            <w:tcW w:w="1423" w:type="dxa"/>
            <w:vAlign w:val="center"/>
          </w:tcPr>
          <w:p w14:paraId="5945CB18">
            <w:pPr>
              <w:spacing w:line="240" w:lineRule="auto"/>
              <w:ind w:firstLine="420"/>
              <w:jc w:val="both"/>
              <w:rPr>
                <w:rFonts w:ascii="仿宋_GB2312" w:eastAsia="仿宋_GB2312"/>
                <w:kern w:val="0"/>
              </w:rPr>
            </w:pPr>
          </w:p>
        </w:tc>
      </w:tr>
      <w:tr w14:paraId="54576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47190E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4F1621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555B3F98">
            <w:pPr>
              <w:spacing w:line="240" w:lineRule="auto"/>
              <w:ind w:firstLine="420"/>
              <w:jc w:val="center"/>
              <w:rPr>
                <w:rFonts w:ascii="仿宋_GB2312" w:eastAsia="仿宋_GB2312"/>
                <w:kern w:val="0"/>
              </w:rPr>
            </w:pPr>
          </w:p>
        </w:tc>
        <w:tc>
          <w:tcPr>
            <w:tcW w:w="1249" w:type="dxa"/>
            <w:vAlign w:val="center"/>
          </w:tcPr>
          <w:p w14:paraId="0EEF9E98">
            <w:pPr>
              <w:spacing w:line="240" w:lineRule="auto"/>
              <w:jc w:val="both"/>
              <w:rPr>
                <w:rFonts w:ascii="仿宋_GB2312" w:eastAsia="仿宋_GB2312"/>
                <w:kern w:val="0"/>
              </w:rPr>
            </w:pPr>
            <w:r>
              <w:rPr>
                <w:rFonts w:hint="eastAsia" w:ascii="仿宋_GB2312" w:eastAsia="仿宋_GB2312"/>
                <w:kern w:val="0"/>
              </w:rPr>
              <w:t>社会效益指标</w:t>
            </w:r>
          </w:p>
        </w:tc>
        <w:tc>
          <w:tcPr>
            <w:tcW w:w="1298" w:type="dxa"/>
            <w:vAlign w:val="center"/>
          </w:tcPr>
          <w:p w14:paraId="29BEAC4B">
            <w:pPr>
              <w:spacing w:line="240" w:lineRule="auto"/>
              <w:jc w:val="both"/>
              <w:rPr>
                <w:rFonts w:ascii="仿宋_GB2312" w:eastAsia="仿宋_GB2312"/>
                <w:kern w:val="0"/>
              </w:rPr>
            </w:pPr>
            <w:r>
              <w:rPr>
                <w:rFonts w:hint="eastAsia" w:ascii="仿宋_GB2312" w:eastAsia="仿宋_GB2312"/>
                <w:kern w:val="0"/>
              </w:rPr>
              <w:t>规范繁荣市场、扩消费、稳增长、保稳定、安全</w:t>
            </w:r>
          </w:p>
        </w:tc>
        <w:tc>
          <w:tcPr>
            <w:tcW w:w="1269" w:type="dxa"/>
            <w:vAlign w:val="center"/>
          </w:tcPr>
          <w:p w14:paraId="59A5A83F">
            <w:pPr>
              <w:spacing w:line="240" w:lineRule="auto"/>
              <w:jc w:val="both"/>
              <w:rPr>
                <w:rFonts w:ascii="仿宋_GB2312" w:eastAsia="仿宋_GB2312"/>
                <w:kern w:val="0"/>
              </w:rPr>
            </w:pPr>
            <w:r>
              <w:rPr>
                <w:rFonts w:hint="eastAsia" w:ascii="仿宋_GB2312" w:eastAsia="仿宋_GB2312"/>
                <w:kern w:val="0"/>
              </w:rPr>
              <w:t>发展稳定</w:t>
            </w:r>
          </w:p>
        </w:tc>
        <w:tc>
          <w:tcPr>
            <w:tcW w:w="699" w:type="dxa"/>
            <w:vAlign w:val="center"/>
          </w:tcPr>
          <w:p w14:paraId="4D886F3A">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6BB1EAE7">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C9DA33C">
            <w:pPr>
              <w:spacing w:line="240" w:lineRule="auto"/>
              <w:ind w:firstLine="420"/>
              <w:jc w:val="both"/>
              <w:rPr>
                <w:rFonts w:ascii="仿宋_GB2312" w:eastAsia="仿宋_GB2312"/>
                <w:kern w:val="0"/>
              </w:rPr>
            </w:pPr>
          </w:p>
        </w:tc>
      </w:tr>
      <w:tr w14:paraId="33E20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E31F98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EDCDF74">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6B48C88">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297BBB51">
            <w:pPr>
              <w:spacing w:line="240" w:lineRule="auto"/>
              <w:jc w:val="both"/>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改善市场个体经营户和住户环境卫生</w:t>
            </w:r>
          </w:p>
        </w:tc>
        <w:tc>
          <w:tcPr>
            <w:tcW w:w="1298" w:type="dxa"/>
            <w:vAlign w:val="center"/>
          </w:tcPr>
          <w:p w14:paraId="11A8445B">
            <w:pPr>
              <w:spacing w:line="240" w:lineRule="auto"/>
              <w:jc w:val="both"/>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有所改善</w:t>
            </w:r>
          </w:p>
        </w:tc>
        <w:tc>
          <w:tcPr>
            <w:tcW w:w="1269" w:type="dxa"/>
            <w:vAlign w:val="center"/>
          </w:tcPr>
          <w:p w14:paraId="6DD8A519">
            <w:pPr>
              <w:spacing w:line="240" w:lineRule="auto"/>
              <w:jc w:val="both"/>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有所改善</w:t>
            </w:r>
          </w:p>
        </w:tc>
        <w:tc>
          <w:tcPr>
            <w:tcW w:w="699" w:type="dxa"/>
            <w:vAlign w:val="center"/>
          </w:tcPr>
          <w:p w14:paraId="5EE814F5">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519A711C">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4.5</w:t>
            </w:r>
          </w:p>
        </w:tc>
        <w:tc>
          <w:tcPr>
            <w:tcW w:w="1423" w:type="dxa"/>
            <w:vAlign w:val="center"/>
          </w:tcPr>
          <w:p w14:paraId="30273C68">
            <w:pPr>
              <w:spacing w:line="240" w:lineRule="auto"/>
              <w:ind w:firstLine="420"/>
              <w:jc w:val="both"/>
              <w:rPr>
                <w:rFonts w:ascii="仿宋_GB2312" w:eastAsia="仿宋_GB2312"/>
                <w:kern w:val="0"/>
              </w:rPr>
            </w:pPr>
          </w:p>
        </w:tc>
      </w:tr>
      <w:tr w14:paraId="7514D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089735BD">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A0A7DC7">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3A6CC20B">
            <w:pPr>
              <w:spacing w:line="240" w:lineRule="auto"/>
              <w:ind w:firstLine="420"/>
              <w:jc w:val="center"/>
              <w:rPr>
                <w:rFonts w:ascii="仿宋_GB2312" w:eastAsia="仿宋_GB2312"/>
                <w:kern w:val="0"/>
              </w:rPr>
            </w:pPr>
          </w:p>
        </w:tc>
        <w:tc>
          <w:tcPr>
            <w:tcW w:w="1249" w:type="dxa"/>
            <w:vAlign w:val="center"/>
          </w:tcPr>
          <w:p w14:paraId="48E3299A">
            <w:pPr>
              <w:spacing w:line="240" w:lineRule="auto"/>
              <w:ind w:firstLine="420"/>
              <w:jc w:val="both"/>
              <w:rPr>
                <w:rFonts w:ascii="仿宋_GB2312" w:eastAsia="仿宋_GB2312"/>
                <w:kern w:val="0"/>
              </w:rPr>
            </w:pPr>
          </w:p>
        </w:tc>
        <w:tc>
          <w:tcPr>
            <w:tcW w:w="1298" w:type="dxa"/>
            <w:vAlign w:val="center"/>
          </w:tcPr>
          <w:p w14:paraId="0171B512">
            <w:pPr>
              <w:spacing w:line="240" w:lineRule="auto"/>
              <w:ind w:firstLine="420"/>
              <w:jc w:val="both"/>
              <w:rPr>
                <w:rFonts w:ascii="仿宋_GB2312" w:eastAsia="仿宋_GB2312"/>
                <w:kern w:val="0"/>
              </w:rPr>
            </w:pPr>
          </w:p>
        </w:tc>
        <w:tc>
          <w:tcPr>
            <w:tcW w:w="1269" w:type="dxa"/>
            <w:vAlign w:val="center"/>
          </w:tcPr>
          <w:p w14:paraId="54CDF8CA">
            <w:pPr>
              <w:spacing w:line="240" w:lineRule="auto"/>
              <w:ind w:firstLine="420"/>
              <w:jc w:val="both"/>
              <w:rPr>
                <w:rFonts w:ascii="仿宋_GB2312" w:eastAsia="仿宋_GB2312"/>
                <w:kern w:val="0"/>
              </w:rPr>
            </w:pPr>
          </w:p>
        </w:tc>
        <w:tc>
          <w:tcPr>
            <w:tcW w:w="699" w:type="dxa"/>
            <w:vAlign w:val="center"/>
          </w:tcPr>
          <w:p w14:paraId="68F6B36B">
            <w:pPr>
              <w:spacing w:line="240" w:lineRule="auto"/>
              <w:ind w:firstLine="420"/>
              <w:jc w:val="both"/>
              <w:rPr>
                <w:rFonts w:ascii="仿宋_GB2312" w:eastAsia="仿宋_GB2312"/>
                <w:kern w:val="0"/>
              </w:rPr>
            </w:pPr>
          </w:p>
        </w:tc>
        <w:tc>
          <w:tcPr>
            <w:tcW w:w="869" w:type="dxa"/>
            <w:vAlign w:val="center"/>
          </w:tcPr>
          <w:p w14:paraId="6186403A">
            <w:pPr>
              <w:spacing w:line="240" w:lineRule="auto"/>
              <w:ind w:firstLine="420"/>
              <w:jc w:val="both"/>
              <w:rPr>
                <w:rFonts w:ascii="仿宋_GB2312" w:eastAsia="仿宋_GB2312"/>
                <w:kern w:val="0"/>
              </w:rPr>
            </w:pPr>
          </w:p>
        </w:tc>
        <w:tc>
          <w:tcPr>
            <w:tcW w:w="1423" w:type="dxa"/>
            <w:vAlign w:val="center"/>
          </w:tcPr>
          <w:p w14:paraId="52387907">
            <w:pPr>
              <w:spacing w:line="240" w:lineRule="auto"/>
              <w:ind w:firstLine="420"/>
              <w:jc w:val="both"/>
              <w:rPr>
                <w:rFonts w:ascii="仿宋_GB2312" w:eastAsia="仿宋_GB2312"/>
                <w:kern w:val="0"/>
              </w:rPr>
            </w:pPr>
          </w:p>
        </w:tc>
      </w:tr>
      <w:tr w14:paraId="2BC2D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0BB6D628">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8C448B7">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439621BC">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2279AB7F">
            <w:pPr>
              <w:spacing w:line="240" w:lineRule="auto"/>
              <w:jc w:val="both"/>
              <w:rPr>
                <w:rFonts w:ascii="仿宋_GB2312" w:eastAsia="仿宋_GB2312"/>
                <w:kern w:val="0"/>
              </w:rPr>
            </w:pPr>
            <w:r>
              <w:rPr>
                <w:rFonts w:hint="eastAsia" w:ascii="仿宋_GB2312" w:eastAsia="仿宋_GB2312"/>
                <w:kern w:val="0"/>
                <w:lang w:val="en-US" w:eastAsia="zh-CN"/>
              </w:rPr>
              <w:t>繁荣市场，促进市场经济持续发展</w:t>
            </w:r>
          </w:p>
        </w:tc>
        <w:tc>
          <w:tcPr>
            <w:tcW w:w="1298" w:type="dxa"/>
            <w:vAlign w:val="center"/>
          </w:tcPr>
          <w:p w14:paraId="0455A8D9">
            <w:pPr>
              <w:spacing w:line="240" w:lineRule="auto"/>
              <w:jc w:val="both"/>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持续</w:t>
            </w:r>
          </w:p>
        </w:tc>
        <w:tc>
          <w:tcPr>
            <w:tcW w:w="1269" w:type="dxa"/>
            <w:vAlign w:val="center"/>
          </w:tcPr>
          <w:p w14:paraId="0D39DBEE">
            <w:pPr>
              <w:spacing w:line="240" w:lineRule="auto"/>
              <w:jc w:val="both"/>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持续</w:t>
            </w:r>
          </w:p>
        </w:tc>
        <w:tc>
          <w:tcPr>
            <w:tcW w:w="699" w:type="dxa"/>
            <w:vAlign w:val="center"/>
          </w:tcPr>
          <w:p w14:paraId="2E897751">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68B932F7">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11749590">
            <w:pPr>
              <w:spacing w:line="240" w:lineRule="auto"/>
              <w:ind w:firstLine="420"/>
              <w:jc w:val="both"/>
              <w:rPr>
                <w:rFonts w:ascii="仿宋_GB2312" w:eastAsia="仿宋_GB2312"/>
                <w:kern w:val="0"/>
              </w:rPr>
            </w:pPr>
          </w:p>
        </w:tc>
      </w:tr>
      <w:tr w14:paraId="46078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727648E8">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38B0C66B">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36C47FFD">
            <w:pPr>
              <w:spacing w:line="240" w:lineRule="auto"/>
              <w:ind w:firstLine="420"/>
              <w:jc w:val="center"/>
              <w:rPr>
                <w:rFonts w:ascii="仿宋_GB2312" w:eastAsia="仿宋_GB2312"/>
                <w:kern w:val="0"/>
              </w:rPr>
            </w:pPr>
          </w:p>
        </w:tc>
        <w:tc>
          <w:tcPr>
            <w:tcW w:w="1249" w:type="dxa"/>
            <w:vAlign w:val="center"/>
          </w:tcPr>
          <w:p w14:paraId="13B1AB16">
            <w:pPr>
              <w:spacing w:line="240" w:lineRule="auto"/>
              <w:ind w:firstLine="420"/>
              <w:jc w:val="both"/>
              <w:rPr>
                <w:rFonts w:ascii="仿宋_GB2312" w:eastAsia="仿宋_GB2312"/>
                <w:kern w:val="0"/>
              </w:rPr>
            </w:pPr>
          </w:p>
        </w:tc>
        <w:tc>
          <w:tcPr>
            <w:tcW w:w="1298" w:type="dxa"/>
            <w:vAlign w:val="center"/>
          </w:tcPr>
          <w:p w14:paraId="51D49338">
            <w:pPr>
              <w:spacing w:line="240" w:lineRule="auto"/>
              <w:ind w:firstLine="420"/>
              <w:jc w:val="both"/>
              <w:rPr>
                <w:rFonts w:ascii="仿宋_GB2312" w:eastAsia="仿宋_GB2312"/>
                <w:kern w:val="0"/>
              </w:rPr>
            </w:pPr>
          </w:p>
        </w:tc>
        <w:tc>
          <w:tcPr>
            <w:tcW w:w="1269" w:type="dxa"/>
            <w:vAlign w:val="center"/>
          </w:tcPr>
          <w:p w14:paraId="72AF71F1">
            <w:pPr>
              <w:spacing w:line="240" w:lineRule="auto"/>
              <w:ind w:firstLine="420"/>
              <w:jc w:val="both"/>
              <w:rPr>
                <w:rFonts w:ascii="仿宋_GB2312" w:eastAsia="仿宋_GB2312"/>
                <w:kern w:val="0"/>
              </w:rPr>
            </w:pPr>
          </w:p>
        </w:tc>
        <w:tc>
          <w:tcPr>
            <w:tcW w:w="699" w:type="dxa"/>
            <w:vAlign w:val="center"/>
          </w:tcPr>
          <w:p w14:paraId="71C5774F">
            <w:pPr>
              <w:spacing w:line="240" w:lineRule="auto"/>
              <w:ind w:firstLine="420"/>
              <w:jc w:val="both"/>
              <w:rPr>
                <w:rFonts w:ascii="仿宋_GB2312" w:eastAsia="仿宋_GB2312"/>
                <w:kern w:val="0"/>
              </w:rPr>
            </w:pPr>
          </w:p>
        </w:tc>
        <w:tc>
          <w:tcPr>
            <w:tcW w:w="869" w:type="dxa"/>
            <w:vAlign w:val="center"/>
          </w:tcPr>
          <w:p w14:paraId="354BCBCD">
            <w:pPr>
              <w:spacing w:line="240" w:lineRule="auto"/>
              <w:ind w:firstLine="420"/>
              <w:jc w:val="both"/>
              <w:rPr>
                <w:rFonts w:ascii="仿宋_GB2312" w:eastAsia="仿宋_GB2312"/>
                <w:kern w:val="0"/>
              </w:rPr>
            </w:pPr>
          </w:p>
        </w:tc>
        <w:tc>
          <w:tcPr>
            <w:tcW w:w="1423" w:type="dxa"/>
            <w:vAlign w:val="center"/>
          </w:tcPr>
          <w:p w14:paraId="4DDD74AE">
            <w:pPr>
              <w:spacing w:line="240" w:lineRule="auto"/>
              <w:ind w:firstLine="420"/>
              <w:jc w:val="both"/>
              <w:rPr>
                <w:rFonts w:ascii="仿宋_GB2312" w:eastAsia="仿宋_GB2312"/>
                <w:kern w:val="0"/>
              </w:rPr>
            </w:pPr>
          </w:p>
        </w:tc>
      </w:tr>
      <w:tr w14:paraId="4F3D0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79563B90">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5033C45A">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5D407BE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6290DE5">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19D36690">
            <w:pPr>
              <w:spacing w:line="240" w:lineRule="auto"/>
              <w:jc w:val="both"/>
              <w:rPr>
                <w:rFonts w:ascii="仿宋_GB2312" w:eastAsia="仿宋_GB2312"/>
                <w:kern w:val="0"/>
              </w:rPr>
            </w:pPr>
            <w:r>
              <w:rPr>
                <w:rFonts w:hint="eastAsia" w:ascii="仿宋_GB2312" w:eastAsia="仿宋_GB2312"/>
                <w:kern w:val="0"/>
                <w:lang w:val="en-US" w:eastAsia="zh-CN"/>
              </w:rPr>
              <w:t>服务对象满意度</w:t>
            </w:r>
          </w:p>
        </w:tc>
        <w:tc>
          <w:tcPr>
            <w:tcW w:w="1298" w:type="dxa"/>
            <w:vAlign w:val="center"/>
          </w:tcPr>
          <w:p w14:paraId="232E988F">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社会公众满意度</w:t>
            </w:r>
          </w:p>
        </w:tc>
        <w:tc>
          <w:tcPr>
            <w:tcW w:w="1269" w:type="dxa"/>
            <w:vAlign w:val="center"/>
          </w:tcPr>
          <w:p w14:paraId="0E7F9ECC">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14:paraId="2ACB7768">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37AC70E6">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3070DADB">
            <w:pPr>
              <w:spacing w:line="240" w:lineRule="auto"/>
              <w:ind w:firstLine="420"/>
              <w:jc w:val="both"/>
              <w:rPr>
                <w:rFonts w:ascii="仿宋_GB2312" w:eastAsia="仿宋_GB2312"/>
                <w:kern w:val="0"/>
              </w:rPr>
            </w:pPr>
          </w:p>
        </w:tc>
      </w:tr>
      <w:tr w14:paraId="72631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4A7F4E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9BE9A28">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411C8308">
            <w:pPr>
              <w:spacing w:line="240" w:lineRule="auto"/>
              <w:ind w:firstLine="420"/>
              <w:jc w:val="center"/>
              <w:rPr>
                <w:rFonts w:ascii="仿宋_GB2312" w:eastAsia="仿宋_GB2312"/>
                <w:kern w:val="0"/>
              </w:rPr>
            </w:pPr>
          </w:p>
        </w:tc>
        <w:tc>
          <w:tcPr>
            <w:tcW w:w="1249" w:type="dxa"/>
            <w:vAlign w:val="center"/>
          </w:tcPr>
          <w:p w14:paraId="3E1C86AC">
            <w:pPr>
              <w:spacing w:line="240" w:lineRule="auto"/>
              <w:ind w:firstLine="420"/>
              <w:jc w:val="both"/>
              <w:rPr>
                <w:rFonts w:ascii="仿宋_GB2312" w:eastAsia="仿宋_GB2312"/>
                <w:kern w:val="0"/>
              </w:rPr>
            </w:pPr>
          </w:p>
        </w:tc>
        <w:tc>
          <w:tcPr>
            <w:tcW w:w="1298" w:type="dxa"/>
            <w:vAlign w:val="center"/>
          </w:tcPr>
          <w:p w14:paraId="44293D0E">
            <w:pPr>
              <w:spacing w:line="240" w:lineRule="auto"/>
              <w:ind w:firstLine="420"/>
              <w:jc w:val="both"/>
              <w:rPr>
                <w:rFonts w:ascii="仿宋_GB2312" w:eastAsia="仿宋_GB2312"/>
                <w:kern w:val="0"/>
              </w:rPr>
            </w:pPr>
          </w:p>
        </w:tc>
        <w:tc>
          <w:tcPr>
            <w:tcW w:w="1269" w:type="dxa"/>
            <w:vAlign w:val="center"/>
          </w:tcPr>
          <w:p w14:paraId="7D9F2BC6">
            <w:pPr>
              <w:spacing w:line="240" w:lineRule="auto"/>
              <w:ind w:firstLine="420"/>
              <w:jc w:val="both"/>
              <w:rPr>
                <w:rFonts w:ascii="仿宋_GB2312" w:eastAsia="仿宋_GB2312"/>
                <w:kern w:val="0"/>
              </w:rPr>
            </w:pPr>
          </w:p>
        </w:tc>
        <w:tc>
          <w:tcPr>
            <w:tcW w:w="699" w:type="dxa"/>
            <w:vAlign w:val="center"/>
          </w:tcPr>
          <w:p w14:paraId="4DE28A90">
            <w:pPr>
              <w:spacing w:line="240" w:lineRule="auto"/>
              <w:ind w:firstLine="420"/>
              <w:jc w:val="both"/>
              <w:rPr>
                <w:rFonts w:ascii="仿宋_GB2312" w:eastAsia="仿宋_GB2312"/>
                <w:kern w:val="0"/>
              </w:rPr>
            </w:pPr>
          </w:p>
        </w:tc>
        <w:tc>
          <w:tcPr>
            <w:tcW w:w="869" w:type="dxa"/>
            <w:vAlign w:val="center"/>
          </w:tcPr>
          <w:p w14:paraId="7CDA9C12">
            <w:pPr>
              <w:spacing w:line="240" w:lineRule="auto"/>
              <w:ind w:firstLine="420"/>
              <w:jc w:val="both"/>
              <w:rPr>
                <w:rFonts w:ascii="仿宋_GB2312" w:eastAsia="仿宋_GB2312"/>
                <w:kern w:val="0"/>
              </w:rPr>
            </w:pPr>
          </w:p>
        </w:tc>
        <w:tc>
          <w:tcPr>
            <w:tcW w:w="1423" w:type="dxa"/>
            <w:vAlign w:val="center"/>
          </w:tcPr>
          <w:p w14:paraId="1219CB6F">
            <w:pPr>
              <w:spacing w:line="240" w:lineRule="auto"/>
              <w:ind w:firstLine="420"/>
              <w:jc w:val="both"/>
              <w:rPr>
                <w:rFonts w:ascii="仿宋_GB2312" w:eastAsia="仿宋_GB2312"/>
                <w:kern w:val="0"/>
              </w:rPr>
            </w:pPr>
          </w:p>
        </w:tc>
      </w:tr>
      <w:tr w14:paraId="44CDD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6F271CFE">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6AFA52E9">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3BD6DD73">
            <w:pPr>
              <w:spacing w:line="240" w:lineRule="auto"/>
              <w:ind w:firstLine="420"/>
              <w:jc w:val="center"/>
              <w:rPr>
                <w:rFonts w:ascii="仿宋_GB2312" w:eastAsia="仿宋_GB2312"/>
                <w:kern w:val="0"/>
              </w:rPr>
            </w:pPr>
          </w:p>
        </w:tc>
        <w:tc>
          <w:tcPr>
            <w:tcW w:w="1249" w:type="dxa"/>
            <w:vAlign w:val="center"/>
          </w:tcPr>
          <w:p w14:paraId="1170E60C">
            <w:pPr>
              <w:spacing w:line="240" w:lineRule="auto"/>
              <w:ind w:firstLine="420"/>
              <w:jc w:val="both"/>
              <w:rPr>
                <w:rFonts w:ascii="仿宋_GB2312" w:eastAsia="仿宋_GB2312"/>
                <w:kern w:val="0"/>
              </w:rPr>
            </w:pPr>
          </w:p>
        </w:tc>
        <w:tc>
          <w:tcPr>
            <w:tcW w:w="1298" w:type="dxa"/>
            <w:vAlign w:val="center"/>
          </w:tcPr>
          <w:p w14:paraId="05DF42BD">
            <w:pPr>
              <w:spacing w:line="240" w:lineRule="auto"/>
              <w:ind w:firstLine="420"/>
              <w:jc w:val="both"/>
              <w:rPr>
                <w:rFonts w:ascii="仿宋_GB2312" w:eastAsia="仿宋_GB2312"/>
                <w:kern w:val="0"/>
              </w:rPr>
            </w:pPr>
          </w:p>
        </w:tc>
        <w:tc>
          <w:tcPr>
            <w:tcW w:w="1269" w:type="dxa"/>
            <w:vAlign w:val="center"/>
          </w:tcPr>
          <w:p w14:paraId="59534BEA">
            <w:pPr>
              <w:spacing w:line="240" w:lineRule="auto"/>
              <w:ind w:firstLine="420"/>
              <w:jc w:val="both"/>
              <w:rPr>
                <w:rFonts w:ascii="仿宋_GB2312" w:eastAsia="仿宋_GB2312"/>
                <w:kern w:val="0"/>
              </w:rPr>
            </w:pPr>
          </w:p>
        </w:tc>
        <w:tc>
          <w:tcPr>
            <w:tcW w:w="699" w:type="dxa"/>
            <w:vAlign w:val="center"/>
          </w:tcPr>
          <w:p w14:paraId="76E3F67C">
            <w:pPr>
              <w:spacing w:line="240" w:lineRule="auto"/>
              <w:ind w:firstLine="420"/>
              <w:jc w:val="both"/>
              <w:rPr>
                <w:rFonts w:ascii="仿宋_GB2312" w:eastAsia="仿宋_GB2312"/>
                <w:kern w:val="0"/>
              </w:rPr>
            </w:pPr>
          </w:p>
        </w:tc>
        <w:tc>
          <w:tcPr>
            <w:tcW w:w="869" w:type="dxa"/>
            <w:vAlign w:val="center"/>
          </w:tcPr>
          <w:p w14:paraId="643490B1">
            <w:pPr>
              <w:spacing w:line="240" w:lineRule="auto"/>
              <w:ind w:firstLine="420"/>
              <w:jc w:val="both"/>
              <w:rPr>
                <w:rFonts w:ascii="仿宋_GB2312" w:eastAsia="仿宋_GB2312"/>
                <w:kern w:val="0"/>
              </w:rPr>
            </w:pPr>
          </w:p>
        </w:tc>
        <w:tc>
          <w:tcPr>
            <w:tcW w:w="1423" w:type="dxa"/>
            <w:vAlign w:val="center"/>
          </w:tcPr>
          <w:p w14:paraId="5288FFE9">
            <w:pPr>
              <w:spacing w:line="240" w:lineRule="auto"/>
              <w:ind w:firstLine="420"/>
              <w:jc w:val="both"/>
              <w:rPr>
                <w:rFonts w:ascii="仿宋_GB2312" w:eastAsia="仿宋_GB2312"/>
                <w:kern w:val="0"/>
              </w:rPr>
            </w:pPr>
          </w:p>
        </w:tc>
      </w:tr>
      <w:tr w14:paraId="186E0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A9BBF29">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EDA6D9F">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5AB9DFF1">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263FC7A8">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78C92EF5">
            <w:pPr>
              <w:spacing w:line="240" w:lineRule="auto"/>
              <w:jc w:val="both"/>
              <w:rPr>
                <w:rFonts w:ascii="仿宋_GB2312" w:eastAsia="仿宋_GB2312"/>
                <w:kern w:val="0"/>
              </w:rPr>
            </w:pPr>
            <w:r>
              <w:rPr>
                <w:rFonts w:hint="eastAsia" w:ascii="仿宋_GB2312" w:eastAsia="仿宋_GB2312"/>
                <w:kern w:val="0"/>
              </w:rPr>
              <w:t>严格执行财务制度，支出不超预算</w:t>
            </w:r>
          </w:p>
        </w:tc>
        <w:tc>
          <w:tcPr>
            <w:tcW w:w="1298" w:type="dxa"/>
            <w:vAlign w:val="center"/>
          </w:tcPr>
          <w:p w14:paraId="600B6F7F">
            <w:pPr>
              <w:spacing w:line="240" w:lineRule="auto"/>
              <w:jc w:val="both"/>
              <w:rPr>
                <w:rFonts w:ascii="仿宋_GB2312" w:eastAsia="仿宋_GB2312"/>
                <w:kern w:val="0"/>
              </w:rPr>
            </w:pPr>
            <w:r>
              <w:rPr>
                <w:rFonts w:hint="eastAsia" w:ascii="仿宋_GB2312" w:eastAsia="仿宋_GB2312"/>
                <w:kern w:val="0"/>
              </w:rPr>
              <w:t>收支平衡</w:t>
            </w:r>
          </w:p>
        </w:tc>
        <w:tc>
          <w:tcPr>
            <w:tcW w:w="1269" w:type="dxa"/>
            <w:vAlign w:val="center"/>
          </w:tcPr>
          <w:p w14:paraId="35D3D6C2">
            <w:pPr>
              <w:spacing w:line="240" w:lineRule="auto"/>
              <w:jc w:val="both"/>
              <w:rPr>
                <w:rFonts w:hint="eastAsia" w:ascii="仿宋_GB2312" w:eastAsia="仿宋_GB2312"/>
                <w:kern w:val="0"/>
                <w:lang w:eastAsia="zh-CN"/>
              </w:rPr>
            </w:pPr>
            <w:r>
              <w:rPr>
                <w:rFonts w:hint="eastAsia" w:ascii="仿宋_GB2312" w:eastAsia="仿宋_GB2312"/>
                <w:kern w:val="0"/>
                <w:lang w:eastAsia="zh-CN"/>
              </w:rPr>
              <w:t>实现</w:t>
            </w:r>
          </w:p>
        </w:tc>
        <w:tc>
          <w:tcPr>
            <w:tcW w:w="699" w:type="dxa"/>
            <w:vAlign w:val="center"/>
          </w:tcPr>
          <w:p w14:paraId="1D1C300F">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0199AE71">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4D908B4C">
            <w:pPr>
              <w:spacing w:line="240" w:lineRule="auto"/>
              <w:ind w:firstLine="420"/>
              <w:jc w:val="both"/>
              <w:rPr>
                <w:rFonts w:ascii="仿宋_GB2312" w:eastAsia="仿宋_GB2312"/>
                <w:kern w:val="0"/>
              </w:rPr>
            </w:pPr>
          </w:p>
        </w:tc>
      </w:tr>
      <w:tr w14:paraId="5A6BB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79DD6D8D">
            <w:pPr>
              <w:spacing w:line="240" w:lineRule="auto"/>
              <w:ind w:firstLine="420"/>
              <w:jc w:val="center"/>
              <w:rPr>
                <w:rFonts w:ascii="仿宋_GB2312" w:eastAsia="仿宋_GB2312"/>
                <w:kern w:val="0"/>
              </w:rPr>
            </w:pPr>
          </w:p>
        </w:tc>
        <w:tc>
          <w:tcPr>
            <w:tcW w:w="1069" w:type="dxa"/>
            <w:vMerge w:val="continue"/>
            <w:vAlign w:val="center"/>
          </w:tcPr>
          <w:p w14:paraId="4FDE8F6E">
            <w:pPr>
              <w:spacing w:line="240" w:lineRule="auto"/>
              <w:ind w:firstLine="420"/>
              <w:jc w:val="center"/>
              <w:rPr>
                <w:rFonts w:ascii="仿宋_GB2312" w:eastAsia="仿宋_GB2312"/>
                <w:kern w:val="0"/>
              </w:rPr>
            </w:pPr>
          </w:p>
        </w:tc>
        <w:tc>
          <w:tcPr>
            <w:tcW w:w="1029" w:type="dxa"/>
            <w:tcBorders>
              <w:top w:val="nil"/>
            </w:tcBorders>
            <w:vAlign w:val="center"/>
          </w:tcPr>
          <w:p w14:paraId="73B5EC1C">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02CFB8F7">
            <w:pPr>
              <w:spacing w:line="240" w:lineRule="auto"/>
              <w:ind w:firstLine="420"/>
              <w:jc w:val="both"/>
              <w:rPr>
                <w:rFonts w:ascii="仿宋_GB2312" w:eastAsia="仿宋_GB2312"/>
                <w:kern w:val="0"/>
              </w:rPr>
            </w:pPr>
          </w:p>
        </w:tc>
        <w:tc>
          <w:tcPr>
            <w:tcW w:w="1298" w:type="dxa"/>
            <w:vAlign w:val="center"/>
          </w:tcPr>
          <w:p w14:paraId="78552E0F">
            <w:pPr>
              <w:spacing w:line="240" w:lineRule="auto"/>
              <w:ind w:firstLine="420"/>
              <w:jc w:val="both"/>
              <w:rPr>
                <w:rFonts w:ascii="仿宋_GB2312" w:eastAsia="仿宋_GB2312"/>
                <w:kern w:val="0"/>
              </w:rPr>
            </w:pPr>
          </w:p>
        </w:tc>
        <w:tc>
          <w:tcPr>
            <w:tcW w:w="1269" w:type="dxa"/>
            <w:vAlign w:val="center"/>
          </w:tcPr>
          <w:p w14:paraId="2BC0F455">
            <w:pPr>
              <w:spacing w:line="240" w:lineRule="auto"/>
              <w:ind w:firstLine="420"/>
              <w:jc w:val="both"/>
              <w:rPr>
                <w:rFonts w:ascii="仿宋_GB2312" w:eastAsia="仿宋_GB2312"/>
                <w:kern w:val="0"/>
              </w:rPr>
            </w:pPr>
          </w:p>
        </w:tc>
        <w:tc>
          <w:tcPr>
            <w:tcW w:w="699" w:type="dxa"/>
            <w:vAlign w:val="center"/>
          </w:tcPr>
          <w:p w14:paraId="7775317C">
            <w:pPr>
              <w:spacing w:line="240" w:lineRule="auto"/>
              <w:ind w:firstLine="420"/>
              <w:jc w:val="both"/>
              <w:rPr>
                <w:rFonts w:ascii="仿宋_GB2312" w:eastAsia="仿宋_GB2312"/>
                <w:kern w:val="0"/>
              </w:rPr>
            </w:pPr>
          </w:p>
        </w:tc>
        <w:tc>
          <w:tcPr>
            <w:tcW w:w="869" w:type="dxa"/>
            <w:vAlign w:val="center"/>
          </w:tcPr>
          <w:p w14:paraId="27854442">
            <w:pPr>
              <w:spacing w:line="240" w:lineRule="auto"/>
              <w:ind w:firstLine="420"/>
              <w:jc w:val="both"/>
              <w:rPr>
                <w:rFonts w:ascii="仿宋_GB2312" w:eastAsia="仿宋_GB2312"/>
                <w:kern w:val="0"/>
              </w:rPr>
            </w:pPr>
          </w:p>
        </w:tc>
        <w:tc>
          <w:tcPr>
            <w:tcW w:w="1423" w:type="dxa"/>
            <w:vAlign w:val="center"/>
          </w:tcPr>
          <w:p w14:paraId="703D6C63">
            <w:pPr>
              <w:spacing w:line="240" w:lineRule="auto"/>
              <w:ind w:firstLine="420"/>
              <w:jc w:val="both"/>
              <w:rPr>
                <w:rFonts w:ascii="仿宋_GB2312" w:eastAsia="仿宋_GB2312"/>
                <w:kern w:val="0"/>
              </w:rPr>
            </w:pPr>
          </w:p>
        </w:tc>
      </w:tr>
      <w:tr w14:paraId="6376C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60BEFF8F">
            <w:pPr>
              <w:spacing w:line="240" w:lineRule="auto"/>
              <w:ind w:firstLine="420"/>
              <w:jc w:val="center"/>
              <w:rPr>
                <w:rFonts w:ascii="仿宋_GB2312" w:eastAsia="仿宋_GB2312"/>
                <w:kern w:val="0"/>
              </w:rPr>
            </w:pPr>
          </w:p>
        </w:tc>
        <w:tc>
          <w:tcPr>
            <w:tcW w:w="1069" w:type="dxa"/>
            <w:vMerge w:val="continue"/>
            <w:vAlign w:val="center"/>
          </w:tcPr>
          <w:p w14:paraId="15C54A4D">
            <w:pPr>
              <w:spacing w:line="240" w:lineRule="auto"/>
              <w:ind w:firstLine="420"/>
              <w:jc w:val="center"/>
              <w:rPr>
                <w:rFonts w:ascii="仿宋_GB2312" w:eastAsia="仿宋_GB2312"/>
                <w:kern w:val="0"/>
              </w:rPr>
            </w:pPr>
          </w:p>
        </w:tc>
        <w:tc>
          <w:tcPr>
            <w:tcW w:w="1029" w:type="dxa"/>
            <w:tcBorders>
              <w:top w:val="nil"/>
            </w:tcBorders>
            <w:vAlign w:val="center"/>
          </w:tcPr>
          <w:p w14:paraId="3C97233D">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6B5C5B12">
            <w:pPr>
              <w:spacing w:line="240" w:lineRule="auto"/>
              <w:ind w:firstLine="420"/>
              <w:jc w:val="both"/>
              <w:rPr>
                <w:rFonts w:ascii="仿宋_GB2312" w:eastAsia="仿宋_GB2312"/>
                <w:kern w:val="0"/>
              </w:rPr>
            </w:pPr>
          </w:p>
        </w:tc>
        <w:tc>
          <w:tcPr>
            <w:tcW w:w="1298" w:type="dxa"/>
            <w:vAlign w:val="center"/>
          </w:tcPr>
          <w:p w14:paraId="034D200E">
            <w:pPr>
              <w:spacing w:line="240" w:lineRule="auto"/>
              <w:ind w:firstLine="420"/>
              <w:jc w:val="both"/>
              <w:rPr>
                <w:rFonts w:ascii="仿宋_GB2312" w:eastAsia="仿宋_GB2312"/>
                <w:kern w:val="0"/>
              </w:rPr>
            </w:pPr>
          </w:p>
        </w:tc>
        <w:tc>
          <w:tcPr>
            <w:tcW w:w="1269" w:type="dxa"/>
            <w:vAlign w:val="center"/>
          </w:tcPr>
          <w:p w14:paraId="34953237">
            <w:pPr>
              <w:spacing w:line="240" w:lineRule="auto"/>
              <w:ind w:firstLine="420"/>
              <w:jc w:val="both"/>
              <w:rPr>
                <w:rFonts w:ascii="仿宋_GB2312" w:eastAsia="仿宋_GB2312"/>
                <w:kern w:val="0"/>
              </w:rPr>
            </w:pPr>
          </w:p>
        </w:tc>
        <w:tc>
          <w:tcPr>
            <w:tcW w:w="699" w:type="dxa"/>
            <w:vAlign w:val="center"/>
          </w:tcPr>
          <w:p w14:paraId="0CB4C008">
            <w:pPr>
              <w:spacing w:line="240" w:lineRule="auto"/>
              <w:ind w:firstLine="420"/>
              <w:jc w:val="both"/>
              <w:rPr>
                <w:rFonts w:ascii="仿宋_GB2312" w:eastAsia="仿宋_GB2312"/>
                <w:kern w:val="0"/>
              </w:rPr>
            </w:pPr>
          </w:p>
        </w:tc>
        <w:tc>
          <w:tcPr>
            <w:tcW w:w="869" w:type="dxa"/>
            <w:vAlign w:val="center"/>
          </w:tcPr>
          <w:p w14:paraId="061D4C88">
            <w:pPr>
              <w:spacing w:line="240" w:lineRule="auto"/>
              <w:ind w:firstLine="420"/>
              <w:jc w:val="both"/>
              <w:rPr>
                <w:rFonts w:ascii="仿宋_GB2312" w:eastAsia="仿宋_GB2312"/>
                <w:kern w:val="0"/>
              </w:rPr>
            </w:pPr>
          </w:p>
        </w:tc>
        <w:tc>
          <w:tcPr>
            <w:tcW w:w="1423" w:type="dxa"/>
            <w:vAlign w:val="center"/>
          </w:tcPr>
          <w:p w14:paraId="36661BD3">
            <w:pPr>
              <w:spacing w:line="240" w:lineRule="auto"/>
              <w:ind w:firstLine="420"/>
              <w:jc w:val="both"/>
              <w:rPr>
                <w:rFonts w:ascii="仿宋_GB2312" w:eastAsia="仿宋_GB2312"/>
                <w:kern w:val="0"/>
              </w:rPr>
            </w:pPr>
          </w:p>
        </w:tc>
      </w:tr>
      <w:tr w14:paraId="4ADAE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0CA20D25">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290C52D6">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ABDD309">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99.36</w:t>
            </w:r>
          </w:p>
        </w:tc>
        <w:tc>
          <w:tcPr>
            <w:tcW w:w="1423" w:type="dxa"/>
            <w:vAlign w:val="center"/>
          </w:tcPr>
          <w:p w14:paraId="76D7CD6C">
            <w:pPr>
              <w:spacing w:line="240" w:lineRule="auto"/>
              <w:ind w:firstLine="420"/>
              <w:jc w:val="center"/>
              <w:rPr>
                <w:rFonts w:ascii="仿宋_GB2312" w:eastAsia="仿宋_GB2312"/>
                <w:kern w:val="0"/>
              </w:rPr>
            </w:pPr>
          </w:p>
        </w:tc>
      </w:tr>
    </w:tbl>
    <w:p w14:paraId="5FE91EB4">
      <w:pPr>
        <w:spacing w:line="237" w:lineRule="exact"/>
        <w:ind w:firstLine="420"/>
        <w:jc w:val="left"/>
        <w:rPr>
          <w:kern w:val="0"/>
          <w:lang w:eastAsia="zh-CN"/>
        </w:rPr>
      </w:pPr>
    </w:p>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填表人：填报日期：联系电话：单位负责人签字：</w:t>
      </w:r>
    </w:p>
    <w:p w14:paraId="55C30A03">
      <w:pPr>
        <w:spacing w:line="267" w:lineRule="auto"/>
        <w:ind w:firstLine="552"/>
        <w:jc w:val="both"/>
        <w:rPr>
          <w:rFonts w:ascii="宋体" w:hAnsi="宋体" w:eastAsia="宋体" w:cs="宋体"/>
          <w:bCs/>
          <w:spacing w:val="-4"/>
          <w:kern w:val="0"/>
          <w:sz w:val="28"/>
          <w:szCs w:val="28"/>
          <w:lang w:eastAsia="zh-CN"/>
        </w:rPr>
      </w:pPr>
    </w:p>
    <w:p w14:paraId="1CE09D5B">
      <w:pPr>
        <w:spacing w:line="267" w:lineRule="auto"/>
        <w:ind w:firstLine="552"/>
        <w:jc w:val="both"/>
        <w:rPr>
          <w:rFonts w:ascii="宋体" w:hAnsi="宋体" w:eastAsia="宋体" w:cs="宋体"/>
          <w:bCs/>
          <w:spacing w:val="-4"/>
          <w:kern w:val="0"/>
          <w:sz w:val="28"/>
          <w:szCs w:val="28"/>
          <w:lang w:eastAsia="zh-CN"/>
        </w:rPr>
      </w:pPr>
    </w:p>
    <w:p w14:paraId="3B599D51">
      <w:pPr>
        <w:spacing w:line="267" w:lineRule="auto"/>
        <w:ind w:firstLine="552"/>
        <w:jc w:val="both"/>
        <w:rPr>
          <w:rFonts w:ascii="宋体" w:hAnsi="宋体" w:eastAsia="宋体" w:cs="宋体"/>
          <w:bCs/>
          <w:spacing w:val="-4"/>
          <w:kern w:val="0"/>
          <w:sz w:val="28"/>
          <w:szCs w:val="28"/>
          <w:lang w:eastAsia="zh-CN"/>
        </w:rPr>
      </w:pPr>
    </w:p>
    <w:p w14:paraId="5D573E6B">
      <w:pPr>
        <w:spacing w:line="267" w:lineRule="auto"/>
        <w:ind w:firstLine="552"/>
        <w:jc w:val="both"/>
        <w:rPr>
          <w:rFonts w:ascii="宋体" w:hAnsi="宋体" w:eastAsia="宋体" w:cs="宋体"/>
          <w:bCs/>
          <w:spacing w:val="-4"/>
          <w:kern w:val="0"/>
          <w:sz w:val="28"/>
          <w:szCs w:val="28"/>
          <w:lang w:eastAsia="zh-CN"/>
        </w:rPr>
      </w:pPr>
    </w:p>
    <w:p w14:paraId="42D0FEEA">
      <w:pPr>
        <w:spacing w:line="267" w:lineRule="auto"/>
        <w:ind w:firstLine="552"/>
        <w:jc w:val="both"/>
        <w:rPr>
          <w:rFonts w:ascii="宋体" w:hAnsi="宋体" w:eastAsia="宋体" w:cs="宋体"/>
          <w:bCs/>
          <w:spacing w:val="-4"/>
          <w:kern w:val="0"/>
          <w:sz w:val="28"/>
          <w:szCs w:val="28"/>
          <w:lang w:eastAsia="zh-CN"/>
        </w:rPr>
      </w:pPr>
    </w:p>
    <w:p w14:paraId="71F3DF70">
      <w:pPr>
        <w:spacing w:line="267" w:lineRule="auto"/>
        <w:ind w:firstLine="552"/>
        <w:jc w:val="both"/>
        <w:rPr>
          <w:rFonts w:ascii="宋体" w:hAnsi="宋体" w:eastAsia="宋体" w:cs="宋体"/>
          <w:bCs/>
          <w:spacing w:val="-4"/>
          <w:kern w:val="0"/>
          <w:sz w:val="28"/>
          <w:szCs w:val="28"/>
          <w:lang w:eastAsia="zh-CN"/>
        </w:rPr>
      </w:pPr>
    </w:p>
    <w:p w14:paraId="15BE8EA1">
      <w:pPr>
        <w:spacing w:line="267" w:lineRule="auto"/>
        <w:ind w:firstLine="552"/>
        <w:jc w:val="both"/>
        <w:rPr>
          <w:rFonts w:ascii="宋体" w:hAnsi="宋体" w:eastAsia="宋体" w:cs="宋体"/>
          <w:bCs/>
          <w:spacing w:val="-4"/>
          <w:kern w:val="0"/>
          <w:sz w:val="28"/>
          <w:szCs w:val="28"/>
          <w:lang w:eastAsia="zh-CN"/>
        </w:rPr>
      </w:pPr>
    </w:p>
    <w:p w14:paraId="132A5026">
      <w:pPr>
        <w:spacing w:line="267" w:lineRule="auto"/>
        <w:ind w:firstLine="552"/>
        <w:jc w:val="both"/>
        <w:rPr>
          <w:rFonts w:ascii="宋体" w:hAnsi="宋体" w:eastAsia="宋体" w:cs="宋体"/>
          <w:bCs/>
          <w:spacing w:val="-4"/>
          <w:kern w:val="0"/>
          <w:sz w:val="28"/>
          <w:szCs w:val="28"/>
          <w:lang w:eastAsia="zh-CN"/>
        </w:rPr>
      </w:pP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年度汨罗市</w:t>
      </w:r>
      <w:r>
        <w:rPr>
          <w:rFonts w:hint="eastAsia" w:ascii="方正小标宋简体" w:eastAsia="方正小标宋简体"/>
          <w:kern w:val="0"/>
          <w:sz w:val="44"/>
          <w:szCs w:val="44"/>
          <w:lang w:eastAsia="zh-CN"/>
        </w:rPr>
        <w:t>商务粮食局</w:t>
      </w:r>
      <w:r>
        <w:rPr>
          <w:rFonts w:hint="eastAsia" w:ascii="方正小标宋简体" w:hAnsi="宋体" w:eastAsia="方正小标宋简体" w:cs="宋体"/>
          <w:kern w:val="0"/>
          <w:sz w:val="44"/>
          <w:szCs w:val="44"/>
          <w:lang w:eastAsia="zh-CN"/>
        </w:rPr>
        <w:t>部门整体支出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年度</w:t>
      </w:r>
      <w:r>
        <w:rPr>
          <w:rFonts w:hint="eastAsia" w:ascii="黑体" w:hAnsi="黑体" w:eastAsia="黑体" w:cs="黑体"/>
          <w:spacing w:val="16"/>
          <w:sz w:val="40"/>
          <w:szCs w:val="40"/>
          <w:lang w:eastAsia="zh-CN"/>
        </w:rPr>
        <w:t>汨罗市商务粮食局</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自评报告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4F5B5174">
      <w:pPr>
        <w:spacing w:line="600" w:lineRule="exact"/>
        <w:ind w:firstLine="640" w:firstLineChars="200"/>
        <w:jc w:val="both"/>
        <w:rPr>
          <w:rFonts w:hint="eastAsia" w:ascii="方正黑体_GBK" w:hAnsi="仿宋" w:eastAsia="方正黑体_GBK" w:cs="仿宋"/>
          <w:snapToGrid w:val="0"/>
          <w:color w:val="000000"/>
          <w:sz w:val="32"/>
          <w:szCs w:val="32"/>
          <w:lang w:val="en-US" w:eastAsia="zh-CN" w:bidi="ar-SA"/>
        </w:rPr>
      </w:pPr>
      <w:r>
        <w:rPr>
          <w:rFonts w:hint="eastAsia" w:eastAsia="仿宋_GB2312"/>
          <w:kern w:val="0"/>
          <w:sz w:val="32"/>
          <w:szCs w:val="32"/>
          <w:lang w:val="en-US" w:eastAsia="zh-CN"/>
        </w:rPr>
        <w:t>汨罗市商务粮食局是根据政府机构改革有关要求，新组建的主管全市商务粮食工作的市政府组成部门，承担着内外贸易管理、承接产业转移、对外投资、对外经济合作、市场建设管理、电子商务、粮食流通管理等重要职能。包含1个二级机构，汨罗市市场建设管理中心。</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55E24CCB">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汨罗市商务粮食局总支出为</w:t>
      </w:r>
      <w:r>
        <w:rPr>
          <w:rFonts w:hint="eastAsia" w:ascii="仿宋" w:hAnsi="仿宋" w:eastAsia="仿宋" w:cs="仿宋"/>
          <w:sz w:val="32"/>
          <w:szCs w:val="32"/>
          <w:lang w:val="en-US" w:eastAsia="zh-CN"/>
        </w:rPr>
        <w:t>3295.01</w:t>
      </w:r>
      <w:r>
        <w:rPr>
          <w:rFonts w:hint="eastAsia" w:ascii="Times New Roman" w:hAnsi="Times New Roman" w:eastAsia="仿宋_GB2312"/>
          <w:kern w:val="0"/>
          <w:sz w:val="32"/>
          <w:szCs w:val="32"/>
          <w:lang w:eastAsia="zh-CN"/>
        </w:rPr>
        <w:t>万元，其中基本支出</w:t>
      </w:r>
      <w:r>
        <w:rPr>
          <w:rFonts w:hint="eastAsia" w:ascii="Times New Roman" w:hAnsi="Times New Roman" w:eastAsia="仿宋_GB2312"/>
          <w:kern w:val="0"/>
          <w:sz w:val="32"/>
          <w:szCs w:val="32"/>
          <w:lang w:val="en-US" w:eastAsia="zh-CN"/>
        </w:rPr>
        <w:t>1624.13</w:t>
      </w:r>
      <w:r>
        <w:rPr>
          <w:rFonts w:hint="eastAsia" w:ascii="Times New Roman" w:hAnsi="Times New Roman" w:eastAsia="仿宋_GB2312"/>
          <w:kern w:val="0"/>
          <w:sz w:val="32"/>
          <w:szCs w:val="32"/>
          <w:lang w:eastAsia="zh-CN"/>
        </w:rPr>
        <w:t>万元（其中人员支出</w:t>
      </w:r>
      <w:r>
        <w:rPr>
          <w:rFonts w:hint="eastAsia" w:ascii="Times New Roman" w:hAnsi="Times New Roman" w:eastAsia="仿宋_GB2312"/>
          <w:kern w:val="0"/>
          <w:sz w:val="32"/>
          <w:szCs w:val="32"/>
          <w:lang w:val="en-US" w:eastAsia="zh-CN"/>
        </w:rPr>
        <w:t>1259.33</w:t>
      </w:r>
      <w:r>
        <w:rPr>
          <w:rFonts w:hint="eastAsia" w:ascii="Times New Roman" w:hAnsi="Times New Roman" w:eastAsia="仿宋_GB2312"/>
          <w:kern w:val="0"/>
          <w:sz w:val="32"/>
          <w:szCs w:val="32"/>
          <w:lang w:eastAsia="zh-CN"/>
        </w:rPr>
        <w:t>万元，公用支出</w:t>
      </w:r>
      <w:r>
        <w:rPr>
          <w:rFonts w:hint="eastAsia" w:ascii="Times New Roman" w:hAnsi="Times New Roman" w:eastAsia="仿宋_GB2312"/>
          <w:kern w:val="0"/>
          <w:sz w:val="32"/>
          <w:szCs w:val="32"/>
          <w:lang w:val="en-US" w:eastAsia="zh-CN"/>
        </w:rPr>
        <w:t>364.8</w:t>
      </w:r>
      <w:r>
        <w:rPr>
          <w:rFonts w:hint="eastAsia" w:ascii="Times New Roman" w:hAnsi="Times New Roman" w:eastAsia="仿宋_GB2312"/>
          <w:kern w:val="0"/>
          <w:sz w:val="32"/>
          <w:szCs w:val="32"/>
          <w:lang w:eastAsia="zh-CN"/>
        </w:rPr>
        <w:t>万元）；占本年总支出</w:t>
      </w:r>
      <w:r>
        <w:rPr>
          <w:rFonts w:hint="eastAsia" w:ascii="Times New Roman" w:hAnsi="Times New Roman" w:eastAsia="仿宋_GB2312"/>
          <w:kern w:val="0"/>
          <w:sz w:val="32"/>
          <w:szCs w:val="32"/>
          <w:lang w:val="en-US" w:eastAsia="zh-CN"/>
        </w:rPr>
        <w:t>49.29</w:t>
      </w:r>
      <w:r>
        <w:rPr>
          <w:rFonts w:hint="eastAsia" w:ascii="Times New Roman" w:hAnsi="Times New Roman" w:eastAsia="仿宋_GB2312"/>
          <w:kern w:val="0"/>
          <w:sz w:val="32"/>
          <w:szCs w:val="32"/>
          <w:lang w:eastAsia="zh-CN"/>
        </w:rPr>
        <w:t>%。</w:t>
      </w:r>
    </w:p>
    <w:p w14:paraId="00657FCB">
      <w:pPr>
        <w:pStyle w:val="10"/>
        <w:numPr>
          <w:ilvl w:val="0"/>
          <w:numId w:val="0"/>
        </w:numPr>
        <w:spacing w:line="600" w:lineRule="exact"/>
        <w:ind w:firstLine="643" w:firstLineChars="200"/>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14:paraId="715A4180">
      <w:pPr>
        <w:pStyle w:val="10"/>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1、专项资金安排落实、总投入情况分析</w:t>
      </w:r>
    </w:p>
    <w:p w14:paraId="6CB10FE6">
      <w:pPr>
        <w:pStyle w:val="10"/>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年我局专项资金共计</w:t>
      </w:r>
      <w:r>
        <w:rPr>
          <w:rFonts w:hint="eastAsia" w:ascii="Times New Roman" w:hAnsi="Times New Roman" w:eastAsia="仿宋_GB2312"/>
          <w:kern w:val="0"/>
          <w:sz w:val="32"/>
          <w:szCs w:val="32"/>
          <w:lang w:val="en-US" w:eastAsia="zh-CN"/>
        </w:rPr>
        <w:t>1670.87</w:t>
      </w:r>
      <w:r>
        <w:rPr>
          <w:rFonts w:hint="eastAsia" w:ascii="Times New Roman" w:hAnsi="Times New Roman" w:eastAsia="仿宋_GB2312"/>
          <w:kern w:val="0"/>
          <w:sz w:val="32"/>
          <w:szCs w:val="32"/>
          <w:lang w:eastAsia="zh-CN"/>
        </w:rPr>
        <w:t>万元。商务粮食专项资金</w:t>
      </w:r>
      <w:r>
        <w:rPr>
          <w:rFonts w:hint="eastAsia" w:ascii="Times New Roman" w:hAnsi="Times New Roman" w:eastAsia="仿宋_GB2312"/>
          <w:kern w:val="0"/>
          <w:sz w:val="32"/>
          <w:szCs w:val="32"/>
          <w:lang w:val="en-US" w:eastAsia="zh-CN"/>
        </w:rPr>
        <w:t>533.38万元，招商引资专项资金350万元，科学技术发展资金58万元，涉外发展专项资金74万元，商业服务业资金3.96万元，专项补充费用0.28万元，应急储备粮、轮换粮等补贴资金425万元，商务粮食补贴专项资金169.75伍万元，其他运转类51.5万元，</w:t>
      </w:r>
      <w:r>
        <w:rPr>
          <w:rFonts w:hint="eastAsia" w:ascii="Times New Roman" w:hAnsi="Times New Roman" w:eastAsia="仿宋_GB2312"/>
          <w:kern w:val="0"/>
          <w:sz w:val="32"/>
          <w:szCs w:val="32"/>
          <w:lang w:eastAsia="zh-CN"/>
        </w:rPr>
        <w:t>市场管理专项支出5万元</w:t>
      </w:r>
      <w:r>
        <w:rPr>
          <w:rFonts w:hint="eastAsia" w:ascii="Times New Roman" w:hAnsi="Times New Roman" w:eastAsia="仿宋_GB2312"/>
          <w:kern w:val="0"/>
          <w:sz w:val="32"/>
          <w:szCs w:val="32"/>
          <w:lang w:val="en-US" w:eastAsia="zh-CN"/>
        </w:rPr>
        <w:t>。</w:t>
      </w:r>
      <w:r>
        <w:rPr>
          <w:rFonts w:hint="eastAsia" w:ascii="Times New Roman" w:hAnsi="Times New Roman" w:eastAsia="仿宋_GB2312"/>
          <w:kern w:val="0"/>
          <w:sz w:val="32"/>
          <w:szCs w:val="32"/>
          <w:lang w:eastAsia="zh-CN"/>
        </w:rPr>
        <w:t>占本年总支出</w:t>
      </w:r>
      <w:r>
        <w:rPr>
          <w:rFonts w:hint="eastAsia" w:ascii="Times New Roman" w:hAnsi="Times New Roman" w:eastAsia="仿宋_GB2312"/>
          <w:kern w:val="0"/>
          <w:sz w:val="32"/>
          <w:szCs w:val="32"/>
          <w:lang w:val="en-US" w:eastAsia="zh-CN"/>
        </w:rPr>
        <w:t>50.71</w:t>
      </w:r>
      <w:r>
        <w:rPr>
          <w:rFonts w:hint="eastAsia" w:ascii="Times New Roman" w:hAnsi="Times New Roman" w:eastAsia="仿宋_GB2312"/>
          <w:kern w:val="0"/>
          <w:sz w:val="32"/>
          <w:szCs w:val="32"/>
          <w:lang w:eastAsia="zh-CN"/>
        </w:rPr>
        <w:t>%。</w:t>
      </w:r>
    </w:p>
    <w:p w14:paraId="1A75D314">
      <w:pPr>
        <w:pStyle w:val="10"/>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2、专项资金实际使用情况分析</w:t>
      </w:r>
    </w:p>
    <w:p w14:paraId="22EC3B75">
      <w:pPr>
        <w:pStyle w:val="10"/>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我局项目支出严格按照国家财经法规、预算资金管理办法、财务管理制度以及专项资金管理办法的规定，围绕预算分配、资金拨付、行政审批等关键环节和岗位加强内部控制和监管工作，把项目资金的审批分配、监督检查与绩效评价结合起来，并实行单独核算、专款专用。项目支出用于商贸流通服务业调研及中小商贸流通企业公共服务平台建设、社会消费品零售总额统计和市场监测、成品油市场规划、执法及安全管理、处理粮食改制企业遗留问题、工作经费不足等。</w:t>
      </w:r>
    </w:p>
    <w:p w14:paraId="3C80B5B6">
      <w:pPr>
        <w:pStyle w:val="10"/>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3、专项资金管理情况分析</w:t>
      </w:r>
    </w:p>
    <w:p w14:paraId="16DEC1E3">
      <w:pPr>
        <w:pStyle w:val="10"/>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遵循先预算、再审批、后支出的原则，确保了财政资金分配和审批程序合法，保证了项目资金的合理使用和经贸活动的正常进行。</w:t>
      </w:r>
    </w:p>
    <w:p w14:paraId="516D3C52">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5B563F2D">
      <w:pPr>
        <w:pStyle w:val="11"/>
        <w:ind w:firstLine="640" w:firstLineChars="200"/>
        <w:jc w:val="left"/>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2023年政府性基金预算拨款支出预算51.5万元。</w:t>
      </w:r>
    </w:p>
    <w:p w14:paraId="2A755169">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458AF6D5">
      <w:pPr>
        <w:pStyle w:val="11"/>
        <w:ind w:firstLine="640" w:firstLineChars="200"/>
        <w:jc w:val="left"/>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2023年国有资本经营预算拨款支出预算0万元，</w:t>
      </w:r>
    </w:p>
    <w:p w14:paraId="07F1EBC0">
      <w:pPr>
        <w:numPr>
          <w:ilvl w:val="0"/>
          <w:numId w:val="2"/>
        </w:numPr>
        <w:spacing w:line="600" w:lineRule="exact"/>
        <w:ind w:left="0" w:leftChars="0" w:firstLine="640" w:firstLineChars="200"/>
        <w:jc w:val="both"/>
        <w:rPr>
          <w:rFonts w:hint="eastAsia" w:ascii="方正黑体_GBK" w:eastAsia="方正黑体_GBK"/>
          <w:kern w:val="0"/>
          <w:sz w:val="32"/>
          <w:szCs w:val="32"/>
          <w:lang w:eastAsia="zh-CN"/>
        </w:rPr>
      </w:pPr>
      <w:bookmarkStart w:id="0" w:name="_GoBack"/>
      <w:bookmarkEnd w:id="0"/>
      <w:r>
        <w:rPr>
          <w:rFonts w:hint="eastAsia" w:ascii="方正黑体_GBK" w:eastAsia="方正黑体_GBK"/>
          <w:kern w:val="0"/>
          <w:sz w:val="32"/>
          <w:szCs w:val="32"/>
          <w:lang w:eastAsia="zh-CN"/>
        </w:rPr>
        <w:t>社会保险基金预算支出情况</w:t>
      </w:r>
    </w:p>
    <w:p w14:paraId="719DECDB">
      <w:pPr>
        <w:pStyle w:val="11"/>
        <w:ind w:firstLine="640" w:firstLineChars="200"/>
        <w:jc w:val="left"/>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社会保障和就业支出（类）行政事业单位养老支出（款）机关事业单位基本养老保险缴费支出（项）全年预算为114.63万元，占一般公共预算拨款支出比例为8.41%。</w:t>
      </w:r>
    </w:p>
    <w:p w14:paraId="5A4EE9D1">
      <w:pPr>
        <w:pStyle w:val="11"/>
        <w:ind w:firstLine="640" w:firstLineChars="200"/>
        <w:jc w:val="left"/>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社会保障和就业支出（类）行政事业单位养老支出（款）机关事业单位职业年金缴费支出（项）全年预算为57.32万元，占一般公共预算拨款支出比例为4.21%。</w:t>
      </w:r>
    </w:p>
    <w:p w14:paraId="2C673350">
      <w:pPr>
        <w:numPr>
          <w:ilvl w:val="0"/>
          <w:numId w:val="0"/>
        </w:numPr>
        <w:spacing w:line="600" w:lineRule="exact"/>
        <w:ind w:leftChars="200" w:firstLine="640" w:firstLineChars="200"/>
        <w:jc w:val="both"/>
        <w:rPr>
          <w:rFonts w:hint="eastAsia" w:ascii="方正黑体_GBK" w:eastAsia="方正黑体_GBK"/>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社会保障和就业支出（类） 其他社会保障和就业支出（款） 其他社会保障和就业支出（项）全年预算为36.07万元，占一般公共预算拨款支出比例为2.65%。</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30032A22">
      <w:pPr>
        <w:spacing w:line="576"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社会消费品零售总额：</w:t>
      </w:r>
      <w:r>
        <w:rPr>
          <w:rFonts w:hint="eastAsia" w:ascii="仿宋_GB2312" w:hAnsi="仿宋_GB2312" w:eastAsia="仿宋_GB2312" w:cs="仿宋_GB2312"/>
          <w:sz w:val="32"/>
          <w:szCs w:val="32"/>
        </w:rPr>
        <w:t>完成社会消费品零售总额151.12亿元，增速为7.1%，</w:t>
      </w:r>
      <w:r>
        <w:rPr>
          <w:rFonts w:hint="eastAsia" w:ascii="仿宋_GB2312" w:eastAsia="仿宋_GB2312"/>
          <w:sz w:val="32"/>
          <w:szCs w:val="32"/>
        </w:rPr>
        <w:t>成功申报“四上”贸易企业37家</w:t>
      </w:r>
      <w:r>
        <w:rPr>
          <w:rFonts w:hint="eastAsia" w:ascii="仿宋_GB2312" w:hAnsi="仿宋_GB2312" w:eastAsia="仿宋_GB2312" w:cs="仿宋_GB2312"/>
          <w:sz w:val="32"/>
          <w:szCs w:val="32"/>
        </w:rPr>
        <w:t>。</w:t>
      </w:r>
    </w:p>
    <w:p w14:paraId="04EF457D">
      <w:pPr>
        <w:spacing w:line="576"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外贸进出口：</w:t>
      </w:r>
      <w:r>
        <w:rPr>
          <w:rFonts w:hint="eastAsia" w:ascii="仿宋_GB2312" w:hAnsi="仿宋_GB2312" w:eastAsia="仿宋_GB2312" w:cs="仿宋_GB2312"/>
          <w:sz w:val="32"/>
          <w:szCs w:val="32"/>
        </w:rPr>
        <w:t>完成进出口额36815万元，同比增长42.2%，完成岳阳下达年度任务118.8%，外贸“破零”企业8家。</w:t>
      </w:r>
    </w:p>
    <w:p w14:paraId="6B0FB973">
      <w:pPr>
        <w:spacing w:line="600" w:lineRule="exact"/>
        <w:ind w:firstLine="643" w:firstLineChars="200"/>
        <w:jc w:val="both"/>
        <w:rPr>
          <w:rFonts w:hint="eastAsia" w:ascii="仿宋_GB2312" w:eastAsia="仿宋_GB2312"/>
          <w:sz w:val="32"/>
          <w:szCs w:val="32"/>
        </w:rPr>
      </w:pPr>
      <w:r>
        <w:rPr>
          <w:rFonts w:hint="eastAsia" w:ascii="仿宋_GB2312" w:hAnsi="仿宋_GB2312" w:eastAsia="仿宋_GB2312" w:cs="仿宋_GB2312"/>
          <w:b/>
          <w:bCs/>
          <w:sz w:val="32"/>
          <w:szCs w:val="32"/>
        </w:rPr>
        <w:t>电子商务：</w:t>
      </w:r>
      <w:r>
        <w:rPr>
          <w:rFonts w:hint="eastAsia" w:ascii="仿宋_GB2312" w:eastAsia="仿宋_GB2312"/>
          <w:sz w:val="32"/>
          <w:szCs w:val="32"/>
        </w:rPr>
        <w:t>完成电子商务交易额60.02亿元，同比增长6.1%，农产品电商销售交易额4.435亿元，同比增长7.2%。</w:t>
      </w:r>
    </w:p>
    <w:p w14:paraId="770C2175">
      <w:pPr>
        <w:spacing w:line="576" w:lineRule="exact"/>
        <w:ind w:firstLine="643" w:firstLineChars="200"/>
        <w:jc w:val="both"/>
        <w:textAlignment w:val="baseline"/>
        <w:rPr>
          <w:rFonts w:ascii="楷体" w:hAnsi="楷体" w:eastAsia="楷体" w:cs="仿宋_GB2312"/>
          <w:b/>
          <w:sz w:val="32"/>
          <w:szCs w:val="32"/>
        </w:rPr>
      </w:pPr>
      <w:r>
        <w:rPr>
          <w:rFonts w:hint="eastAsia" w:ascii="楷体" w:hAnsi="楷体" w:eastAsia="楷体"/>
          <w:b/>
          <w:bCs/>
          <w:sz w:val="32"/>
          <w:szCs w:val="32"/>
          <w:shd w:val="clear" w:color="auto" w:fill="FFFFFF"/>
        </w:rPr>
        <w:t>（一）深挖内需潜力，市场消费稳步复苏。</w:t>
      </w:r>
      <w:r>
        <w:rPr>
          <w:rFonts w:hint="eastAsia" w:ascii="仿宋_GB2312" w:hAnsi="仿宋_GB2312" w:eastAsia="仿宋_GB2312" w:cs="仿宋_GB2312"/>
          <w:b/>
          <w:sz w:val="32"/>
          <w:szCs w:val="32"/>
        </w:rPr>
        <w:t>一是着力活跃消费氛围。</w:t>
      </w:r>
      <w:r>
        <w:rPr>
          <w:rFonts w:hint="eastAsia" w:ascii="仿宋_GB2312" w:hAnsi="仿宋_GB2312" w:eastAsia="仿宋_GB2312" w:cs="仿宋_GB2312"/>
          <w:sz w:val="32"/>
          <w:szCs w:val="32"/>
        </w:rPr>
        <w:t>以“甜汨生活，网罗四季”为主题，全年</w:t>
      </w:r>
      <w:r>
        <w:rPr>
          <w:rFonts w:hint="eastAsia" w:ascii="仿宋_GB2312" w:hAnsi="仿宋_GB2312" w:eastAsia="仿宋_GB2312" w:cs="仿宋_GB2312"/>
          <w:kern w:val="0"/>
          <w:sz w:val="32"/>
          <w:szCs w:val="32"/>
        </w:rPr>
        <w:t>开展促消费活动27场次，带动社会消费约7亿元</w:t>
      </w:r>
      <w:r>
        <w:rPr>
          <w:rFonts w:hint="eastAsia" w:ascii="仿宋_GB2312" w:hAnsi="仿宋_GB2312" w:eastAsia="仿宋_GB2312" w:cs="仿宋_GB2312"/>
          <w:sz w:val="32"/>
          <w:szCs w:val="32"/>
        </w:rPr>
        <w:t>。引导天恒、君行天下、天虹家电等商贸流通骨干企业开展打折促销、消费满减等举措以及线上线下相融合的促销活动</w:t>
      </w:r>
      <w:r>
        <w:rPr>
          <w:rFonts w:hint="eastAsia" w:ascii="仿宋_GB2312" w:hAnsi="仿宋_GB2312" w:eastAsia="仿宋_GB2312" w:cs="仿宋_GB2312"/>
          <w:kern w:val="0"/>
          <w:sz w:val="32"/>
          <w:szCs w:val="32"/>
        </w:rPr>
        <w:t>。</w:t>
      </w:r>
      <w:r>
        <w:rPr>
          <w:rFonts w:hint="eastAsia" w:ascii="仿宋_GB2312" w:hAnsi="仿宋_GB2312" w:eastAsia="仿宋_GB2312" w:cs="仿宋_GB2312"/>
          <w:b/>
          <w:sz w:val="32"/>
          <w:szCs w:val="32"/>
        </w:rPr>
        <w:t>二是不断完善商业载体。</w:t>
      </w:r>
      <w:r>
        <w:rPr>
          <w:rFonts w:hint="eastAsia" w:ascii="仿宋_GB2312" w:eastAsia="仿宋_GB2312" w:cs="Helvetica"/>
          <w:sz w:val="32"/>
          <w:szCs w:val="32"/>
        </w:rPr>
        <w:t>县域商业体系建设实现新的突破，华美达酒店、归义坊开业运营，罗城中央广场综合体已竣工验收。欢乐水岸在</w:t>
      </w:r>
      <w:r>
        <w:rPr>
          <w:rFonts w:hint="eastAsia" w:ascii="仿宋_GB2312" w:hAnsi="仿宋_GB2312" w:eastAsia="仿宋_GB2312" w:cs="仿宋_GB2312"/>
          <w:sz w:val="32"/>
          <w:szCs w:val="32"/>
        </w:rPr>
        <w:t>中秋、国庆期间日均人流量约2万人次，日均营业额在40万元左右。归义坊9月底正式开业，已有40余家商户入驻，开业期间总人次突破11万，带动消费约500多万元。</w:t>
      </w:r>
      <w:r>
        <w:rPr>
          <w:rFonts w:hint="eastAsia" w:ascii="仿宋_GB2312" w:hAnsi="楷体" w:eastAsia="仿宋_GB2312"/>
          <w:b/>
          <w:sz w:val="32"/>
          <w:szCs w:val="32"/>
        </w:rPr>
        <w:t>三是大力争取项目支持。</w:t>
      </w:r>
      <w:r>
        <w:rPr>
          <w:rFonts w:hint="eastAsia" w:ascii="仿宋_GB2312" w:hAnsi="仿宋_GB2312" w:eastAsia="仿宋_GB2312" w:cs="仿宋_GB2312"/>
          <w:sz w:val="32"/>
          <w:szCs w:val="32"/>
        </w:rPr>
        <w:t>“长乐街”甜酒认定为 “中华老字号”，实现了我市“中华老字号”品牌零的突破；</w:t>
      </w:r>
      <w:r>
        <w:rPr>
          <w:rFonts w:hint="eastAsia" w:ascii="仿宋_GB2312" w:hAnsi="仿宋_GB2312" w:eastAsia="仿宋_GB2312" w:cs="仿宋_GB2312"/>
          <w:color w:val="333333"/>
          <w:sz w:val="32"/>
          <w:szCs w:val="32"/>
        </w:rPr>
        <w:t>“长乐玉昆甜酒”成功入选“湖南老字号”。</w:t>
      </w:r>
      <w:r>
        <w:rPr>
          <w:rFonts w:hint="eastAsia" w:ascii="仿宋_GB2312" w:hAnsi="仿宋_GB2312" w:eastAsia="仿宋_GB2312" w:cs="仿宋_GB2312"/>
          <w:sz w:val="32"/>
          <w:szCs w:val="32"/>
        </w:rPr>
        <w:t>欢乐水岸获评首批湖南省夜间消费聚集示范区，大湘农批城、汨罗公园里获批全国生活必需品流通保供体系建设项目，金福、坛坛香、誉湘等我市特色产品甜酒加工企业获批县域商业建设项目，我市</w:t>
      </w:r>
      <w:r>
        <w:rPr>
          <w:rFonts w:hint="eastAsia" w:ascii="仿宋_GB2312" w:eastAsia="仿宋_GB2312"/>
          <w:sz w:val="32"/>
          <w:szCs w:val="32"/>
        </w:rPr>
        <w:t>获评全国县域商业体系建设“提升型”县。</w:t>
      </w:r>
      <w:r>
        <w:rPr>
          <w:rFonts w:hint="eastAsia" w:ascii="仿宋_GB2312" w:hAnsi="仿宋_GB2312" w:eastAsia="仿宋_GB2312" w:cs="仿宋_GB2312"/>
          <w:b/>
          <w:sz w:val="32"/>
          <w:szCs w:val="32"/>
        </w:rPr>
        <w:t>四是持续推进融合发展。</w:t>
      </w:r>
      <w:r>
        <w:rPr>
          <w:rFonts w:hint="eastAsia" w:ascii="仿宋_GB2312" w:hAnsi="Times New Roman" w:eastAsia="仿宋_GB2312"/>
          <w:sz w:val="32"/>
          <w:szCs w:val="32"/>
        </w:rPr>
        <w:t>围绕端午、龙舟、诗歌三张名片，重点打造屈子文化园、长乐故事会、甜酒产业园等本土特色文化，深化商旅文农融合发展，</w:t>
      </w:r>
      <w:r>
        <w:rPr>
          <w:rFonts w:hint="eastAsia" w:ascii="Times New Roman" w:hAnsi="Times New Roman" w:eastAsia="仿宋_GB2312"/>
          <w:bCs/>
          <w:sz w:val="32"/>
          <w:szCs w:val="32"/>
        </w:rPr>
        <w:t>激活各行各业的消费需求增长</w:t>
      </w:r>
      <w:r>
        <w:rPr>
          <w:rFonts w:hint="eastAsia" w:ascii="仿宋_GB2312" w:hAnsi="Times New Roman" w:eastAsia="仿宋_GB2312"/>
          <w:sz w:val="32"/>
          <w:szCs w:val="32"/>
        </w:rPr>
        <w:t>。端午暨</w:t>
      </w:r>
      <w:r>
        <w:rPr>
          <w:rFonts w:hint="eastAsia" w:ascii="仿宋_GB2312" w:eastAsia="仿宋_GB2312"/>
          <w:sz w:val="32"/>
          <w:szCs w:val="32"/>
        </w:rPr>
        <w:t>纪念屈原逝世2300周年系列活动期间，累计接待游客16.15万人次</w:t>
      </w:r>
      <w:r>
        <w:rPr>
          <w:rFonts w:hint="eastAsia" w:ascii="Times New Roman" w:hAnsi="Times New Roman" w:eastAsia="仿宋_GB2312"/>
          <w:bCs/>
          <w:sz w:val="32"/>
          <w:szCs w:val="32"/>
        </w:rPr>
        <w:t>，宾馆入住率、饭店就餐率持续回暖，实现营收6259余万元。粽子、甜酒等</w:t>
      </w:r>
      <w:r>
        <w:rPr>
          <w:rFonts w:hint="eastAsia" w:ascii="仿宋_GB2312" w:eastAsia="仿宋_GB2312"/>
          <w:sz w:val="32"/>
          <w:szCs w:val="32"/>
        </w:rPr>
        <w:t>农特产品销售火爆，仅汨罗江食品有限公司粽子销售额就达3000万元。</w:t>
      </w:r>
    </w:p>
    <w:p w14:paraId="4773B7C1">
      <w:pPr>
        <w:spacing w:line="576" w:lineRule="exact"/>
        <w:ind w:firstLine="643" w:firstLineChars="200"/>
        <w:jc w:val="both"/>
        <w:rPr>
          <w:rFonts w:ascii="仿宋_GB2312" w:hAnsi="仿宋_GB2312" w:eastAsia="仿宋_GB2312" w:cs="仿宋_GB2312"/>
          <w:sz w:val="32"/>
          <w:szCs w:val="32"/>
        </w:rPr>
      </w:pPr>
      <w:r>
        <w:rPr>
          <w:rFonts w:hint="eastAsia" w:ascii="楷体" w:hAnsi="楷体" w:eastAsia="楷体" w:cs="仿宋_GB2312"/>
          <w:b/>
          <w:bCs/>
          <w:sz w:val="32"/>
          <w:szCs w:val="32"/>
        </w:rPr>
        <w:t>（二）</w:t>
      </w:r>
      <w:r>
        <w:rPr>
          <w:rFonts w:hint="eastAsia" w:ascii="楷体" w:hAnsi="楷体" w:eastAsia="楷体"/>
          <w:b/>
          <w:bCs/>
          <w:sz w:val="32"/>
          <w:szCs w:val="32"/>
          <w:shd w:val="clear" w:color="auto" w:fill="FFFFFF"/>
        </w:rPr>
        <w:t>优化企业服务，对外贸易企稳回升。</w:t>
      </w:r>
      <w:r>
        <w:rPr>
          <w:rFonts w:hint="eastAsia" w:ascii="仿宋_GB2312" w:hAnsi="华文楷体" w:eastAsia="仿宋_GB2312" w:cs="华文楷体"/>
          <w:b/>
          <w:bCs/>
          <w:kern w:val="0"/>
          <w:sz w:val="32"/>
          <w:szCs w:val="32"/>
        </w:rPr>
        <w:t>一是出台奖扶政策。</w:t>
      </w:r>
      <w:r>
        <w:rPr>
          <w:rFonts w:hint="eastAsia" w:ascii="仿宋_GB2312" w:hAnsi="仿宋_GB2312" w:eastAsia="仿宋_GB2312" w:cs="仿宋_GB2312"/>
          <w:sz w:val="32"/>
          <w:szCs w:val="32"/>
        </w:rPr>
        <w:t>出台《关于进一步加快开放型经济发展的通知》，设立专项资金，从2023年起，连续5年每年安排专项资金不少于200万元，对引进外向型项目、对外贸易企业“破零倍增”、外贸企业做大做强、开拓国际市场等方面给予奖补</w:t>
      </w:r>
      <w:r>
        <w:rPr>
          <w:rFonts w:hint="eastAsia" w:ascii="仿宋_GB2312" w:hAnsi="仿宋" w:eastAsia="仿宋_GB2312"/>
          <w:sz w:val="32"/>
          <w:szCs w:val="32"/>
        </w:rPr>
        <w:t>。</w:t>
      </w:r>
      <w:r>
        <w:rPr>
          <w:rFonts w:hint="eastAsia" w:ascii="仿宋_GB2312" w:hAnsi="华文楷体" w:eastAsia="仿宋_GB2312" w:cs="华文楷体"/>
          <w:b/>
          <w:bCs/>
          <w:kern w:val="0"/>
          <w:sz w:val="32"/>
          <w:szCs w:val="32"/>
        </w:rPr>
        <w:t>二是完善配套服务。</w:t>
      </w:r>
      <w:r>
        <w:rPr>
          <w:rFonts w:hint="eastAsia" w:ascii="仿宋_GB2312" w:hAnsi="仿宋_GB2312" w:eastAsia="仿宋_GB2312" w:cs="仿宋_GB2312"/>
          <w:sz w:val="32"/>
          <w:szCs w:val="32"/>
        </w:rPr>
        <w:t>邀请岳阳海关、阿里巴巴知名专家，组织35家外贸企业、电商企业和有意向开展外贸业务的其他企业参加外贸业务、跨境电商等知识的培训。</w:t>
      </w:r>
      <w:r>
        <w:rPr>
          <w:rFonts w:hint="eastAsia" w:ascii="仿宋" w:hAnsi="仿宋" w:eastAsia="仿宋"/>
          <w:sz w:val="32"/>
          <w:szCs w:val="32"/>
        </w:rPr>
        <w:t>积极协调铁路部门，在汨罗火车货运站安装汽车正面吊，解决外贸企业货柜不能直接上铁路运输的问题。</w:t>
      </w:r>
      <w:r>
        <w:rPr>
          <w:rFonts w:hint="eastAsia" w:ascii="仿宋_GB2312" w:hAnsi="华文楷体" w:eastAsia="仿宋_GB2312" w:cs="华文楷体"/>
          <w:b/>
          <w:bCs/>
          <w:kern w:val="0"/>
          <w:sz w:val="32"/>
          <w:szCs w:val="32"/>
        </w:rPr>
        <w:t>三是狠抓转型升级。</w:t>
      </w:r>
      <w:r>
        <w:rPr>
          <w:rFonts w:hint="eastAsia" w:ascii="仿宋_GB2312" w:hAnsi="仿宋" w:eastAsia="仿宋_GB2312"/>
          <w:sz w:val="32"/>
          <w:szCs w:val="32"/>
        </w:rPr>
        <w:t>以湖南</w:t>
      </w:r>
      <w:r>
        <w:rPr>
          <w:rFonts w:hint="eastAsia" w:ascii="仿宋_GB2312" w:hAnsi="仿宋" w:eastAsia="仿宋"/>
          <w:sz w:val="32"/>
          <w:szCs w:val="32"/>
        </w:rPr>
        <w:t>烔</w:t>
      </w:r>
      <w:r>
        <w:rPr>
          <w:rFonts w:hint="eastAsia" w:ascii="仿宋_GB2312" w:hAnsi="仿宋" w:eastAsia="仿宋_GB2312"/>
          <w:sz w:val="32"/>
          <w:szCs w:val="32"/>
        </w:rPr>
        <w:t>铜科技有限公司为突破点，对接海关、银行、园区等部门，协调解决政策支持、购汇优惠、配套服务等问题，破解我市铜加工企业原材料大多从第三方贸易公司采购的难题。</w:t>
      </w:r>
      <w:r>
        <w:rPr>
          <w:rFonts w:hint="eastAsia" w:ascii="仿宋_GB2312" w:eastAsia="仿宋_GB2312"/>
          <w:sz w:val="32"/>
          <w:szCs w:val="32"/>
        </w:rPr>
        <w:t>自3月下旬开始，炯铜科</w:t>
      </w:r>
      <w:r>
        <w:rPr>
          <w:rFonts w:hint="eastAsia" w:ascii="仿宋_GB2312" w:hAnsi="仿宋_GB2312" w:eastAsia="仿宋_GB2312" w:cs="仿宋_GB2312"/>
          <w:sz w:val="32"/>
          <w:szCs w:val="32"/>
        </w:rPr>
        <w:t>技实现</w:t>
      </w:r>
      <w:r>
        <w:rPr>
          <w:rFonts w:hint="eastAsia" w:ascii="仿宋_GB2312" w:eastAsia="仿宋_GB2312"/>
          <w:sz w:val="32"/>
          <w:szCs w:val="32"/>
        </w:rPr>
        <w:t>2.3亿元进口实绩，迅速成为我市开放型经济发展的主力军。</w:t>
      </w:r>
      <w:r>
        <w:rPr>
          <w:rFonts w:hint="eastAsia" w:ascii="仿宋_GB2312" w:hAnsi="华文楷体" w:eastAsia="仿宋_GB2312" w:cs="华文楷体"/>
          <w:b/>
          <w:bCs/>
          <w:kern w:val="0"/>
          <w:sz w:val="32"/>
          <w:szCs w:val="32"/>
        </w:rPr>
        <w:t>四是培育新的增长点。</w:t>
      </w:r>
      <w:r>
        <w:rPr>
          <w:rFonts w:hint="eastAsia" w:ascii="仿宋_GB2312" w:hAnsi="仿宋" w:eastAsia="仿宋_GB2312"/>
          <w:sz w:val="32"/>
          <w:szCs w:val="32"/>
        </w:rPr>
        <w:t>以园区主导产业有色金属做为突破点，争取帮助有资质有潜力的企业实现自营进口，目前有振升恒佳新材料与同和新材料实现外贸业绩“破零”。</w:t>
      </w:r>
    </w:p>
    <w:p w14:paraId="3A03BF23">
      <w:pPr>
        <w:spacing w:line="576" w:lineRule="exact"/>
        <w:ind w:firstLine="643" w:firstLineChars="200"/>
        <w:jc w:val="both"/>
        <w:textAlignment w:val="baseline"/>
        <w:rPr>
          <w:rFonts w:hint="eastAsia" w:ascii="楷体" w:hAnsi="楷体" w:eastAsia="楷体" w:cs="仿宋_GB2312"/>
          <w:b/>
          <w:sz w:val="32"/>
          <w:szCs w:val="32"/>
        </w:rPr>
      </w:pPr>
      <w:r>
        <w:rPr>
          <w:rFonts w:hint="eastAsia" w:ascii="楷体" w:hAnsi="楷体" w:eastAsia="楷体" w:cs="仿宋_GB2312"/>
          <w:b/>
          <w:sz w:val="32"/>
          <w:szCs w:val="32"/>
        </w:rPr>
        <w:t>（三）规范监督管理，成品油市场秩序平稳。</w:t>
      </w:r>
      <w:r>
        <w:rPr>
          <w:rFonts w:hint="eastAsia" w:ascii="仿宋_GB2312" w:hAnsi="仿宋" w:eastAsia="仿宋_GB2312"/>
          <w:b/>
          <w:sz w:val="32"/>
          <w:szCs w:val="32"/>
        </w:rPr>
        <w:t>一是市场监管规范有序。</w:t>
      </w:r>
      <w:r>
        <w:rPr>
          <w:rFonts w:hint="eastAsia" w:ascii="仿宋_GB2312" w:hAnsi="仿宋" w:eastAsia="仿宋_GB2312"/>
          <w:sz w:val="32"/>
          <w:szCs w:val="32"/>
        </w:rPr>
        <w:t>完成全市65家成品油零售企业的年检工作</w:t>
      </w:r>
      <w:r>
        <w:rPr>
          <w:rFonts w:hint="eastAsia" w:ascii="仿宋_GB2312" w:hAnsi="仿宋_GB2312" w:eastAsia="仿宋_GB2312" w:cs="仿宋_GB2312"/>
          <w:bCs/>
          <w:sz w:val="32"/>
          <w:szCs w:val="32"/>
        </w:rPr>
        <w:t>，签订了《加油站安全生产目标管理责任状》，每月对全市在营加油站进行安全生产专项检查，杜绝了各类安全事故的发生。全年销售成品油74371.51吨，其中汽油37070.62吨、柴油37300.89吨。稳步推进</w:t>
      </w:r>
      <w:r>
        <w:rPr>
          <w:rFonts w:hint="eastAsia" w:ascii="仿宋_GB2312" w:hAnsi="仿宋" w:eastAsia="仿宋_GB2312"/>
          <w:sz w:val="32"/>
          <w:szCs w:val="32"/>
        </w:rPr>
        <w:t>成品油零售发展体系“十四五”规划的23个规划点建设任务，建成在营9个，正在新建3个。</w:t>
      </w:r>
      <w:r>
        <w:rPr>
          <w:rFonts w:hint="eastAsia" w:ascii="仿宋_GB2312" w:hAnsi="仿宋" w:eastAsia="仿宋_GB2312"/>
          <w:b/>
          <w:sz w:val="32"/>
          <w:szCs w:val="32"/>
        </w:rPr>
        <w:t>二是打非治违强力推进。</w:t>
      </w:r>
      <w:r>
        <w:rPr>
          <w:rFonts w:hint="eastAsia" w:ascii="仿宋_GB2312" w:hAnsi="仿宋" w:eastAsia="仿宋_GB2312"/>
          <w:sz w:val="32"/>
          <w:szCs w:val="32"/>
        </w:rPr>
        <w:t>持续开展成品油市场“打非治违”行动，全年共查处非法生产、经营、储存危险化学品9起，其中查封非法加油储油点5处、非法流动改装加油车11台；处置非法成品油172.8吨，加油装置等相关设施设备13套；行政拘留2人，刑事拘留8人。</w:t>
      </w:r>
      <w:r>
        <w:rPr>
          <w:rFonts w:hint="eastAsia" w:ascii="仿宋_GB2312" w:hAnsi="Times New Roman" w:eastAsia="仿宋_GB2312"/>
          <w:b/>
          <w:sz w:val="32"/>
          <w:szCs w:val="32"/>
        </w:rPr>
        <w:t>三是财源建设不断壮大。</w:t>
      </w:r>
      <w:r>
        <w:rPr>
          <w:rFonts w:hint="eastAsia" w:ascii="仿宋_GB2312" w:hAnsi="Times New Roman" w:eastAsia="仿宋_GB2312"/>
          <w:sz w:val="32"/>
          <w:szCs w:val="32"/>
        </w:rPr>
        <w:t>在岳阳六县市中</w:t>
      </w:r>
      <w:r>
        <w:rPr>
          <w:rFonts w:ascii="仿宋_GB2312" w:hAnsi="Times New Roman" w:eastAsia="仿宋_GB2312"/>
          <w:sz w:val="32"/>
          <w:szCs w:val="32"/>
        </w:rPr>
        <w:t>率先</w:t>
      </w:r>
      <w:r>
        <w:rPr>
          <w:rFonts w:hint="eastAsia" w:ascii="仿宋_GB2312" w:hAnsi="Times New Roman" w:eastAsia="仿宋_GB2312"/>
          <w:sz w:val="32"/>
          <w:szCs w:val="32"/>
        </w:rPr>
        <w:t>出台《汨罗市成品油行业智慧税控系统项目推广应用工作实施方案》，分步骤、全覆盖有序推进</w:t>
      </w:r>
      <w:r>
        <w:rPr>
          <w:rFonts w:ascii="仿宋_GB2312" w:hAnsi="Times New Roman" w:eastAsia="仿宋_GB2312"/>
          <w:sz w:val="32"/>
          <w:szCs w:val="32"/>
        </w:rPr>
        <w:t>智慧税控系统</w:t>
      </w:r>
      <w:r>
        <w:rPr>
          <w:rFonts w:hint="eastAsia" w:ascii="仿宋_GB2312" w:hAnsi="Times New Roman" w:eastAsia="仿宋_GB2312"/>
          <w:sz w:val="32"/>
          <w:szCs w:val="32"/>
        </w:rPr>
        <w:t>的安装应用，国道107、240沿线加油站加油数据明显增加，</w:t>
      </w:r>
      <w:r>
        <w:rPr>
          <w:rFonts w:ascii="仿宋_GB2312" w:hAnsi="Times New Roman" w:eastAsia="仿宋_GB2312"/>
          <w:sz w:val="32"/>
          <w:szCs w:val="32"/>
        </w:rPr>
        <w:t>较大程度上遏制</w:t>
      </w:r>
      <w:r>
        <w:rPr>
          <w:rFonts w:hint="eastAsia" w:ascii="仿宋_GB2312" w:hAnsi="Times New Roman" w:eastAsia="仿宋_GB2312"/>
          <w:sz w:val="32"/>
          <w:szCs w:val="32"/>
        </w:rPr>
        <w:t>了少数</w:t>
      </w:r>
      <w:r>
        <w:rPr>
          <w:rFonts w:ascii="仿宋_GB2312" w:hAnsi="Times New Roman" w:eastAsia="仿宋_GB2312"/>
          <w:sz w:val="32"/>
          <w:szCs w:val="32"/>
        </w:rPr>
        <w:t>加油站隐匿销售收入、偷逃税</w:t>
      </w:r>
      <w:r>
        <w:rPr>
          <w:rFonts w:hint="eastAsia" w:ascii="仿宋_GB2312" w:hAnsi="Times New Roman" w:eastAsia="仿宋_GB2312"/>
          <w:sz w:val="32"/>
          <w:szCs w:val="32"/>
        </w:rPr>
        <w:t>款</w:t>
      </w:r>
      <w:r>
        <w:rPr>
          <w:rFonts w:ascii="仿宋_GB2312" w:hAnsi="Times New Roman" w:eastAsia="仿宋_GB2312"/>
          <w:sz w:val="32"/>
          <w:szCs w:val="32"/>
        </w:rPr>
        <w:t>现象</w:t>
      </w:r>
      <w:r>
        <w:rPr>
          <w:rFonts w:hint="eastAsia" w:ascii="仿宋_GB2312" w:hAnsi="Times New Roman" w:eastAsia="仿宋_GB2312"/>
          <w:sz w:val="32"/>
          <w:szCs w:val="32"/>
        </w:rPr>
        <w:t>，1-11月成品油行业入库税收1392.98万元，同比增长118%</w:t>
      </w:r>
      <w:r>
        <w:rPr>
          <w:rFonts w:hint="eastAsia" w:ascii="黑体" w:hAnsi="黑体" w:eastAsia="黑体"/>
          <w:sz w:val="32"/>
          <w:szCs w:val="32"/>
        </w:rPr>
        <w:t>。</w:t>
      </w:r>
    </w:p>
    <w:p w14:paraId="2F1D1917">
      <w:pPr>
        <w:spacing w:line="600" w:lineRule="exact"/>
        <w:ind w:firstLine="643" w:firstLineChars="200"/>
        <w:jc w:val="both"/>
        <w:rPr>
          <w:rFonts w:hint="eastAsia" w:ascii="仿宋_GB2312" w:eastAsia="仿宋_GB2312"/>
          <w:sz w:val="32"/>
          <w:szCs w:val="32"/>
        </w:rPr>
      </w:pPr>
      <w:r>
        <w:rPr>
          <w:rFonts w:hint="eastAsia" w:ascii="楷体" w:hAnsi="楷体" w:eastAsia="楷体"/>
          <w:b/>
          <w:sz w:val="32"/>
          <w:szCs w:val="32"/>
        </w:rPr>
        <w:t>（四）坚持党政同责，粮食安全不断夯实。</w:t>
      </w:r>
      <w:r>
        <w:rPr>
          <w:rFonts w:hint="eastAsia" w:ascii="仿宋_GB2312" w:hAnsi="Times New Roman" w:eastAsia="仿宋_GB2312"/>
          <w:b/>
          <w:kern w:val="0"/>
          <w:sz w:val="32"/>
          <w:szCs w:val="32"/>
          <w:lang w:val="zh-CN"/>
        </w:rPr>
        <w:t>一是粮食储备到位。</w:t>
      </w:r>
      <w:r>
        <w:rPr>
          <w:rFonts w:hint="eastAsia" w:ascii="Times New Roman" w:hAnsi="Times New Roman" w:eastAsia="仿宋_GB2312"/>
          <w:sz w:val="32"/>
          <w:szCs w:val="32"/>
        </w:rPr>
        <w:t>严格落实粮食安全责任制，制定了粮食收购方案、稻谷最低收购价执行预案、临储粮收购和处置方案，完成了</w:t>
      </w:r>
      <w:r>
        <w:rPr>
          <w:rFonts w:ascii="Times New Roman" w:hAnsi="Times New Roman" w:eastAsia="仿宋_GB2312"/>
          <w:sz w:val="32"/>
          <w:szCs w:val="32"/>
        </w:rPr>
        <w:t>5500</w:t>
      </w:r>
      <w:r>
        <w:rPr>
          <w:rFonts w:hint="eastAsia" w:ascii="Times New Roman" w:hAnsi="Times New Roman" w:eastAsia="仿宋_GB2312"/>
          <w:sz w:val="32"/>
          <w:szCs w:val="32"/>
        </w:rPr>
        <w:t>吨县级储备粮和</w:t>
      </w:r>
      <w:r>
        <w:rPr>
          <w:rFonts w:ascii="Times New Roman" w:hAnsi="Times New Roman" w:eastAsia="仿宋_GB2312"/>
          <w:sz w:val="32"/>
          <w:szCs w:val="32"/>
        </w:rPr>
        <w:t>800</w:t>
      </w:r>
      <w:r>
        <w:rPr>
          <w:rFonts w:hint="eastAsia" w:ascii="Times New Roman" w:hAnsi="Times New Roman" w:eastAsia="仿宋_GB2312"/>
          <w:sz w:val="32"/>
          <w:szCs w:val="32"/>
        </w:rPr>
        <w:t>吨成品粮轮换，且数量真实、质量良好、储备安全、运行合规；没有启动最低保护价收购预案，没有出现</w:t>
      </w:r>
      <w:r>
        <w:rPr>
          <w:rFonts w:ascii="Times New Roman" w:hAnsi="Times New Roman" w:eastAsia="仿宋_GB2312"/>
          <w:sz w:val="32"/>
          <w:szCs w:val="32"/>
        </w:rPr>
        <w:t>“</w:t>
      </w:r>
      <w:r>
        <w:rPr>
          <w:rFonts w:hint="eastAsia" w:ascii="Times New Roman" w:hAnsi="Times New Roman" w:eastAsia="仿宋_GB2312"/>
          <w:sz w:val="32"/>
          <w:szCs w:val="32"/>
        </w:rPr>
        <w:t>卖粮难</w:t>
      </w:r>
      <w:r>
        <w:rPr>
          <w:rFonts w:ascii="Times New Roman" w:hAnsi="Times New Roman" w:eastAsia="仿宋_GB2312"/>
          <w:sz w:val="32"/>
          <w:szCs w:val="32"/>
        </w:rPr>
        <w:t>”</w:t>
      </w:r>
      <w:r>
        <w:rPr>
          <w:rFonts w:hint="eastAsia" w:ascii="Times New Roman" w:hAnsi="Times New Roman" w:eastAsia="仿宋_GB2312"/>
          <w:sz w:val="32"/>
          <w:szCs w:val="32"/>
        </w:rPr>
        <w:t>现象，没有超标粮流入口粮市场和食品加工企业。</w:t>
      </w:r>
      <w:r>
        <w:rPr>
          <w:rFonts w:hint="eastAsia" w:ascii="Times New Roman" w:hAnsi="Times New Roman" w:eastAsia="仿宋_GB2312"/>
          <w:spacing w:val="-6"/>
          <w:sz w:val="32"/>
          <w:szCs w:val="32"/>
        </w:rPr>
        <w:t>粮</w:t>
      </w:r>
      <w:r>
        <w:rPr>
          <w:rFonts w:hint="eastAsia" w:ascii="Times New Roman" w:hAnsi="Times New Roman" w:eastAsia="仿宋_GB2312"/>
          <w:sz w:val="32"/>
          <w:szCs w:val="32"/>
        </w:rPr>
        <w:t>油应急保供体系不断完善，</w:t>
      </w:r>
      <w:r>
        <w:rPr>
          <w:rFonts w:hint="eastAsia" w:ascii="Times New Roman" w:hAnsi="Times New Roman" w:eastAsia="仿宋_GB2312"/>
          <w:spacing w:val="-6"/>
          <w:sz w:val="32"/>
          <w:szCs w:val="32"/>
        </w:rPr>
        <w:t>落实社会责任储备企业</w:t>
      </w:r>
      <w:r>
        <w:rPr>
          <w:rFonts w:ascii="Times New Roman" w:hAnsi="Times New Roman" w:eastAsia="仿宋_GB2312"/>
          <w:spacing w:val="-6"/>
          <w:sz w:val="32"/>
          <w:szCs w:val="32"/>
        </w:rPr>
        <w:t>1</w:t>
      </w:r>
      <w:r>
        <w:rPr>
          <w:rFonts w:hint="eastAsia" w:ascii="Times New Roman" w:hAnsi="Times New Roman" w:eastAsia="仿宋_GB2312"/>
          <w:spacing w:val="-6"/>
          <w:sz w:val="32"/>
          <w:szCs w:val="32"/>
        </w:rPr>
        <w:t>家，储备粮食</w:t>
      </w:r>
      <w:r>
        <w:rPr>
          <w:rFonts w:ascii="Times New Roman" w:hAnsi="Times New Roman" w:eastAsia="仿宋_GB2312"/>
          <w:spacing w:val="-6"/>
          <w:sz w:val="32"/>
          <w:szCs w:val="32"/>
        </w:rPr>
        <w:t>600</w:t>
      </w:r>
      <w:r>
        <w:rPr>
          <w:rFonts w:hint="eastAsia" w:ascii="Times New Roman" w:hAnsi="Times New Roman" w:eastAsia="仿宋_GB2312"/>
          <w:spacing w:val="-6"/>
          <w:sz w:val="32"/>
          <w:szCs w:val="32"/>
        </w:rPr>
        <w:t>吨，同时建有应急配送中心、应急</w:t>
      </w:r>
      <w:r>
        <w:rPr>
          <w:rFonts w:hint="eastAsia" w:ascii="Times New Roman" w:hAnsi="Times New Roman" w:eastAsia="仿宋_GB2312"/>
          <w:spacing w:val="-6"/>
          <w:kern w:val="0"/>
          <w:sz w:val="32"/>
          <w:szCs w:val="32"/>
        </w:rPr>
        <w:t>运输企业和应急储备企业各</w:t>
      </w:r>
      <w:r>
        <w:rPr>
          <w:rFonts w:ascii="Times New Roman" w:hAnsi="Times New Roman" w:eastAsia="仿宋_GB2312"/>
          <w:spacing w:val="-6"/>
          <w:kern w:val="0"/>
          <w:sz w:val="32"/>
          <w:szCs w:val="32"/>
        </w:rPr>
        <w:t>1</w:t>
      </w:r>
      <w:r>
        <w:rPr>
          <w:rFonts w:hint="eastAsia" w:ascii="Times New Roman" w:hAnsi="Times New Roman" w:eastAsia="仿宋_GB2312"/>
          <w:spacing w:val="-6"/>
          <w:kern w:val="0"/>
          <w:sz w:val="32"/>
          <w:szCs w:val="32"/>
        </w:rPr>
        <w:t>家，应急加工企业</w:t>
      </w:r>
      <w:r>
        <w:rPr>
          <w:rFonts w:ascii="Times New Roman" w:hAnsi="Times New Roman" w:eastAsia="仿宋_GB2312"/>
          <w:spacing w:val="-6"/>
          <w:kern w:val="0"/>
          <w:sz w:val="32"/>
          <w:szCs w:val="32"/>
        </w:rPr>
        <w:t>4</w:t>
      </w:r>
      <w:r>
        <w:rPr>
          <w:rFonts w:hint="eastAsia" w:ascii="Times New Roman" w:hAnsi="Times New Roman" w:eastAsia="仿宋_GB2312"/>
          <w:spacing w:val="-6"/>
          <w:kern w:val="0"/>
          <w:sz w:val="32"/>
          <w:szCs w:val="32"/>
        </w:rPr>
        <w:t>家，应急</w:t>
      </w:r>
      <w:r>
        <w:rPr>
          <w:rFonts w:hint="eastAsia" w:ascii="Times New Roman" w:hAnsi="Times New Roman" w:eastAsia="仿宋_GB2312"/>
          <w:sz w:val="32"/>
          <w:szCs w:val="32"/>
        </w:rPr>
        <w:t>供应网</w:t>
      </w:r>
      <w:r>
        <w:rPr>
          <w:rFonts w:hint="eastAsia" w:ascii="Times New Roman" w:hAnsi="Times New Roman" w:eastAsia="仿宋_GB2312"/>
          <w:spacing w:val="-6"/>
          <w:sz w:val="32"/>
          <w:szCs w:val="32"/>
        </w:rPr>
        <w:t>点</w:t>
      </w:r>
      <w:r>
        <w:rPr>
          <w:rFonts w:ascii="Times New Roman" w:hAnsi="Times New Roman" w:eastAsia="仿宋_GB2312"/>
          <w:spacing w:val="-6"/>
          <w:sz w:val="32"/>
          <w:szCs w:val="32"/>
        </w:rPr>
        <w:t>18</w:t>
      </w:r>
      <w:r>
        <w:rPr>
          <w:rFonts w:hint="eastAsia" w:ascii="Times New Roman" w:hAnsi="Times New Roman" w:eastAsia="仿宋_GB2312"/>
          <w:spacing w:val="-6"/>
          <w:sz w:val="32"/>
          <w:szCs w:val="32"/>
        </w:rPr>
        <w:t>个</w:t>
      </w:r>
      <w:r>
        <w:rPr>
          <w:rFonts w:hint="eastAsia" w:ascii="Times New Roman" w:hAnsi="Times New Roman" w:eastAsia="仿宋_GB2312"/>
          <w:sz w:val="32"/>
          <w:szCs w:val="32"/>
        </w:rPr>
        <w:t>。</w:t>
      </w:r>
      <w:r>
        <w:rPr>
          <w:rFonts w:hint="eastAsia" w:ascii="仿宋_GB2312" w:hAnsi="Times New Roman" w:eastAsia="仿宋_GB2312"/>
          <w:b/>
          <w:kern w:val="0"/>
          <w:sz w:val="32"/>
          <w:szCs w:val="32"/>
          <w:lang w:val="zh-CN"/>
        </w:rPr>
        <w:t>二是流通监管到位。</w:t>
      </w:r>
      <w:r>
        <w:rPr>
          <w:rFonts w:hint="eastAsia" w:ascii="Times New Roman" w:hAnsi="Times New Roman" w:eastAsia="仿宋_GB2312"/>
          <w:sz w:val="32"/>
          <w:szCs w:val="32"/>
        </w:rPr>
        <w:t>全面审核全市</w:t>
      </w:r>
      <w:r>
        <w:rPr>
          <w:rFonts w:ascii="Times New Roman" w:hAnsi="Times New Roman" w:eastAsia="仿宋_GB2312"/>
          <w:sz w:val="32"/>
          <w:szCs w:val="32"/>
        </w:rPr>
        <w:t>47</w:t>
      </w:r>
      <w:r>
        <w:rPr>
          <w:rFonts w:hint="eastAsia" w:ascii="Times New Roman" w:hAnsi="Times New Roman" w:eastAsia="仿宋_GB2312"/>
          <w:sz w:val="32"/>
          <w:szCs w:val="32"/>
        </w:rPr>
        <w:t>家粮食经营企业的粮食收购资格，开展专项检查</w:t>
      </w:r>
      <w:r>
        <w:rPr>
          <w:rFonts w:ascii="Times New Roman" w:hAnsi="Times New Roman" w:eastAsia="仿宋_GB2312"/>
          <w:sz w:val="32"/>
          <w:szCs w:val="32"/>
        </w:rPr>
        <w:t>46</w:t>
      </w:r>
      <w:r>
        <w:rPr>
          <w:rFonts w:hint="eastAsia" w:ascii="Times New Roman" w:hAnsi="Times New Roman" w:eastAsia="仿宋_GB2312"/>
          <w:sz w:val="32"/>
          <w:szCs w:val="32"/>
        </w:rPr>
        <w:t>次，未发生粮食质量安全事件和粮食安全生产责任事故。完成粮食质检任务，岳阳市级以上送检</w:t>
      </w:r>
      <w:r>
        <w:rPr>
          <w:rFonts w:ascii="Times New Roman" w:hAnsi="Times New Roman" w:eastAsia="仿宋_GB2312"/>
          <w:sz w:val="32"/>
          <w:szCs w:val="32"/>
        </w:rPr>
        <w:t>82</w:t>
      </w:r>
      <w:r>
        <w:rPr>
          <w:rFonts w:hint="eastAsia" w:ascii="Times New Roman" w:hAnsi="Times New Roman" w:eastAsia="仿宋_GB2312"/>
          <w:sz w:val="32"/>
          <w:szCs w:val="32"/>
        </w:rPr>
        <w:t>个、本级</w:t>
      </w:r>
      <w:r>
        <w:rPr>
          <w:rFonts w:ascii="Times New Roman" w:hAnsi="Times New Roman" w:eastAsia="仿宋_GB2312"/>
          <w:sz w:val="32"/>
          <w:szCs w:val="32"/>
        </w:rPr>
        <w:t>108</w:t>
      </w:r>
      <w:r>
        <w:rPr>
          <w:rFonts w:hint="eastAsia" w:ascii="Times New Roman" w:hAnsi="Times New Roman" w:eastAsia="仿宋_GB2312"/>
          <w:sz w:val="32"/>
          <w:szCs w:val="32"/>
        </w:rPr>
        <w:t>个。</w:t>
      </w:r>
      <w:r>
        <w:rPr>
          <w:rFonts w:hint="eastAsia" w:ascii="Times New Roman" w:hAnsi="Times New Roman" w:eastAsia="仿宋_GB2312"/>
          <w:bCs/>
          <w:sz w:val="32"/>
          <w:szCs w:val="32"/>
        </w:rPr>
        <w:t>健全了反食品浪费协调机制，</w:t>
      </w:r>
      <w:r>
        <w:rPr>
          <w:rFonts w:hint="eastAsia" w:ascii="Times New Roman" w:hAnsi="Times New Roman" w:eastAsia="仿宋_GB2312"/>
          <w:sz w:val="32"/>
          <w:szCs w:val="32"/>
        </w:rPr>
        <w:t>通过智能仓储建设、机收减损、技术指导服务等</w:t>
      </w:r>
      <w:r>
        <w:rPr>
          <w:rFonts w:hint="eastAsia" w:ascii="Times New Roman" w:hAnsi="Times New Roman" w:eastAsia="仿宋_GB2312"/>
          <w:spacing w:val="-6"/>
          <w:sz w:val="32"/>
          <w:szCs w:val="32"/>
        </w:rPr>
        <w:t>举措，减少粮食在生产、收购、储存、流通各环节的损失浪费。</w:t>
      </w:r>
      <w:r>
        <w:rPr>
          <w:rFonts w:hint="eastAsia" w:ascii="仿宋_GB2312" w:hAnsi="仿宋" w:eastAsia="仿宋_GB2312"/>
          <w:b/>
          <w:sz w:val="32"/>
          <w:szCs w:val="32"/>
        </w:rPr>
        <w:t>三是</w:t>
      </w:r>
      <w:r>
        <w:rPr>
          <w:rFonts w:hint="eastAsia" w:ascii="仿宋_GB2312" w:hAnsi="仿宋" w:eastAsia="仿宋_GB2312"/>
          <w:b/>
          <w:kern w:val="0"/>
          <w:sz w:val="32"/>
          <w:szCs w:val="32"/>
          <w:lang w:val="zh-CN"/>
        </w:rPr>
        <w:t>产业帮扶到位。</w:t>
      </w:r>
      <w:r>
        <w:rPr>
          <w:rFonts w:ascii="Times New Roman" w:hAnsi="Times New Roman" w:eastAsia="仿宋_GB2312"/>
          <w:spacing w:val="-8"/>
          <w:sz w:val="32"/>
          <w:szCs w:val="32"/>
        </w:rPr>
        <w:t>2023</w:t>
      </w:r>
      <w:r>
        <w:rPr>
          <w:rFonts w:hint="eastAsia" w:ascii="Times New Roman" w:hAnsi="Times New Roman" w:eastAsia="仿宋_GB2312"/>
          <w:spacing w:val="-8"/>
          <w:sz w:val="32"/>
          <w:szCs w:val="32"/>
        </w:rPr>
        <w:t>年我市纳入国家粮油统计信息系统内的粮油加工企业工业总产值达</w:t>
      </w:r>
      <w:r>
        <w:rPr>
          <w:rFonts w:ascii="Times New Roman" w:hAnsi="Times New Roman" w:eastAsia="仿宋_GB2312"/>
          <w:spacing w:val="-8"/>
          <w:sz w:val="32"/>
          <w:szCs w:val="32"/>
        </w:rPr>
        <w:t>12.28</w:t>
      </w:r>
      <w:r>
        <w:rPr>
          <w:rFonts w:hint="eastAsia" w:ascii="Times New Roman" w:hAnsi="Times New Roman" w:eastAsia="仿宋_GB2312"/>
          <w:spacing w:val="-8"/>
          <w:sz w:val="32"/>
          <w:szCs w:val="32"/>
        </w:rPr>
        <w:t>亿元，增长</w:t>
      </w:r>
      <w:r>
        <w:rPr>
          <w:rFonts w:ascii="Times New Roman" w:hAnsi="Times New Roman" w:eastAsia="仿宋_GB2312"/>
          <w:spacing w:val="-8"/>
          <w:sz w:val="32"/>
          <w:szCs w:val="32"/>
        </w:rPr>
        <w:t>5</w:t>
      </w:r>
      <w:r>
        <w:rPr>
          <w:rFonts w:hint="eastAsia" w:ascii="Times New Roman" w:hAnsi="Times New Roman" w:eastAsia="仿宋_GB2312"/>
          <w:spacing w:val="-8"/>
          <w:sz w:val="32"/>
          <w:szCs w:val="32"/>
        </w:rPr>
        <w:t>％。</w:t>
      </w:r>
      <w:r>
        <w:rPr>
          <w:rFonts w:hint="eastAsia" w:ascii="Times New Roman" w:hAnsi="Times New Roman" w:eastAsia="仿宋_GB2312" w:cs="仿宋"/>
          <w:sz w:val="32"/>
          <w:szCs w:val="32"/>
        </w:rPr>
        <w:t>成功申报2个粮食产后服务中心建设项目，1个“优质粮油工程升级版”示范县项目，共争取项目扶持资金1400万元</w:t>
      </w:r>
      <w:r>
        <w:rPr>
          <w:rFonts w:ascii="Times New Roman" w:hAnsi="Times New Roman" w:eastAsia="黑体"/>
          <w:kern w:val="0"/>
          <w:sz w:val="32"/>
          <w:szCs w:val="32"/>
          <w:lang w:val="zh-CN"/>
        </w:rPr>
        <w:t xml:space="preserve"> </w:t>
      </w:r>
      <w:r>
        <w:rPr>
          <w:rFonts w:hint="eastAsia" w:ascii="Times New Roman" w:hAnsi="Times New Roman" w:eastAsia="黑体"/>
          <w:kern w:val="0"/>
          <w:sz w:val="32"/>
          <w:szCs w:val="32"/>
          <w:lang w:val="zh-CN"/>
        </w:rPr>
        <w:t>。</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6D9DDB4E">
      <w:pPr>
        <w:spacing w:line="576" w:lineRule="exact"/>
        <w:ind w:firstLine="643" w:firstLineChars="200"/>
        <w:jc w:val="both"/>
        <w:rPr>
          <w:rFonts w:ascii="仿宋_GB2312" w:hAnsi="仿宋_GB2312" w:eastAsia="仿宋_GB2312" w:cs="仿宋_GB2312"/>
          <w:sz w:val="32"/>
          <w:szCs w:val="32"/>
        </w:rPr>
      </w:pPr>
      <w:r>
        <w:rPr>
          <w:rFonts w:hint="eastAsia" w:ascii="楷体" w:hAnsi="楷体" w:eastAsia="楷体" w:cs="仿宋_GB2312"/>
          <w:b/>
          <w:sz w:val="32"/>
          <w:szCs w:val="32"/>
        </w:rPr>
        <w:t>（一）消费恢复不及预期。</w:t>
      </w:r>
      <w:r>
        <w:rPr>
          <w:rFonts w:hint="eastAsia" w:ascii="仿宋_GB2312" w:hAnsi="仿宋_GB2312" w:eastAsia="仿宋_GB2312" w:cs="仿宋_GB2312"/>
          <w:sz w:val="32"/>
          <w:szCs w:val="32"/>
        </w:rPr>
        <w:t>全市消费市场总体保持恢复增长态势，但消费恢复预期转弱，部分行业、重点领域发展基</w:t>
      </w:r>
      <w:r>
        <w:rPr>
          <w:rFonts w:hint="eastAsia" w:ascii="仿宋_GB2312" w:hAnsi="仿宋_GB2312" w:eastAsia="仿宋_GB2312" w:cs="仿宋_GB2312"/>
          <w:spacing w:val="-4"/>
          <w:sz w:val="32"/>
          <w:szCs w:val="32"/>
        </w:rPr>
        <w:t>础还不够稳固。居民消费需求不足、消费意愿不强、消费能力减弱，在一定程度上存在消费谨慎、降档、内卷、外溢等现象。促消费资金投入不足，促消费活动开展缺乏资金支撑。</w:t>
      </w:r>
    </w:p>
    <w:p w14:paraId="392825B6">
      <w:pPr>
        <w:spacing w:line="576" w:lineRule="exact"/>
        <w:ind w:firstLine="643" w:firstLineChars="200"/>
        <w:jc w:val="both"/>
        <w:rPr>
          <w:rFonts w:ascii="仿宋_GB2312" w:hAnsi="仿宋_GB2312" w:eastAsia="仿宋_GB2312" w:cs="仿宋_GB2312"/>
          <w:b/>
          <w:bCs/>
          <w:sz w:val="32"/>
          <w:szCs w:val="32"/>
        </w:rPr>
      </w:pPr>
      <w:r>
        <w:rPr>
          <w:rFonts w:hint="eastAsia" w:ascii="楷体" w:hAnsi="楷体" w:eastAsia="楷体" w:cs="仿宋_GB2312"/>
          <w:b/>
          <w:sz w:val="32"/>
          <w:szCs w:val="32"/>
        </w:rPr>
        <w:t>（二）对外开放基础较弱。</w:t>
      </w:r>
      <w:r>
        <w:rPr>
          <w:rFonts w:hint="eastAsia" w:ascii="仿宋_GB2312" w:hAnsi="仿宋_GB2312" w:eastAsia="仿宋_GB2312" w:cs="仿宋_GB2312"/>
          <w:sz w:val="32"/>
          <w:szCs w:val="32"/>
        </w:rPr>
        <w:t>出口优势不明显，产品没有形成规模优势，融资平台搭建进展较慢，加工贸易企业有待突破。</w:t>
      </w:r>
    </w:p>
    <w:p w14:paraId="3B3B062E">
      <w:pPr>
        <w:spacing w:line="600" w:lineRule="exact"/>
        <w:ind w:firstLine="643" w:firstLineChars="200"/>
        <w:jc w:val="both"/>
        <w:rPr>
          <w:rFonts w:hint="eastAsia" w:ascii="仿宋_GB2312" w:hAnsi="仿宋_GB2312" w:eastAsia="仿宋_GB2312" w:cs="仿宋_GB2312"/>
          <w:sz w:val="32"/>
        </w:rPr>
      </w:pPr>
      <w:r>
        <w:rPr>
          <w:rFonts w:hint="eastAsia" w:ascii="楷体" w:hAnsi="楷体" w:eastAsia="楷体" w:cs="仿宋_GB2312"/>
          <w:b/>
          <w:sz w:val="32"/>
          <w:szCs w:val="32"/>
          <w:lang w:eastAsia="zh-CN"/>
        </w:rPr>
        <w:t>（</w:t>
      </w:r>
      <w:r>
        <w:rPr>
          <w:rFonts w:hint="eastAsia" w:ascii="楷体" w:hAnsi="楷体" w:eastAsia="楷体" w:cs="仿宋_GB2312"/>
          <w:b/>
          <w:sz w:val="32"/>
          <w:szCs w:val="32"/>
        </w:rPr>
        <w:t>三）品牌培育力度不足。</w:t>
      </w:r>
      <w:r>
        <w:rPr>
          <w:rFonts w:hint="eastAsia" w:ascii="仿宋_GB2312" w:hAnsi="仿宋_GB2312" w:eastAsia="仿宋_GB2312" w:cs="仿宋_GB2312"/>
          <w:kern w:val="0"/>
          <w:sz w:val="32"/>
          <w:szCs w:val="32"/>
        </w:rPr>
        <w:t>受企业品牌意识不强，产品溢价能力较低等影响，我市农特产品市场竞争能力还不高，规模销售有限。同时</w:t>
      </w:r>
      <w:r>
        <w:rPr>
          <w:rFonts w:hint="eastAsia" w:ascii="仿宋_GB2312" w:hAnsi="仿宋_GB2312" w:eastAsia="仿宋_GB2312" w:cs="仿宋_GB2312"/>
          <w:sz w:val="32"/>
          <w:szCs w:val="32"/>
        </w:rPr>
        <w:t>在优质的</w:t>
      </w:r>
      <w:r>
        <w:rPr>
          <w:rFonts w:hint="eastAsia" w:ascii="仿宋_GB2312" w:hAnsi="仿宋_GB2312" w:eastAsia="仿宋_GB2312" w:cs="仿宋_GB2312"/>
          <w:sz w:val="32"/>
        </w:rPr>
        <w:t>电商运营团队引进、正能量“网红”主播孵化、大规模电商企业示范引领等方面做得还不够，导致农产品走平台缺少流量引导。</w:t>
      </w:r>
    </w:p>
    <w:p w14:paraId="21E6073D">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606FB33F">
      <w:pPr>
        <w:pStyle w:val="5"/>
        <w:shd w:val="clear" w:color="auto" w:fill="FFFFFF"/>
        <w:spacing w:line="576"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一是抓促销扩内需</w:t>
      </w:r>
      <w:r>
        <w:rPr>
          <w:rFonts w:hint="eastAsia" w:ascii="仿宋_GB2312" w:hAnsi="仿宋" w:eastAsia="仿宋_GB2312"/>
          <w:color w:val="000000"/>
          <w:sz w:val="32"/>
          <w:szCs w:val="32"/>
        </w:rPr>
        <w:t>。引导商贸企业采取购物抽奖、打折让利、买赠等促销方式，激发消费活力，促进消费增长。完善我市市场流通体系建设、补足冷链物流短板、提升农村市场供给能力。组织线上线下促销活动，开展直播带货、小视频推介活动，丰富线上线下产销对接形式，带动和扩大农产品销售。</w:t>
      </w:r>
    </w:p>
    <w:p w14:paraId="2018E441">
      <w:pPr>
        <w:pStyle w:val="5"/>
        <w:shd w:val="clear" w:color="auto" w:fill="FFFFFF"/>
        <w:spacing w:line="576" w:lineRule="exact"/>
        <w:ind w:firstLine="643" w:firstLineChars="200"/>
        <w:rPr>
          <w:rStyle w:val="12"/>
          <w:rFonts w:hint="eastAsia" w:ascii="微软雅黑" w:hAnsi="微软雅黑" w:eastAsia="微软雅黑"/>
          <w:color w:val="444444"/>
          <w:sz w:val="15"/>
          <w:szCs w:val="15"/>
          <w:shd w:val="clear" w:color="auto" w:fill="FFFFFF"/>
        </w:rPr>
      </w:pPr>
      <w:r>
        <w:rPr>
          <w:rFonts w:hint="eastAsia" w:ascii="仿宋_GB2312" w:hAnsi="仿宋" w:eastAsia="仿宋_GB2312"/>
          <w:b/>
          <w:color w:val="000000"/>
          <w:sz w:val="32"/>
          <w:szCs w:val="32"/>
        </w:rPr>
        <w:t>二是抓培育提增量。</w:t>
      </w:r>
      <w:r>
        <w:rPr>
          <w:rFonts w:hint="eastAsia" w:ascii="仿宋_GB2312" w:hAnsi="仿宋" w:eastAsia="仿宋_GB2312"/>
          <w:color w:val="000000"/>
          <w:sz w:val="32"/>
          <w:szCs w:val="32"/>
        </w:rPr>
        <w:t>加大对限额以上商贸流通企业的培育力度，根据申报条件，联合有关单位对全市新登记企业、纳税企业等进行排查筛选，对符合条件的进行重点培育，做好业务指导及跟踪服务。</w:t>
      </w:r>
    </w:p>
    <w:p w14:paraId="65D50656">
      <w:pPr>
        <w:spacing w:line="576" w:lineRule="exact"/>
        <w:ind w:firstLine="643" w:firstLineChars="200"/>
        <w:rPr>
          <w:rFonts w:hint="eastAsia" w:ascii="仿宋_GB2312" w:hAnsi="仿宋" w:eastAsia="仿宋_GB2312"/>
          <w:color w:val="000000"/>
          <w:kern w:val="0"/>
          <w:sz w:val="32"/>
          <w:szCs w:val="32"/>
        </w:rPr>
      </w:pPr>
      <w:r>
        <w:rPr>
          <w:rFonts w:hint="eastAsia" w:ascii="仿宋_GB2312" w:hAnsi="华文楷体" w:eastAsia="仿宋_GB2312" w:cs="华文楷体"/>
          <w:b/>
          <w:bCs/>
          <w:kern w:val="0"/>
          <w:sz w:val="32"/>
          <w:szCs w:val="32"/>
        </w:rPr>
        <w:t>三是优服务强保障。</w:t>
      </w:r>
      <w:r>
        <w:rPr>
          <w:rFonts w:hint="eastAsia" w:ascii="仿宋_GB2312" w:hAnsi="仿宋" w:eastAsia="仿宋_GB2312"/>
          <w:color w:val="000000"/>
          <w:kern w:val="0"/>
          <w:sz w:val="32"/>
          <w:szCs w:val="32"/>
        </w:rPr>
        <w:t>充分发挥园区外贸综合服务平台作用，为我市外贸企业免费提供报关、物流、融资、退税、结汇、保险等方面的服务。通过带政策上门、带职能部门上门的方式，对外贸企业精准服务，帮助企业扬帆出海，勇闯国际。</w:t>
      </w:r>
    </w:p>
    <w:p w14:paraId="5EEDDA31">
      <w:pPr>
        <w:spacing w:line="576" w:lineRule="exact"/>
        <w:ind w:firstLine="630" w:firstLineChars="196"/>
        <w:rPr>
          <w:rFonts w:ascii="仿宋_GB2312" w:hAnsi="仿宋_GB2312" w:eastAsia="仿宋_GB2312" w:cs="仿宋_GB2312"/>
          <w:sz w:val="32"/>
          <w:szCs w:val="32"/>
        </w:rPr>
      </w:pPr>
      <w:r>
        <w:rPr>
          <w:rFonts w:hint="eastAsia" w:ascii="仿宋_GB2312" w:hAnsi="仿宋" w:eastAsia="仿宋_GB2312"/>
          <w:b/>
          <w:color w:val="000000"/>
          <w:kern w:val="0"/>
          <w:sz w:val="32"/>
          <w:szCs w:val="32"/>
        </w:rPr>
        <w:t>四是强队伍稳招商。</w:t>
      </w:r>
      <w:r>
        <w:rPr>
          <w:rFonts w:hint="eastAsia" w:ascii="仿宋_GB2312" w:hAnsi="仿宋_GB2312" w:eastAsia="仿宋_GB2312" w:cs="仿宋_GB2312"/>
          <w:sz w:val="32"/>
          <w:szCs w:val="32"/>
        </w:rPr>
        <w:t>从全市择优选调2名综合素养高的干部充实到投促中心，培养专业型招商队伍，强化精细服务，做优</w:t>
      </w:r>
      <w:r>
        <w:rPr>
          <w:rFonts w:hint="eastAsia" w:ascii="仿宋_GB2312" w:hAnsi="仿宋_GB2312" w:eastAsia="仿宋_GB2312" w:cs="仿宋_GB2312"/>
          <w:sz w:val="32"/>
          <w:szCs w:val="32"/>
          <w:shd w:val="clear" w:color="auto" w:fill="FFFFFF"/>
        </w:rPr>
        <w:t>汨罗营商环境品牌</w:t>
      </w:r>
      <w:r>
        <w:rPr>
          <w:rFonts w:hint="eastAsia" w:ascii="仿宋_GB2312" w:hAnsi="仿宋_GB2312" w:eastAsia="仿宋_GB2312" w:cs="仿宋_GB2312"/>
          <w:sz w:val="32"/>
          <w:szCs w:val="32"/>
        </w:rPr>
        <w:t>。全面梳理园区现有存量工业用地，分类管理，保障重大产业项目“签约即供地”；制作城区优质商住用地招商推介手册，充分利用各类招商活动、商会活动、乡友、商会平台进行招商推介；对乡镇可利用闲置土地、资产进行统计分类，针对性招商，积极引导回乡创业乡友充分利用现有资源，最大化盘活可利用闲置土地、资产。</w:t>
      </w:r>
    </w:p>
    <w:p w14:paraId="57BED6A5">
      <w:pPr>
        <w:spacing w:line="600" w:lineRule="exact"/>
        <w:ind w:firstLine="643" w:firstLineChars="200"/>
        <w:jc w:val="both"/>
        <w:rPr>
          <w:rFonts w:hint="eastAsia" w:ascii="方正黑体_GBK" w:eastAsia="方正黑体_GBK"/>
          <w:kern w:val="0"/>
          <w:sz w:val="32"/>
          <w:szCs w:val="32"/>
          <w:lang w:eastAsia="zh-CN"/>
        </w:rPr>
      </w:pPr>
      <w:r>
        <w:rPr>
          <w:rFonts w:hint="eastAsia" w:ascii="仿宋_GB2312" w:hAnsi="仿宋" w:eastAsia="仿宋_GB2312"/>
          <w:b/>
          <w:color w:val="000000"/>
          <w:kern w:val="0"/>
          <w:sz w:val="32"/>
          <w:szCs w:val="32"/>
        </w:rPr>
        <w:t>五是树品牌保粮安。</w:t>
      </w:r>
      <w:r>
        <w:rPr>
          <w:rFonts w:hint="eastAsia" w:ascii="Times New Roman" w:hAnsi="Times New Roman" w:eastAsia="仿宋_GB2312"/>
          <w:sz w:val="32"/>
          <w:szCs w:val="32"/>
        </w:rPr>
        <w:t>严格按照耕地保护和粮食安全责任制考核要求，守住耕地红线和粮食安全底线，以优质粮油工程特色县项目实施为契机，立足市情，凸显特色，延长链条，做强产业。</w:t>
      </w:r>
    </w:p>
    <w:p w14:paraId="37ACA1CA">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14:paraId="66EB7F07">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val="en-US" w:eastAsia="zh-CN"/>
        </w:rPr>
        <w:t>以结果为导向，健全绩效评估与绩效评价结果挂钩机制。我局将针对绩效评价发现的问题，采取有力措施进行整改，持续提高财政资金使用效益。本报告在门户网进行公示。</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无</w:t>
      </w:r>
    </w:p>
    <w:p w14:paraId="65C1CE34">
      <w:pPr>
        <w:spacing w:line="600" w:lineRule="exact"/>
        <w:ind w:firstLine="640" w:firstLineChars="200"/>
        <w:jc w:val="both"/>
        <w:rPr>
          <w:rFonts w:hint="eastAsia"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24A9A24C">
      <w:pPr>
        <w:spacing w:line="600" w:lineRule="exact"/>
        <w:ind w:firstLine="640" w:firstLineChars="200"/>
        <w:jc w:val="both"/>
        <w:rPr>
          <w:rFonts w:hint="eastAsia" w:eastAsia="仿宋_GB2312"/>
          <w:kern w:val="0"/>
          <w:sz w:val="32"/>
          <w:szCs w:val="32"/>
          <w:lang w:eastAsia="zh-CN"/>
        </w:rPr>
      </w:pPr>
    </w:p>
    <w:p w14:paraId="5301A818">
      <w:pPr>
        <w:spacing w:line="600" w:lineRule="exact"/>
        <w:ind w:firstLine="640" w:firstLineChars="200"/>
        <w:jc w:val="both"/>
        <w:rPr>
          <w:rFonts w:hint="eastAsia" w:eastAsia="仿宋_GB2312"/>
          <w:kern w:val="0"/>
          <w:sz w:val="32"/>
          <w:szCs w:val="32"/>
          <w:lang w:eastAsia="zh-CN"/>
        </w:rPr>
      </w:pPr>
    </w:p>
    <w:p w14:paraId="1094D83D">
      <w:pPr>
        <w:spacing w:line="600" w:lineRule="exact"/>
        <w:ind w:firstLine="640" w:firstLineChars="200"/>
        <w:jc w:val="both"/>
        <w:rPr>
          <w:rFonts w:hint="eastAsia" w:eastAsia="仿宋_GB2312"/>
          <w:kern w:val="0"/>
          <w:sz w:val="32"/>
          <w:szCs w:val="32"/>
          <w:lang w:eastAsia="zh-CN"/>
        </w:rPr>
      </w:pPr>
    </w:p>
    <w:p w14:paraId="3B370A65">
      <w:pPr>
        <w:spacing w:line="600" w:lineRule="exact"/>
        <w:ind w:firstLine="640" w:firstLineChars="200"/>
        <w:jc w:val="both"/>
        <w:rPr>
          <w:rFonts w:hint="eastAsia" w:eastAsia="仿宋_GB2312"/>
          <w:kern w:val="0"/>
          <w:sz w:val="32"/>
          <w:szCs w:val="32"/>
          <w:lang w:eastAsia="zh-CN"/>
        </w:rPr>
      </w:pPr>
    </w:p>
    <w:p w14:paraId="57280055">
      <w:pPr>
        <w:spacing w:line="600" w:lineRule="exact"/>
        <w:ind w:firstLine="640" w:firstLineChars="200"/>
        <w:jc w:val="both"/>
        <w:rPr>
          <w:rFonts w:hint="eastAsia" w:eastAsia="仿宋_GB2312"/>
          <w:kern w:val="0"/>
          <w:sz w:val="32"/>
          <w:szCs w:val="32"/>
          <w:lang w:eastAsia="zh-CN"/>
        </w:rPr>
      </w:pPr>
    </w:p>
    <w:p w14:paraId="1099E994">
      <w:pPr>
        <w:spacing w:line="600" w:lineRule="exact"/>
        <w:ind w:firstLine="640" w:firstLineChars="200"/>
        <w:jc w:val="both"/>
        <w:rPr>
          <w:rFonts w:hint="eastAsia" w:eastAsia="仿宋_GB2312"/>
          <w:kern w:val="0"/>
          <w:sz w:val="32"/>
          <w:szCs w:val="32"/>
          <w:lang w:eastAsia="zh-CN"/>
        </w:rPr>
      </w:pPr>
    </w:p>
    <w:p w14:paraId="6F405FBF">
      <w:pPr>
        <w:spacing w:line="600" w:lineRule="exact"/>
        <w:ind w:firstLine="640" w:firstLineChars="200"/>
        <w:jc w:val="both"/>
        <w:rPr>
          <w:rFonts w:hint="eastAsia" w:eastAsia="仿宋_GB2312"/>
          <w:kern w:val="0"/>
          <w:sz w:val="32"/>
          <w:szCs w:val="32"/>
          <w:lang w:eastAsia="zh-CN"/>
        </w:rPr>
      </w:pPr>
    </w:p>
    <w:p w14:paraId="58010534">
      <w:pPr>
        <w:spacing w:line="600" w:lineRule="exact"/>
        <w:ind w:firstLine="640" w:firstLineChars="200"/>
        <w:jc w:val="both"/>
        <w:rPr>
          <w:rFonts w:hint="eastAsia" w:eastAsia="仿宋_GB2312"/>
          <w:kern w:val="0"/>
          <w:sz w:val="32"/>
          <w:szCs w:val="32"/>
          <w:lang w:eastAsia="zh-CN"/>
        </w:rPr>
      </w:pPr>
    </w:p>
    <w:p w14:paraId="15A14224">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2023年度项目支出绩效自评表</w:t>
      </w:r>
    </w:p>
    <w:p w14:paraId="2005F604">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FB84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054" w:type="dxa"/>
            <w:vAlign w:val="center"/>
          </w:tcPr>
          <w:p w14:paraId="4883BD1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22792AF0">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“数商兴农”专项</w:t>
            </w:r>
          </w:p>
        </w:tc>
      </w:tr>
      <w:tr w14:paraId="34AA8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342769E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E9FA86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汨罗市人民政府</w:t>
            </w:r>
          </w:p>
        </w:tc>
        <w:tc>
          <w:tcPr>
            <w:tcW w:w="1099" w:type="dxa"/>
            <w:vAlign w:val="center"/>
          </w:tcPr>
          <w:p w14:paraId="631D0E0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CCA2A4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3E30E45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汨罗市商务粮食局</w:t>
            </w:r>
          </w:p>
        </w:tc>
      </w:tr>
      <w:tr w14:paraId="2D444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A670C6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D6B8399">
            <w:pPr>
              <w:spacing w:line="240" w:lineRule="auto"/>
              <w:ind w:firstLine="420"/>
              <w:jc w:val="center"/>
              <w:rPr>
                <w:rFonts w:ascii="仿宋_GB2312" w:hAnsi="宋体" w:eastAsia="仿宋_GB2312" w:cs="宋体"/>
                <w:kern w:val="0"/>
                <w:lang w:eastAsia="zh-CN"/>
              </w:rPr>
            </w:pPr>
          </w:p>
        </w:tc>
        <w:tc>
          <w:tcPr>
            <w:tcW w:w="1020" w:type="dxa"/>
            <w:vAlign w:val="center"/>
          </w:tcPr>
          <w:p w14:paraId="34DCCBD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20684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7F276E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1EA90D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CCEE02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89A1D3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6D107F3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89A69B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6177B739">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5BB26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59572E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BB5C4D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2A48498D">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70万</w:t>
            </w:r>
          </w:p>
        </w:tc>
        <w:tc>
          <w:tcPr>
            <w:tcW w:w="1099" w:type="dxa"/>
            <w:vAlign w:val="center"/>
          </w:tcPr>
          <w:p w14:paraId="4C764B08">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val="en-US" w:eastAsia="zh-CN"/>
              </w:rPr>
              <w:t>70万</w:t>
            </w:r>
          </w:p>
        </w:tc>
        <w:tc>
          <w:tcPr>
            <w:tcW w:w="1099" w:type="dxa"/>
            <w:vAlign w:val="center"/>
          </w:tcPr>
          <w:p w14:paraId="55F99A16">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val="en-US" w:eastAsia="zh-CN"/>
              </w:rPr>
              <w:t>70万</w:t>
            </w:r>
          </w:p>
        </w:tc>
        <w:tc>
          <w:tcPr>
            <w:tcW w:w="809" w:type="dxa"/>
            <w:vAlign w:val="center"/>
          </w:tcPr>
          <w:p w14:paraId="07B03B0E">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4B14512B">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BDB216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39FF0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7B51D7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C514DD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0E099D41">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70万</w:t>
            </w:r>
          </w:p>
        </w:tc>
        <w:tc>
          <w:tcPr>
            <w:tcW w:w="1099" w:type="dxa"/>
            <w:vAlign w:val="center"/>
          </w:tcPr>
          <w:p w14:paraId="668BE57C">
            <w:pPr>
              <w:spacing w:line="240" w:lineRule="auto"/>
              <w:ind w:firstLine="420" w:firstLineChars="0"/>
              <w:jc w:val="both"/>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70万</w:t>
            </w:r>
          </w:p>
        </w:tc>
        <w:tc>
          <w:tcPr>
            <w:tcW w:w="1099" w:type="dxa"/>
            <w:vAlign w:val="center"/>
          </w:tcPr>
          <w:p w14:paraId="49D6B2BE">
            <w:pPr>
              <w:spacing w:line="240" w:lineRule="auto"/>
              <w:ind w:firstLine="420" w:firstLineChars="0"/>
              <w:jc w:val="both"/>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70万</w:t>
            </w:r>
          </w:p>
        </w:tc>
        <w:tc>
          <w:tcPr>
            <w:tcW w:w="809" w:type="dxa"/>
            <w:vAlign w:val="center"/>
          </w:tcPr>
          <w:p w14:paraId="3F89ABB3">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w:t>
            </w:r>
          </w:p>
        </w:tc>
        <w:tc>
          <w:tcPr>
            <w:tcW w:w="849" w:type="dxa"/>
            <w:vAlign w:val="center"/>
          </w:tcPr>
          <w:p w14:paraId="633E59B2">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13B4BBC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w:t>
            </w:r>
          </w:p>
        </w:tc>
      </w:tr>
      <w:tr w14:paraId="1FFAD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3B63F1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CBDB05A">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4564BF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w:t>
            </w:r>
          </w:p>
        </w:tc>
        <w:tc>
          <w:tcPr>
            <w:tcW w:w="1099" w:type="dxa"/>
            <w:vAlign w:val="center"/>
          </w:tcPr>
          <w:p w14:paraId="0516E96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w:t>
            </w:r>
          </w:p>
        </w:tc>
        <w:tc>
          <w:tcPr>
            <w:tcW w:w="1099" w:type="dxa"/>
            <w:vAlign w:val="center"/>
          </w:tcPr>
          <w:p w14:paraId="3FC432C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w:t>
            </w:r>
          </w:p>
        </w:tc>
        <w:tc>
          <w:tcPr>
            <w:tcW w:w="809" w:type="dxa"/>
            <w:vAlign w:val="center"/>
          </w:tcPr>
          <w:p w14:paraId="4257F60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w:t>
            </w:r>
          </w:p>
        </w:tc>
        <w:tc>
          <w:tcPr>
            <w:tcW w:w="849" w:type="dxa"/>
            <w:vAlign w:val="center"/>
          </w:tcPr>
          <w:p w14:paraId="675E750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w:t>
            </w:r>
          </w:p>
        </w:tc>
        <w:tc>
          <w:tcPr>
            <w:tcW w:w="1383" w:type="dxa"/>
            <w:vAlign w:val="center"/>
          </w:tcPr>
          <w:p w14:paraId="312B32B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w:t>
            </w:r>
          </w:p>
        </w:tc>
      </w:tr>
      <w:tr w14:paraId="4B850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8E5165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1622706">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139730F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w:t>
            </w:r>
          </w:p>
        </w:tc>
        <w:tc>
          <w:tcPr>
            <w:tcW w:w="1099" w:type="dxa"/>
            <w:vAlign w:val="center"/>
          </w:tcPr>
          <w:p w14:paraId="0B71334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w:t>
            </w:r>
          </w:p>
        </w:tc>
        <w:tc>
          <w:tcPr>
            <w:tcW w:w="1099" w:type="dxa"/>
            <w:vAlign w:val="center"/>
          </w:tcPr>
          <w:p w14:paraId="0E99FDB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w:t>
            </w:r>
          </w:p>
        </w:tc>
        <w:tc>
          <w:tcPr>
            <w:tcW w:w="809" w:type="dxa"/>
            <w:vAlign w:val="center"/>
          </w:tcPr>
          <w:p w14:paraId="0FB88BF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w:t>
            </w:r>
          </w:p>
        </w:tc>
        <w:tc>
          <w:tcPr>
            <w:tcW w:w="849" w:type="dxa"/>
            <w:vAlign w:val="center"/>
          </w:tcPr>
          <w:p w14:paraId="7DF44A7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w:t>
            </w:r>
          </w:p>
        </w:tc>
        <w:tc>
          <w:tcPr>
            <w:tcW w:w="1383" w:type="dxa"/>
            <w:vAlign w:val="center"/>
          </w:tcPr>
          <w:p w14:paraId="006615E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w:t>
            </w:r>
          </w:p>
        </w:tc>
      </w:tr>
      <w:tr w14:paraId="31002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1BF9A31">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7249632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795CEED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64CBA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8F8C616">
            <w:pPr>
              <w:spacing w:line="240" w:lineRule="auto"/>
              <w:ind w:firstLine="420"/>
              <w:jc w:val="center"/>
              <w:rPr>
                <w:rFonts w:ascii="仿宋_GB2312" w:hAnsi="宋体" w:eastAsia="仿宋_GB2312" w:cs="宋体"/>
                <w:kern w:val="0"/>
              </w:rPr>
            </w:pPr>
          </w:p>
        </w:tc>
        <w:tc>
          <w:tcPr>
            <w:tcW w:w="4396" w:type="dxa"/>
            <w:gridSpan w:val="4"/>
            <w:vAlign w:val="center"/>
          </w:tcPr>
          <w:p w14:paraId="7166F20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电商销售农产品零售额省目标任务3.82亿元</w:t>
            </w:r>
          </w:p>
        </w:tc>
        <w:tc>
          <w:tcPr>
            <w:tcW w:w="4140" w:type="dxa"/>
            <w:gridSpan w:val="4"/>
            <w:vAlign w:val="center"/>
          </w:tcPr>
          <w:p w14:paraId="5180CE5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电商销售农产品零售额实际完成</w:t>
            </w:r>
            <w:r>
              <w:rPr>
                <w:rFonts w:hint="eastAsia" w:ascii="仿宋_GB2312" w:hAnsi="宋体" w:eastAsia="仿宋_GB2312" w:cs="宋体"/>
                <w:kern w:val="0"/>
                <w:lang w:val="en-US" w:eastAsia="zh-CN"/>
              </w:rPr>
              <w:t>4.435亿元</w:t>
            </w:r>
          </w:p>
        </w:tc>
      </w:tr>
      <w:tr w14:paraId="42374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cBorders>
              <w:bottom w:val="nil"/>
            </w:tcBorders>
            <w:textDirection w:val="tbRlV"/>
            <w:vAlign w:val="center"/>
          </w:tcPr>
          <w:p w14:paraId="366C7089">
            <w:pPr>
              <w:spacing w:line="240" w:lineRule="auto"/>
              <w:ind w:firstLine="420"/>
              <w:jc w:val="center"/>
              <w:rPr>
                <w:rFonts w:ascii="仿宋_GB2312" w:hAnsi="宋体" w:eastAsia="仿宋_GB2312" w:cs="宋体"/>
                <w:kern w:val="0"/>
              </w:rPr>
            </w:pPr>
          </w:p>
          <w:p w14:paraId="3E5397B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7161CC36">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7ABA66F">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221B34D9">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60EF641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702FD464">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25105A45">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48139349">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0F7E5E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23A9F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012F7010">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54BF9E19">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14205A9">
            <w:pPr>
              <w:spacing w:line="240" w:lineRule="auto"/>
              <w:jc w:val="center"/>
              <w:rPr>
                <w:rFonts w:ascii="仿宋_GB2312" w:hAnsi="宋体" w:eastAsia="仿宋_GB2312" w:cs="宋体"/>
                <w:kern w:val="0"/>
              </w:rPr>
            </w:pPr>
            <w:r>
              <w:rPr>
                <w:rFonts w:ascii="仿宋_GB2312" w:hAnsi="宋体" w:eastAsia="仿宋_GB2312" w:cs="宋体"/>
                <w:kern w:val="0"/>
              </w:rPr>
              <w:t>(50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07260960">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04310E50">
            <w:pPr>
              <w:spacing w:line="240" w:lineRule="auto"/>
              <w:jc w:val="center"/>
              <w:rPr>
                <w:rFonts w:ascii="仿宋_GB2312" w:hAnsi="宋体" w:eastAsia="仿宋_GB2312" w:cs="宋体"/>
                <w:kern w:val="0"/>
              </w:rPr>
            </w:pPr>
            <w:r>
              <w:rPr>
                <w:rFonts w:hint="eastAsia"/>
              </w:rPr>
              <w:t>农产品网络零售额</w:t>
            </w:r>
          </w:p>
        </w:tc>
        <w:tc>
          <w:tcPr>
            <w:tcW w:w="1099" w:type="dxa"/>
            <w:vAlign w:val="center"/>
          </w:tcPr>
          <w:p w14:paraId="1D49860B">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3.82</w:t>
            </w:r>
            <w:r>
              <w:rPr>
                <w:rFonts w:hint="eastAsia" w:ascii="仿宋_GB2312" w:hAnsi="宋体" w:eastAsia="仿宋_GB2312" w:cs="宋体"/>
                <w:kern w:val="0"/>
              </w:rPr>
              <w:t>亿元</w:t>
            </w:r>
          </w:p>
        </w:tc>
        <w:tc>
          <w:tcPr>
            <w:tcW w:w="1099" w:type="dxa"/>
            <w:vAlign w:val="center"/>
          </w:tcPr>
          <w:p w14:paraId="29B6D29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4.6亿元</w:t>
            </w:r>
          </w:p>
        </w:tc>
        <w:tc>
          <w:tcPr>
            <w:tcW w:w="809" w:type="dxa"/>
            <w:vAlign w:val="center"/>
          </w:tcPr>
          <w:p w14:paraId="3BF1514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282CCFE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2DFF57FC">
            <w:pPr>
              <w:spacing w:line="240" w:lineRule="auto"/>
              <w:ind w:firstLine="420"/>
              <w:jc w:val="center"/>
              <w:rPr>
                <w:rFonts w:ascii="仿宋_GB2312" w:hAnsi="宋体" w:eastAsia="仿宋_GB2312" w:cs="宋体"/>
                <w:kern w:val="0"/>
              </w:rPr>
            </w:pPr>
          </w:p>
        </w:tc>
      </w:tr>
      <w:tr w14:paraId="16795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0942FE7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874E11E">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1765341">
            <w:pPr>
              <w:spacing w:line="240" w:lineRule="auto"/>
              <w:ind w:firstLine="420"/>
              <w:jc w:val="center"/>
              <w:rPr>
                <w:rFonts w:ascii="仿宋_GB2312" w:hAnsi="宋体" w:eastAsia="仿宋_GB2312" w:cs="宋体"/>
                <w:kern w:val="0"/>
              </w:rPr>
            </w:pPr>
          </w:p>
        </w:tc>
        <w:tc>
          <w:tcPr>
            <w:tcW w:w="1020" w:type="dxa"/>
            <w:vAlign w:val="center"/>
          </w:tcPr>
          <w:p w14:paraId="1510EA15">
            <w:pPr>
              <w:spacing w:line="240" w:lineRule="auto"/>
              <w:ind w:firstLine="420"/>
              <w:jc w:val="center"/>
              <w:rPr>
                <w:rFonts w:ascii="仿宋_GB2312" w:hAnsi="宋体" w:eastAsia="仿宋_GB2312" w:cs="宋体"/>
                <w:kern w:val="0"/>
              </w:rPr>
            </w:pPr>
          </w:p>
        </w:tc>
        <w:tc>
          <w:tcPr>
            <w:tcW w:w="1099" w:type="dxa"/>
            <w:vAlign w:val="center"/>
          </w:tcPr>
          <w:p w14:paraId="6081855D">
            <w:pPr>
              <w:spacing w:line="240" w:lineRule="auto"/>
              <w:ind w:firstLine="420"/>
              <w:jc w:val="center"/>
              <w:rPr>
                <w:rFonts w:ascii="仿宋_GB2312" w:hAnsi="宋体" w:eastAsia="仿宋_GB2312" w:cs="宋体"/>
                <w:kern w:val="0"/>
              </w:rPr>
            </w:pPr>
          </w:p>
        </w:tc>
        <w:tc>
          <w:tcPr>
            <w:tcW w:w="1099" w:type="dxa"/>
            <w:vAlign w:val="center"/>
          </w:tcPr>
          <w:p w14:paraId="31E288B3">
            <w:pPr>
              <w:spacing w:line="240" w:lineRule="auto"/>
              <w:ind w:firstLine="420"/>
              <w:jc w:val="center"/>
              <w:rPr>
                <w:rFonts w:ascii="仿宋_GB2312" w:hAnsi="宋体" w:eastAsia="仿宋_GB2312" w:cs="宋体"/>
                <w:kern w:val="0"/>
              </w:rPr>
            </w:pPr>
          </w:p>
        </w:tc>
        <w:tc>
          <w:tcPr>
            <w:tcW w:w="809" w:type="dxa"/>
            <w:vAlign w:val="center"/>
          </w:tcPr>
          <w:p w14:paraId="0F9FCC18">
            <w:pPr>
              <w:spacing w:line="240" w:lineRule="auto"/>
              <w:ind w:firstLine="420"/>
              <w:jc w:val="center"/>
              <w:rPr>
                <w:rFonts w:ascii="仿宋_GB2312" w:hAnsi="宋体" w:eastAsia="仿宋_GB2312" w:cs="宋体"/>
                <w:kern w:val="0"/>
              </w:rPr>
            </w:pPr>
          </w:p>
        </w:tc>
        <w:tc>
          <w:tcPr>
            <w:tcW w:w="849" w:type="dxa"/>
            <w:vAlign w:val="center"/>
          </w:tcPr>
          <w:p w14:paraId="09B2DFCA">
            <w:pPr>
              <w:spacing w:line="240" w:lineRule="auto"/>
              <w:ind w:firstLine="420"/>
              <w:jc w:val="center"/>
              <w:rPr>
                <w:rFonts w:ascii="仿宋_GB2312" w:hAnsi="宋体" w:eastAsia="仿宋_GB2312" w:cs="宋体"/>
                <w:kern w:val="0"/>
              </w:rPr>
            </w:pPr>
          </w:p>
        </w:tc>
        <w:tc>
          <w:tcPr>
            <w:tcW w:w="1383" w:type="dxa"/>
            <w:vAlign w:val="center"/>
          </w:tcPr>
          <w:p w14:paraId="23E9775D">
            <w:pPr>
              <w:spacing w:line="240" w:lineRule="auto"/>
              <w:ind w:firstLine="420"/>
              <w:jc w:val="center"/>
              <w:rPr>
                <w:rFonts w:ascii="仿宋_GB2312" w:hAnsi="宋体" w:eastAsia="仿宋_GB2312" w:cs="宋体"/>
                <w:kern w:val="0"/>
              </w:rPr>
            </w:pPr>
          </w:p>
        </w:tc>
      </w:tr>
      <w:tr w14:paraId="1A3CD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top w:val="nil"/>
              <w:bottom w:val="nil"/>
            </w:tcBorders>
            <w:textDirection w:val="tbRlV"/>
            <w:vAlign w:val="center"/>
          </w:tcPr>
          <w:p w14:paraId="3A1A4FE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043039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005F7DD">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BAA85B7">
            <w:pPr>
              <w:spacing w:line="240" w:lineRule="auto"/>
              <w:jc w:val="center"/>
              <w:rPr>
                <w:rFonts w:ascii="仿宋_GB2312" w:hAnsi="宋体" w:eastAsia="仿宋_GB2312" w:cs="宋体"/>
                <w:kern w:val="0"/>
              </w:rPr>
            </w:pPr>
            <w:r>
              <w:rPr>
                <w:rFonts w:hint="eastAsia"/>
              </w:rPr>
              <w:t>“数商兴农”持续发展</w:t>
            </w:r>
          </w:p>
        </w:tc>
        <w:tc>
          <w:tcPr>
            <w:tcW w:w="1099" w:type="dxa"/>
            <w:vAlign w:val="center"/>
          </w:tcPr>
          <w:p w14:paraId="626116E0">
            <w:pPr>
              <w:spacing w:line="240" w:lineRule="auto"/>
              <w:jc w:val="center"/>
              <w:rPr>
                <w:rFonts w:ascii="仿宋_GB2312" w:hAnsi="宋体" w:eastAsia="仿宋_GB2312" w:cs="宋体"/>
                <w:kern w:val="0"/>
              </w:rPr>
            </w:pPr>
            <w:r>
              <w:rPr>
                <w:rFonts w:hint="eastAsia" w:ascii="仿宋_GB2312" w:hAnsi="宋体" w:eastAsia="仿宋_GB2312" w:cs="宋体"/>
                <w:kern w:val="0"/>
              </w:rPr>
              <w:t>“数商兴农”助力乡村振兴</w:t>
            </w:r>
          </w:p>
        </w:tc>
        <w:tc>
          <w:tcPr>
            <w:tcW w:w="1099" w:type="dxa"/>
            <w:vAlign w:val="center"/>
          </w:tcPr>
          <w:p w14:paraId="157B9ED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7264BF3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09FBAB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2D2590B">
            <w:pPr>
              <w:spacing w:line="240" w:lineRule="auto"/>
              <w:ind w:firstLine="420"/>
              <w:jc w:val="center"/>
              <w:rPr>
                <w:rFonts w:ascii="仿宋_GB2312" w:hAnsi="宋体" w:eastAsia="仿宋_GB2312" w:cs="宋体"/>
                <w:kern w:val="0"/>
              </w:rPr>
            </w:pPr>
          </w:p>
        </w:tc>
      </w:tr>
      <w:tr w14:paraId="4100E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10B2648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2B8BC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B956A3A">
            <w:pPr>
              <w:spacing w:line="240" w:lineRule="auto"/>
              <w:ind w:firstLine="420"/>
              <w:jc w:val="center"/>
              <w:rPr>
                <w:rFonts w:ascii="仿宋_GB2312" w:hAnsi="宋体" w:eastAsia="仿宋_GB2312" w:cs="宋体"/>
                <w:kern w:val="0"/>
              </w:rPr>
            </w:pPr>
          </w:p>
        </w:tc>
        <w:tc>
          <w:tcPr>
            <w:tcW w:w="1020" w:type="dxa"/>
            <w:vAlign w:val="center"/>
          </w:tcPr>
          <w:p w14:paraId="3BE6AAA2">
            <w:pPr>
              <w:spacing w:line="240" w:lineRule="auto"/>
              <w:ind w:firstLine="420"/>
              <w:jc w:val="center"/>
              <w:rPr>
                <w:rFonts w:ascii="仿宋_GB2312" w:hAnsi="宋体" w:eastAsia="仿宋_GB2312" w:cs="宋体"/>
                <w:kern w:val="0"/>
              </w:rPr>
            </w:pPr>
          </w:p>
        </w:tc>
        <w:tc>
          <w:tcPr>
            <w:tcW w:w="1099" w:type="dxa"/>
            <w:vAlign w:val="center"/>
          </w:tcPr>
          <w:p w14:paraId="0D308956">
            <w:pPr>
              <w:spacing w:line="240" w:lineRule="auto"/>
              <w:ind w:firstLine="420"/>
              <w:jc w:val="center"/>
              <w:rPr>
                <w:rFonts w:ascii="仿宋_GB2312" w:hAnsi="宋体" w:eastAsia="仿宋_GB2312" w:cs="宋体"/>
                <w:kern w:val="0"/>
              </w:rPr>
            </w:pPr>
          </w:p>
        </w:tc>
        <w:tc>
          <w:tcPr>
            <w:tcW w:w="1099" w:type="dxa"/>
            <w:vAlign w:val="center"/>
          </w:tcPr>
          <w:p w14:paraId="286EF06C">
            <w:pPr>
              <w:spacing w:line="240" w:lineRule="auto"/>
              <w:ind w:firstLine="420"/>
              <w:jc w:val="center"/>
              <w:rPr>
                <w:rFonts w:ascii="仿宋_GB2312" w:hAnsi="宋体" w:eastAsia="仿宋_GB2312" w:cs="宋体"/>
                <w:kern w:val="0"/>
              </w:rPr>
            </w:pPr>
          </w:p>
        </w:tc>
        <w:tc>
          <w:tcPr>
            <w:tcW w:w="809" w:type="dxa"/>
            <w:vAlign w:val="center"/>
          </w:tcPr>
          <w:p w14:paraId="69323CE0">
            <w:pPr>
              <w:spacing w:line="240" w:lineRule="auto"/>
              <w:ind w:firstLine="420"/>
              <w:jc w:val="center"/>
              <w:rPr>
                <w:rFonts w:ascii="仿宋_GB2312" w:hAnsi="宋体" w:eastAsia="仿宋_GB2312" w:cs="宋体"/>
                <w:kern w:val="0"/>
              </w:rPr>
            </w:pPr>
          </w:p>
        </w:tc>
        <w:tc>
          <w:tcPr>
            <w:tcW w:w="849" w:type="dxa"/>
            <w:vAlign w:val="center"/>
          </w:tcPr>
          <w:p w14:paraId="00F72B16">
            <w:pPr>
              <w:spacing w:line="240" w:lineRule="auto"/>
              <w:ind w:firstLine="420"/>
              <w:jc w:val="center"/>
              <w:rPr>
                <w:rFonts w:ascii="仿宋_GB2312" w:hAnsi="宋体" w:eastAsia="仿宋_GB2312" w:cs="宋体"/>
                <w:kern w:val="0"/>
              </w:rPr>
            </w:pPr>
          </w:p>
        </w:tc>
        <w:tc>
          <w:tcPr>
            <w:tcW w:w="1383" w:type="dxa"/>
            <w:vAlign w:val="center"/>
          </w:tcPr>
          <w:p w14:paraId="77790A51">
            <w:pPr>
              <w:spacing w:line="240" w:lineRule="auto"/>
              <w:ind w:firstLine="420"/>
              <w:jc w:val="center"/>
              <w:rPr>
                <w:rFonts w:ascii="仿宋_GB2312" w:hAnsi="宋体" w:eastAsia="仿宋_GB2312" w:cs="宋体"/>
                <w:kern w:val="0"/>
              </w:rPr>
            </w:pPr>
          </w:p>
        </w:tc>
      </w:tr>
      <w:tr w14:paraId="50E11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top w:val="nil"/>
              <w:bottom w:val="nil"/>
            </w:tcBorders>
            <w:textDirection w:val="tbRlV"/>
            <w:vAlign w:val="center"/>
          </w:tcPr>
          <w:p w14:paraId="62E90B9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0C5A9B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64F677B">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5907150F">
            <w:pPr>
              <w:spacing w:line="240" w:lineRule="auto"/>
              <w:jc w:val="both"/>
              <w:rPr>
                <w:rFonts w:ascii="仿宋_GB2312" w:hAnsi="宋体" w:eastAsia="仿宋_GB2312" w:cs="宋体"/>
                <w:kern w:val="0"/>
              </w:rPr>
            </w:pPr>
            <w:r>
              <w:rPr>
                <w:rFonts w:hint="eastAsia" w:ascii="仿宋_GB2312" w:hAnsi="宋体" w:eastAsia="仿宋_GB2312" w:cs="宋体"/>
                <w:kern w:val="0"/>
              </w:rPr>
              <w:t>资金拨付是否及时</w:t>
            </w:r>
          </w:p>
        </w:tc>
        <w:tc>
          <w:tcPr>
            <w:tcW w:w="1099" w:type="dxa"/>
            <w:vAlign w:val="center"/>
          </w:tcPr>
          <w:p w14:paraId="0FB620B5">
            <w:pPr>
              <w:spacing w:line="240" w:lineRule="auto"/>
              <w:jc w:val="center"/>
              <w:rPr>
                <w:rFonts w:ascii="仿宋_GB2312" w:hAnsi="宋体" w:eastAsia="仿宋_GB2312" w:cs="宋体"/>
                <w:kern w:val="0"/>
              </w:rPr>
            </w:pPr>
            <w:r>
              <w:rPr>
                <w:rFonts w:hint="eastAsia" w:ascii="仿宋_GB2312" w:hAnsi="宋体" w:eastAsia="仿宋_GB2312" w:cs="宋体"/>
                <w:kern w:val="0"/>
              </w:rPr>
              <w:t>及时</w:t>
            </w:r>
          </w:p>
        </w:tc>
        <w:tc>
          <w:tcPr>
            <w:tcW w:w="1099" w:type="dxa"/>
            <w:vAlign w:val="center"/>
          </w:tcPr>
          <w:p w14:paraId="18C9188D">
            <w:pPr>
              <w:spacing w:line="240" w:lineRule="auto"/>
              <w:jc w:val="center"/>
              <w:rPr>
                <w:rFonts w:ascii="仿宋_GB2312" w:hAnsi="宋体" w:eastAsia="仿宋_GB2312" w:cs="宋体"/>
                <w:kern w:val="0"/>
              </w:rPr>
            </w:pPr>
            <w:r>
              <w:rPr>
                <w:rFonts w:hint="eastAsia" w:ascii="仿宋_GB2312" w:hAnsi="宋体" w:eastAsia="仿宋_GB2312" w:cs="宋体"/>
                <w:kern w:val="0"/>
              </w:rPr>
              <w:t>及时</w:t>
            </w:r>
          </w:p>
        </w:tc>
        <w:tc>
          <w:tcPr>
            <w:tcW w:w="809" w:type="dxa"/>
            <w:vAlign w:val="center"/>
          </w:tcPr>
          <w:p w14:paraId="3E1CC8C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7A5C441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12E6B534">
            <w:pPr>
              <w:spacing w:line="240" w:lineRule="auto"/>
              <w:ind w:firstLine="420"/>
              <w:jc w:val="center"/>
              <w:rPr>
                <w:rFonts w:ascii="仿宋_GB2312" w:hAnsi="宋体" w:eastAsia="仿宋_GB2312" w:cs="宋体"/>
                <w:kern w:val="0"/>
              </w:rPr>
            </w:pPr>
          </w:p>
        </w:tc>
      </w:tr>
      <w:tr w14:paraId="33BB8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5C67C65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E2CAEC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F1754A5">
            <w:pPr>
              <w:spacing w:line="240" w:lineRule="auto"/>
              <w:ind w:firstLine="420"/>
              <w:jc w:val="center"/>
              <w:rPr>
                <w:rFonts w:ascii="仿宋_GB2312" w:hAnsi="宋体" w:eastAsia="仿宋_GB2312" w:cs="宋体"/>
                <w:kern w:val="0"/>
              </w:rPr>
            </w:pPr>
          </w:p>
        </w:tc>
        <w:tc>
          <w:tcPr>
            <w:tcW w:w="1020" w:type="dxa"/>
            <w:vAlign w:val="center"/>
          </w:tcPr>
          <w:p w14:paraId="07984C6E">
            <w:pPr>
              <w:spacing w:line="240" w:lineRule="auto"/>
              <w:ind w:firstLine="420"/>
              <w:jc w:val="center"/>
              <w:rPr>
                <w:rFonts w:ascii="仿宋_GB2312" w:hAnsi="宋体" w:eastAsia="仿宋_GB2312" w:cs="宋体"/>
                <w:kern w:val="0"/>
              </w:rPr>
            </w:pPr>
          </w:p>
        </w:tc>
        <w:tc>
          <w:tcPr>
            <w:tcW w:w="1099" w:type="dxa"/>
            <w:vAlign w:val="center"/>
          </w:tcPr>
          <w:p w14:paraId="0D9912D1">
            <w:pPr>
              <w:spacing w:line="240" w:lineRule="auto"/>
              <w:ind w:firstLine="420"/>
              <w:jc w:val="center"/>
              <w:rPr>
                <w:rFonts w:ascii="仿宋_GB2312" w:hAnsi="宋体" w:eastAsia="仿宋_GB2312" w:cs="宋体"/>
                <w:kern w:val="0"/>
              </w:rPr>
            </w:pPr>
          </w:p>
        </w:tc>
        <w:tc>
          <w:tcPr>
            <w:tcW w:w="1099" w:type="dxa"/>
            <w:vAlign w:val="center"/>
          </w:tcPr>
          <w:p w14:paraId="55A87688">
            <w:pPr>
              <w:spacing w:line="240" w:lineRule="auto"/>
              <w:ind w:firstLine="420"/>
              <w:jc w:val="center"/>
              <w:rPr>
                <w:rFonts w:ascii="仿宋_GB2312" w:hAnsi="宋体" w:eastAsia="仿宋_GB2312" w:cs="宋体"/>
                <w:kern w:val="0"/>
              </w:rPr>
            </w:pPr>
          </w:p>
        </w:tc>
        <w:tc>
          <w:tcPr>
            <w:tcW w:w="809" w:type="dxa"/>
            <w:vAlign w:val="center"/>
          </w:tcPr>
          <w:p w14:paraId="516E138E">
            <w:pPr>
              <w:spacing w:line="240" w:lineRule="auto"/>
              <w:ind w:firstLine="420"/>
              <w:jc w:val="center"/>
              <w:rPr>
                <w:rFonts w:ascii="仿宋_GB2312" w:hAnsi="宋体" w:eastAsia="仿宋_GB2312" w:cs="宋体"/>
                <w:kern w:val="0"/>
              </w:rPr>
            </w:pPr>
          </w:p>
        </w:tc>
        <w:tc>
          <w:tcPr>
            <w:tcW w:w="849" w:type="dxa"/>
            <w:vAlign w:val="center"/>
          </w:tcPr>
          <w:p w14:paraId="5E7B2370">
            <w:pPr>
              <w:spacing w:line="240" w:lineRule="auto"/>
              <w:ind w:firstLine="420"/>
              <w:jc w:val="center"/>
              <w:rPr>
                <w:rFonts w:ascii="仿宋_GB2312" w:hAnsi="宋体" w:eastAsia="仿宋_GB2312" w:cs="宋体"/>
                <w:kern w:val="0"/>
              </w:rPr>
            </w:pPr>
          </w:p>
        </w:tc>
        <w:tc>
          <w:tcPr>
            <w:tcW w:w="1383" w:type="dxa"/>
            <w:vAlign w:val="center"/>
          </w:tcPr>
          <w:p w14:paraId="763CAF97">
            <w:pPr>
              <w:spacing w:line="240" w:lineRule="auto"/>
              <w:ind w:firstLine="420"/>
              <w:jc w:val="center"/>
              <w:rPr>
                <w:rFonts w:ascii="仿宋_GB2312" w:hAnsi="宋体" w:eastAsia="仿宋_GB2312" w:cs="宋体"/>
                <w:kern w:val="0"/>
              </w:rPr>
            </w:pPr>
          </w:p>
        </w:tc>
      </w:tr>
      <w:tr w14:paraId="1559C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top w:val="nil"/>
              <w:bottom w:val="nil"/>
            </w:tcBorders>
            <w:textDirection w:val="tbRlV"/>
            <w:vAlign w:val="center"/>
          </w:tcPr>
          <w:p w14:paraId="5C91C45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D4C5A9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5CDB075">
            <w:pPr>
              <w:spacing w:line="240" w:lineRule="auto"/>
              <w:jc w:val="center"/>
              <w:rPr>
                <w:rFonts w:ascii="仿宋_GB2312" w:hAnsi="宋体" w:eastAsia="仿宋_GB2312" w:cs="宋体"/>
                <w:kern w:val="0"/>
              </w:rPr>
            </w:pPr>
            <w:r>
              <w:rPr>
                <w:rFonts w:hint="eastAsia" w:ascii="仿宋_GB2312" w:hAnsi="宋体" w:eastAsia="仿宋_GB2312" w:cs="宋体"/>
                <w:kern w:val="0"/>
              </w:rPr>
              <w:t>成本指标</w:t>
            </w:r>
          </w:p>
        </w:tc>
        <w:tc>
          <w:tcPr>
            <w:tcW w:w="1020" w:type="dxa"/>
            <w:vAlign w:val="center"/>
          </w:tcPr>
          <w:p w14:paraId="6D51C857">
            <w:pPr>
              <w:spacing w:line="240" w:lineRule="auto"/>
              <w:jc w:val="center"/>
              <w:rPr>
                <w:rFonts w:ascii="仿宋_GB2312" w:hAnsi="宋体" w:eastAsia="仿宋_GB2312" w:cs="宋体"/>
                <w:kern w:val="0"/>
              </w:rPr>
            </w:pPr>
            <w:r>
              <w:rPr>
                <w:rFonts w:hint="eastAsia" w:ascii="仿宋_GB2312" w:hAnsi="宋体" w:eastAsia="仿宋_GB2312" w:cs="宋体"/>
                <w:kern w:val="0"/>
              </w:rPr>
              <w:t>项目产出成本是否按绩效目标控制</w:t>
            </w:r>
          </w:p>
        </w:tc>
        <w:tc>
          <w:tcPr>
            <w:tcW w:w="1099" w:type="dxa"/>
            <w:vAlign w:val="center"/>
          </w:tcPr>
          <w:p w14:paraId="1AF1B83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rPr>
              <w:t>项目产出成本是按绩效目标控制</w:t>
            </w:r>
          </w:p>
        </w:tc>
        <w:tc>
          <w:tcPr>
            <w:tcW w:w="1099" w:type="dxa"/>
            <w:vAlign w:val="center"/>
          </w:tcPr>
          <w:p w14:paraId="09D58003">
            <w:pPr>
              <w:spacing w:line="240" w:lineRule="auto"/>
              <w:jc w:val="center"/>
              <w:rPr>
                <w:rFonts w:ascii="仿宋_GB2312" w:hAnsi="宋体" w:eastAsia="仿宋_GB2312" w:cs="宋体"/>
                <w:kern w:val="0"/>
              </w:rPr>
            </w:pPr>
            <w:r>
              <w:rPr>
                <w:rFonts w:hint="eastAsia" w:ascii="仿宋_GB2312" w:hAnsi="宋体" w:eastAsia="仿宋_GB2312" w:cs="宋体"/>
                <w:kern w:val="0"/>
              </w:rPr>
              <w:t>项目产出成本是按绩效目标控制</w:t>
            </w:r>
          </w:p>
        </w:tc>
        <w:tc>
          <w:tcPr>
            <w:tcW w:w="809" w:type="dxa"/>
            <w:vAlign w:val="center"/>
          </w:tcPr>
          <w:p w14:paraId="065E229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C0FA3C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5309562">
            <w:pPr>
              <w:spacing w:line="240" w:lineRule="auto"/>
              <w:ind w:firstLine="420"/>
              <w:jc w:val="center"/>
              <w:rPr>
                <w:rFonts w:ascii="仿宋_GB2312" w:hAnsi="宋体" w:eastAsia="仿宋_GB2312" w:cs="宋体"/>
                <w:kern w:val="0"/>
              </w:rPr>
            </w:pPr>
          </w:p>
        </w:tc>
      </w:tr>
      <w:tr w14:paraId="2FF41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7EFBF60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27FFDB6">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2B4137C">
            <w:pPr>
              <w:spacing w:line="240" w:lineRule="auto"/>
              <w:ind w:firstLine="420"/>
              <w:jc w:val="center"/>
              <w:rPr>
                <w:rFonts w:ascii="仿宋_GB2312" w:hAnsi="宋体" w:eastAsia="仿宋_GB2312" w:cs="宋体"/>
                <w:kern w:val="0"/>
              </w:rPr>
            </w:pPr>
          </w:p>
        </w:tc>
        <w:tc>
          <w:tcPr>
            <w:tcW w:w="1020" w:type="dxa"/>
            <w:vAlign w:val="center"/>
          </w:tcPr>
          <w:p w14:paraId="470A64F0">
            <w:pPr>
              <w:spacing w:line="240" w:lineRule="auto"/>
              <w:ind w:firstLine="420"/>
              <w:jc w:val="center"/>
              <w:rPr>
                <w:rFonts w:ascii="仿宋_GB2312" w:hAnsi="宋体" w:eastAsia="仿宋_GB2312" w:cs="宋体"/>
                <w:kern w:val="0"/>
              </w:rPr>
            </w:pPr>
          </w:p>
        </w:tc>
        <w:tc>
          <w:tcPr>
            <w:tcW w:w="1099" w:type="dxa"/>
            <w:vAlign w:val="center"/>
          </w:tcPr>
          <w:p w14:paraId="3E4A422B">
            <w:pPr>
              <w:spacing w:line="240" w:lineRule="auto"/>
              <w:ind w:firstLine="420"/>
              <w:jc w:val="center"/>
              <w:rPr>
                <w:rFonts w:ascii="仿宋_GB2312" w:hAnsi="宋体" w:eastAsia="仿宋_GB2312" w:cs="宋体"/>
                <w:kern w:val="0"/>
              </w:rPr>
            </w:pPr>
          </w:p>
        </w:tc>
        <w:tc>
          <w:tcPr>
            <w:tcW w:w="1099" w:type="dxa"/>
            <w:vAlign w:val="center"/>
          </w:tcPr>
          <w:p w14:paraId="479A74B8">
            <w:pPr>
              <w:spacing w:line="240" w:lineRule="auto"/>
              <w:ind w:firstLine="420"/>
              <w:jc w:val="center"/>
              <w:rPr>
                <w:rFonts w:ascii="仿宋_GB2312" w:hAnsi="宋体" w:eastAsia="仿宋_GB2312" w:cs="宋体"/>
                <w:kern w:val="0"/>
              </w:rPr>
            </w:pPr>
          </w:p>
        </w:tc>
        <w:tc>
          <w:tcPr>
            <w:tcW w:w="809" w:type="dxa"/>
            <w:vAlign w:val="center"/>
          </w:tcPr>
          <w:p w14:paraId="65883D8D">
            <w:pPr>
              <w:spacing w:line="240" w:lineRule="auto"/>
              <w:ind w:firstLine="420"/>
              <w:jc w:val="center"/>
              <w:rPr>
                <w:rFonts w:ascii="仿宋_GB2312" w:hAnsi="宋体" w:eastAsia="仿宋_GB2312" w:cs="宋体"/>
                <w:kern w:val="0"/>
              </w:rPr>
            </w:pPr>
          </w:p>
        </w:tc>
        <w:tc>
          <w:tcPr>
            <w:tcW w:w="849" w:type="dxa"/>
            <w:vAlign w:val="center"/>
          </w:tcPr>
          <w:p w14:paraId="29414D06">
            <w:pPr>
              <w:spacing w:line="240" w:lineRule="auto"/>
              <w:ind w:firstLine="420"/>
              <w:jc w:val="center"/>
              <w:rPr>
                <w:rFonts w:ascii="仿宋_GB2312" w:hAnsi="宋体" w:eastAsia="仿宋_GB2312" w:cs="宋体"/>
                <w:kern w:val="0"/>
              </w:rPr>
            </w:pPr>
          </w:p>
        </w:tc>
        <w:tc>
          <w:tcPr>
            <w:tcW w:w="1383" w:type="dxa"/>
            <w:vAlign w:val="center"/>
          </w:tcPr>
          <w:p w14:paraId="7B34AB99">
            <w:pPr>
              <w:spacing w:line="240" w:lineRule="auto"/>
              <w:ind w:firstLine="420"/>
              <w:jc w:val="center"/>
              <w:rPr>
                <w:rFonts w:ascii="仿宋_GB2312" w:hAnsi="宋体" w:eastAsia="仿宋_GB2312" w:cs="宋体"/>
                <w:kern w:val="0"/>
              </w:rPr>
            </w:pPr>
          </w:p>
        </w:tc>
      </w:tr>
      <w:tr w14:paraId="4E953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303F142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1A4E4535">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3149163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56B1E21">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36E50741">
            <w:pPr>
              <w:spacing w:line="240" w:lineRule="auto"/>
              <w:jc w:val="center"/>
              <w:rPr>
                <w:rFonts w:ascii="仿宋_GB2312" w:hAnsi="宋体" w:eastAsia="仿宋_GB2312" w:cs="宋体"/>
                <w:kern w:val="0"/>
              </w:rPr>
            </w:pPr>
            <w:r>
              <w:rPr>
                <w:rFonts w:hint="eastAsia" w:ascii="仿宋_GB2312" w:hAnsi="宋体" w:eastAsia="仿宋_GB2312" w:cs="宋体"/>
                <w:kern w:val="0"/>
              </w:rPr>
              <w:t>带动农业产业发展</w:t>
            </w:r>
          </w:p>
        </w:tc>
        <w:tc>
          <w:tcPr>
            <w:tcW w:w="1099" w:type="dxa"/>
            <w:vAlign w:val="center"/>
          </w:tcPr>
          <w:p w14:paraId="712FB2BF">
            <w:pPr>
              <w:spacing w:line="240" w:lineRule="auto"/>
              <w:jc w:val="center"/>
              <w:rPr>
                <w:rFonts w:ascii="仿宋_GB2312" w:hAnsi="宋体" w:eastAsia="仿宋_GB2312" w:cs="宋体"/>
                <w:kern w:val="0"/>
              </w:rPr>
            </w:pPr>
            <w:r>
              <w:rPr>
                <w:rFonts w:hint="eastAsia" w:ascii="仿宋_GB2312" w:hAnsi="宋体" w:eastAsia="仿宋_GB2312" w:cs="宋体"/>
                <w:kern w:val="0"/>
              </w:rPr>
              <w:t>助力乡村振兴</w:t>
            </w:r>
          </w:p>
        </w:tc>
        <w:tc>
          <w:tcPr>
            <w:tcW w:w="1099" w:type="dxa"/>
            <w:vAlign w:val="center"/>
          </w:tcPr>
          <w:p w14:paraId="5B4D322B">
            <w:pPr>
              <w:spacing w:line="240" w:lineRule="auto"/>
              <w:jc w:val="center"/>
              <w:rPr>
                <w:rFonts w:ascii="仿宋_GB2312" w:hAnsi="宋体" w:eastAsia="仿宋_GB2312" w:cs="宋体"/>
                <w:kern w:val="0"/>
              </w:rPr>
            </w:pPr>
            <w:r>
              <w:rPr>
                <w:rFonts w:hint="eastAsia" w:ascii="仿宋_GB2312" w:hAnsi="宋体" w:eastAsia="仿宋_GB2312" w:cs="宋体"/>
                <w:kern w:val="0"/>
              </w:rPr>
              <w:t>良好</w:t>
            </w:r>
          </w:p>
        </w:tc>
        <w:tc>
          <w:tcPr>
            <w:tcW w:w="809" w:type="dxa"/>
            <w:vAlign w:val="center"/>
          </w:tcPr>
          <w:p w14:paraId="196BD4B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49" w:type="dxa"/>
            <w:vAlign w:val="center"/>
          </w:tcPr>
          <w:p w14:paraId="6241D24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14:paraId="344F854B">
            <w:pPr>
              <w:spacing w:line="240" w:lineRule="auto"/>
              <w:ind w:firstLine="420"/>
              <w:jc w:val="center"/>
              <w:rPr>
                <w:rFonts w:ascii="仿宋_GB2312" w:hAnsi="宋体" w:eastAsia="仿宋_GB2312" w:cs="宋体"/>
                <w:kern w:val="0"/>
              </w:rPr>
            </w:pPr>
          </w:p>
        </w:tc>
      </w:tr>
      <w:tr w14:paraId="70205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top w:val="nil"/>
              <w:bottom w:val="nil"/>
            </w:tcBorders>
            <w:textDirection w:val="tbRlV"/>
            <w:vAlign w:val="center"/>
          </w:tcPr>
          <w:p w14:paraId="531AD2A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8E82CD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20EB3DD">
            <w:pPr>
              <w:spacing w:line="240" w:lineRule="auto"/>
              <w:ind w:firstLine="420"/>
              <w:jc w:val="center"/>
              <w:rPr>
                <w:rFonts w:ascii="仿宋_GB2312" w:hAnsi="宋体" w:eastAsia="仿宋_GB2312" w:cs="宋体"/>
                <w:kern w:val="0"/>
              </w:rPr>
            </w:pPr>
          </w:p>
        </w:tc>
        <w:tc>
          <w:tcPr>
            <w:tcW w:w="1020" w:type="dxa"/>
            <w:vAlign w:val="center"/>
          </w:tcPr>
          <w:p w14:paraId="22C1819A">
            <w:pPr>
              <w:spacing w:line="240" w:lineRule="auto"/>
              <w:ind w:firstLine="420"/>
              <w:jc w:val="center"/>
              <w:rPr>
                <w:rFonts w:ascii="仿宋_GB2312" w:hAnsi="宋体" w:eastAsia="仿宋_GB2312" w:cs="宋体"/>
                <w:kern w:val="0"/>
              </w:rPr>
            </w:pPr>
          </w:p>
        </w:tc>
        <w:tc>
          <w:tcPr>
            <w:tcW w:w="1099" w:type="dxa"/>
            <w:vAlign w:val="center"/>
          </w:tcPr>
          <w:p w14:paraId="43330D04">
            <w:pPr>
              <w:spacing w:line="240" w:lineRule="auto"/>
              <w:ind w:firstLine="420"/>
              <w:jc w:val="center"/>
              <w:rPr>
                <w:rFonts w:ascii="仿宋_GB2312" w:hAnsi="宋体" w:eastAsia="仿宋_GB2312" w:cs="宋体"/>
                <w:kern w:val="0"/>
              </w:rPr>
            </w:pPr>
          </w:p>
        </w:tc>
        <w:tc>
          <w:tcPr>
            <w:tcW w:w="1099" w:type="dxa"/>
            <w:vAlign w:val="center"/>
          </w:tcPr>
          <w:p w14:paraId="4776F6AA">
            <w:pPr>
              <w:spacing w:line="240" w:lineRule="auto"/>
              <w:ind w:firstLine="420"/>
              <w:jc w:val="center"/>
              <w:rPr>
                <w:rFonts w:ascii="仿宋_GB2312" w:hAnsi="宋体" w:eastAsia="仿宋_GB2312" w:cs="宋体"/>
                <w:kern w:val="0"/>
              </w:rPr>
            </w:pPr>
          </w:p>
        </w:tc>
        <w:tc>
          <w:tcPr>
            <w:tcW w:w="809" w:type="dxa"/>
            <w:vAlign w:val="center"/>
          </w:tcPr>
          <w:p w14:paraId="4C9DB575">
            <w:pPr>
              <w:spacing w:line="240" w:lineRule="auto"/>
              <w:ind w:firstLine="420"/>
              <w:jc w:val="center"/>
              <w:rPr>
                <w:rFonts w:ascii="仿宋_GB2312" w:hAnsi="宋体" w:eastAsia="仿宋_GB2312" w:cs="宋体"/>
                <w:kern w:val="0"/>
              </w:rPr>
            </w:pPr>
          </w:p>
        </w:tc>
        <w:tc>
          <w:tcPr>
            <w:tcW w:w="849" w:type="dxa"/>
            <w:vAlign w:val="center"/>
          </w:tcPr>
          <w:p w14:paraId="33B0AA2F">
            <w:pPr>
              <w:spacing w:line="240" w:lineRule="auto"/>
              <w:ind w:firstLine="420"/>
              <w:jc w:val="center"/>
              <w:rPr>
                <w:rFonts w:ascii="仿宋_GB2312" w:hAnsi="宋体" w:eastAsia="仿宋_GB2312" w:cs="宋体"/>
                <w:kern w:val="0"/>
              </w:rPr>
            </w:pPr>
          </w:p>
        </w:tc>
        <w:tc>
          <w:tcPr>
            <w:tcW w:w="1383" w:type="dxa"/>
            <w:vAlign w:val="center"/>
          </w:tcPr>
          <w:p w14:paraId="4D35C52E">
            <w:pPr>
              <w:spacing w:line="240" w:lineRule="auto"/>
              <w:ind w:firstLine="420"/>
              <w:jc w:val="center"/>
              <w:rPr>
                <w:rFonts w:ascii="仿宋_GB2312" w:hAnsi="宋体" w:eastAsia="仿宋_GB2312" w:cs="宋体"/>
                <w:kern w:val="0"/>
              </w:rPr>
            </w:pPr>
          </w:p>
        </w:tc>
      </w:tr>
      <w:tr w14:paraId="358A0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7F46AD4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F7E85BA">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70BB20C">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1848B74A">
            <w:pPr>
              <w:spacing w:line="240" w:lineRule="auto"/>
              <w:jc w:val="center"/>
              <w:rPr>
                <w:rFonts w:ascii="仿宋_GB2312" w:hAnsi="宋体" w:eastAsia="仿宋_GB2312" w:cs="宋体"/>
                <w:kern w:val="0"/>
              </w:rPr>
            </w:pPr>
            <w:r>
              <w:rPr>
                <w:rFonts w:hint="eastAsia" w:ascii="仿宋_GB2312" w:hAnsi="宋体" w:eastAsia="仿宋_GB2312" w:cs="宋体"/>
                <w:kern w:val="0"/>
              </w:rPr>
              <w:t>电商创业、就业人数</w:t>
            </w:r>
          </w:p>
        </w:tc>
        <w:tc>
          <w:tcPr>
            <w:tcW w:w="1099" w:type="dxa"/>
            <w:vAlign w:val="center"/>
          </w:tcPr>
          <w:p w14:paraId="11255346">
            <w:pPr>
              <w:spacing w:line="240" w:lineRule="auto"/>
              <w:jc w:val="center"/>
              <w:rPr>
                <w:rFonts w:ascii="仿宋_GB2312" w:hAnsi="宋体" w:eastAsia="仿宋_GB2312" w:cs="宋体"/>
                <w:kern w:val="0"/>
              </w:rPr>
            </w:pPr>
            <w:r>
              <w:rPr>
                <w:rFonts w:hint="eastAsia" w:ascii="仿宋_GB2312" w:hAnsi="宋体" w:eastAsia="仿宋_GB2312" w:cs="宋体"/>
                <w:kern w:val="0"/>
              </w:rPr>
              <w:t>3500人</w:t>
            </w:r>
          </w:p>
        </w:tc>
        <w:tc>
          <w:tcPr>
            <w:tcW w:w="1099" w:type="dxa"/>
            <w:vAlign w:val="center"/>
          </w:tcPr>
          <w:p w14:paraId="0F45039F">
            <w:pPr>
              <w:spacing w:line="240" w:lineRule="auto"/>
              <w:jc w:val="center"/>
              <w:rPr>
                <w:rFonts w:ascii="仿宋_GB2312" w:hAnsi="宋体" w:eastAsia="仿宋_GB2312" w:cs="宋体"/>
                <w:kern w:val="0"/>
              </w:rPr>
            </w:pPr>
            <w:r>
              <w:rPr>
                <w:rFonts w:hint="eastAsia" w:ascii="仿宋_GB2312" w:hAnsi="宋体" w:eastAsia="仿宋_GB2312" w:cs="宋体"/>
                <w:kern w:val="0"/>
              </w:rPr>
              <w:t>良好</w:t>
            </w:r>
          </w:p>
        </w:tc>
        <w:tc>
          <w:tcPr>
            <w:tcW w:w="809" w:type="dxa"/>
            <w:vAlign w:val="center"/>
          </w:tcPr>
          <w:p w14:paraId="2FAAB78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49" w:type="dxa"/>
            <w:vAlign w:val="center"/>
          </w:tcPr>
          <w:p w14:paraId="434F10B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14:paraId="5014E122">
            <w:pPr>
              <w:spacing w:line="240" w:lineRule="auto"/>
              <w:ind w:firstLine="420"/>
              <w:jc w:val="center"/>
              <w:rPr>
                <w:rFonts w:ascii="仿宋_GB2312" w:hAnsi="宋体" w:eastAsia="仿宋_GB2312" w:cs="宋体"/>
                <w:kern w:val="0"/>
              </w:rPr>
            </w:pPr>
          </w:p>
        </w:tc>
      </w:tr>
      <w:tr w14:paraId="1C91D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top w:val="nil"/>
              <w:bottom w:val="nil"/>
            </w:tcBorders>
            <w:textDirection w:val="tbRlV"/>
            <w:vAlign w:val="center"/>
          </w:tcPr>
          <w:p w14:paraId="3F497CA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469459B">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4C38593">
            <w:pPr>
              <w:spacing w:line="240" w:lineRule="auto"/>
              <w:ind w:firstLine="420"/>
              <w:jc w:val="center"/>
              <w:rPr>
                <w:rFonts w:ascii="仿宋_GB2312" w:hAnsi="宋体" w:eastAsia="仿宋_GB2312" w:cs="宋体"/>
                <w:kern w:val="0"/>
              </w:rPr>
            </w:pPr>
          </w:p>
        </w:tc>
        <w:tc>
          <w:tcPr>
            <w:tcW w:w="1020" w:type="dxa"/>
            <w:vAlign w:val="center"/>
          </w:tcPr>
          <w:p w14:paraId="002D2CED">
            <w:pPr>
              <w:spacing w:line="240" w:lineRule="auto"/>
              <w:ind w:firstLine="420"/>
              <w:jc w:val="center"/>
              <w:rPr>
                <w:rFonts w:ascii="仿宋_GB2312" w:hAnsi="宋体" w:eastAsia="仿宋_GB2312" w:cs="宋体"/>
                <w:kern w:val="0"/>
              </w:rPr>
            </w:pPr>
          </w:p>
        </w:tc>
        <w:tc>
          <w:tcPr>
            <w:tcW w:w="1099" w:type="dxa"/>
            <w:vAlign w:val="center"/>
          </w:tcPr>
          <w:p w14:paraId="00F27904">
            <w:pPr>
              <w:spacing w:line="240" w:lineRule="auto"/>
              <w:ind w:firstLine="420"/>
              <w:jc w:val="center"/>
              <w:rPr>
                <w:rFonts w:ascii="仿宋_GB2312" w:hAnsi="宋体" w:eastAsia="仿宋_GB2312" w:cs="宋体"/>
                <w:kern w:val="0"/>
              </w:rPr>
            </w:pPr>
          </w:p>
        </w:tc>
        <w:tc>
          <w:tcPr>
            <w:tcW w:w="1099" w:type="dxa"/>
            <w:vAlign w:val="center"/>
          </w:tcPr>
          <w:p w14:paraId="18078BF4">
            <w:pPr>
              <w:spacing w:line="240" w:lineRule="auto"/>
              <w:ind w:firstLine="420"/>
              <w:jc w:val="center"/>
              <w:rPr>
                <w:rFonts w:ascii="仿宋_GB2312" w:hAnsi="宋体" w:eastAsia="仿宋_GB2312" w:cs="宋体"/>
                <w:kern w:val="0"/>
              </w:rPr>
            </w:pPr>
          </w:p>
        </w:tc>
        <w:tc>
          <w:tcPr>
            <w:tcW w:w="809" w:type="dxa"/>
            <w:vAlign w:val="center"/>
          </w:tcPr>
          <w:p w14:paraId="6B8B3673">
            <w:pPr>
              <w:spacing w:line="240" w:lineRule="auto"/>
              <w:ind w:firstLine="420"/>
              <w:jc w:val="center"/>
              <w:rPr>
                <w:rFonts w:ascii="仿宋_GB2312" w:hAnsi="宋体" w:eastAsia="仿宋_GB2312" w:cs="宋体"/>
                <w:kern w:val="0"/>
              </w:rPr>
            </w:pPr>
          </w:p>
        </w:tc>
        <w:tc>
          <w:tcPr>
            <w:tcW w:w="849" w:type="dxa"/>
            <w:vAlign w:val="center"/>
          </w:tcPr>
          <w:p w14:paraId="79F4E6B7">
            <w:pPr>
              <w:spacing w:line="240" w:lineRule="auto"/>
              <w:ind w:firstLine="420"/>
              <w:jc w:val="center"/>
              <w:rPr>
                <w:rFonts w:ascii="仿宋_GB2312" w:hAnsi="宋体" w:eastAsia="仿宋_GB2312" w:cs="宋体"/>
                <w:kern w:val="0"/>
              </w:rPr>
            </w:pPr>
          </w:p>
        </w:tc>
        <w:tc>
          <w:tcPr>
            <w:tcW w:w="1383" w:type="dxa"/>
            <w:vAlign w:val="center"/>
          </w:tcPr>
          <w:p w14:paraId="7E3C9B22">
            <w:pPr>
              <w:spacing w:line="240" w:lineRule="auto"/>
              <w:ind w:firstLine="420"/>
              <w:jc w:val="center"/>
              <w:rPr>
                <w:rFonts w:ascii="仿宋_GB2312" w:hAnsi="宋体" w:eastAsia="仿宋_GB2312" w:cs="宋体"/>
                <w:kern w:val="0"/>
              </w:rPr>
            </w:pPr>
          </w:p>
        </w:tc>
      </w:tr>
      <w:tr w14:paraId="6866D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127A32E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F885D3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CA58D8C">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07ADF006">
            <w:pPr>
              <w:spacing w:line="240" w:lineRule="auto"/>
              <w:jc w:val="center"/>
              <w:rPr>
                <w:rFonts w:ascii="仿宋_GB2312" w:hAnsi="宋体" w:eastAsia="仿宋_GB2312" w:cs="宋体"/>
                <w:kern w:val="0"/>
              </w:rPr>
            </w:pPr>
            <w:r>
              <w:rPr>
                <w:rFonts w:hint="eastAsia" w:ascii="仿宋_GB2312" w:hAnsi="宋体" w:eastAsia="仿宋_GB2312" w:cs="宋体"/>
                <w:kern w:val="0"/>
              </w:rPr>
              <w:t>优化电商行业生态环境</w:t>
            </w:r>
          </w:p>
        </w:tc>
        <w:tc>
          <w:tcPr>
            <w:tcW w:w="1099" w:type="dxa"/>
            <w:vAlign w:val="center"/>
          </w:tcPr>
          <w:p w14:paraId="399380C1">
            <w:pPr>
              <w:spacing w:line="240" w:lineRule="auto"/>
              <w:jc w:val="center"/>
              <w:rPr>
                <w:rFonts w:ascii="仿宋_GB2312" w:hAnsi="宋体" w:eastAsia="仿宋_GB2312" w:cs="宋体"/>
                <w:kern w:val="0"/>
              </w:rPr>
            </w:pPr>
            <w:r>
              <w:rPr>
                <w:rFonts w:hint="eastAsia" w:ascii="仿宋_GB2312" w:hAnsi="宋体" w:eastAsia="仿宋_GB2312" w:cs="宋体"/>
                <w:kern w:val="0"/>
              </w:rPr>
              <w:t>促进产业升级</w:t>
            </w:r>
          </w:p>
        </w:tc>
        <w:tc>
          <w:tcPr>
            <w:tcW w:w="1099" w:type="dxa"/>
            <w:vAlign w:val="center"/>
          </w:tcPr>
          <w:p w14:paraId="324873E9">
            <w:pPr>
              <w:spacing w:line="240" w:lineRule="auto"/>
              <w:jc w:val="center"/>
              <w:rPr>
                <w:rFonts w:ascii="仿宋_GB2312" w:hAnsi="宋体" w:eastAsia="仿宋_GB2312" w:cs="宋体"/>
                <w:kern w:val="0"/>
              </w:rPr>
            </w:pPr>
            <w:r>
              <w:rPr>
                <w:rFonts w:hint="eastAsia" w:ascii="仿宋_GB2312" w:hAnsi="宋体" w:eastAsia="仿宋_GB2312" w:cs="宋体"/>
                <w:kern w:val="0"/>
              </w:rPr>
              <w:t>良好</w:t>
            </w:r>
          </w:p>
        </w:tc>
        <w:tc>
          <w:tcPr>
            <w:tcW w:w="809" w:type="dxa"/>
            <w:vAlign w:val="center"/>
          </w:tcPr>
          <w:p w14:paraId="3589B1C3">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849" w:type="dxa"/>
            <w:vAlign w:val="center"/>
          </w:tcPr>
          <w:p w14:paraId="7316C1D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1383" w:type="dxa"/>
            <w:vAlign w:val="center"/>
          </w:tcPr>
          <w:p w14:paraId="11F84524">
            <w:pPr>
              <w:spacing w:line="240" w:lineRule="auto"/>
              <w:ind w:firstLine="420"/>
              <w:jc w:val="center"/>
              <w:rPr>
                <w:rFonts w:ascii="仿宋_GB2312" w:hAnsi="宋体" w:eastAsia="仿宋_GB2312" w:cs="宋体"/>
                <w:kern w:val="0"/>
              </w:rPr>
            </w:pPr>
          </w:p>
        </w:tc>
      </w:tr>
      <w:tr w14:paraId="046A1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top w:val="nil"/>
              <w:bottom w:val="nil"/>
            </w:tcBorders>
            <w:textDirection w:val="tbRlV"/>
            <w:vAlign w:val="center"/>
          </w:tcPr>
          <w:p w14:paraId="027AEC6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47FB33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6DE6BB8">
            <w:pPr>
              <w:spacing w:line="240" w:lineRule="auto"/>
              <w:ind w:firstLine="420"/>
              <w:jc w:val="center"/>
              <w:rPr>
                <w:rFonts w:ascii="仿宋_GB2312" w:hAnsi="宋体" w:eastAsia="仿宋_GB2312" w:cs="宋体"/>
                <w:kern w:val="0"/>
              </w:rPr>
            </w:pPr>
          </w:p>
        </w:tc>
        <w:tc>
          <w:tcPr>
            <w:tcW w:w="1020" w:type="dxa"/>
            <w:vAlign w:val="center"/>
          </w:tcPr>
          <w:p w14:paraId="28AC3EF4">
            <w:pPr>
              <w:spacing w:line="240" w:lineRule="auto"/>
              <w:ind w:firstLine="420"/>
              <w:jc w:val="center"/>
              <w:rPr>
                <w:rFonts w:ascii="仿宋_GB2312" w:hAnsi="宋体" w:eastAsia="仿宋_GB2312" w:cs="宋体"/>
                <w:kern w:val="0"/>
              </w:rPr>
            </w:pPr>
          </w:p>
        </w:tc>
        <w:tc>
          <w:tcPr>
            <w:tcW w:w="1099" w:type="dxa"/>
            <w:vAlign w:val="center"/>
          </w:tcPr>
          <w:p w14:paraId="06C99E2B">
            <w:pPr>
              <w:spacing w:line="240" w:lineRule="auto"/>
              <w:ind w:firstLine="420"/>
              <w:jc w:val="center"/>
              <w:rPr>
                <w:rFonts w:ascii="仿宋_GB2312" w:hAnsi="宋体" w:eastAsia="仿宋_GB2312" w:cs="宋体"/>
                <w:kern w:val="0"/>
              </w:rPr>
            </w:pPr>
          </w:p>
        </w:tc>
        <w:tc>
          <w:tcPr>
            <w:tcW w:w="1099" w:type="dxa"/>
            <w:vAlign w:val="center"/>
          </w:tcPr>
          <w:p w14:paraId="059CCB9A">
            <w:pPr>
              <w:spacing w:line="240" w:lineRule="auto"/>
              <w:ind w:firstLine="420"/>
              <w:jc w:val="center"/>
              <w:rPr>
                <w:rFonts w:ascii="仿宋_GB2312" w:hAnsi="宋体" w:eastAsia="仿宋_GB2312" w:cs="宋体"/>
                <w:kern w:val="0"/>
              </w:rPr>
            </w:pPr>
          </w:p>
        </w:tc>
        <w:tc>
          <w:tcPr>
            <w:tcW w:w="809" w:type="dxa"/>
            <w:vAlign w:val="center"/>
          </w:tcPr>
          <w:p w14:paraId="7832302C">
            <w:pPr>
              <w:spacing w:line="240" w:lineRule="auto"/>
              <w:ind w:firstLine="420"/>
              <w:jc w:val="center"/>
              <w:rPr>
                <w:rFonts w:ascii="仿宋_GB2312" w:hAnsi="宋体" w:eastAsia="仿宋_GB2312" w:cs="宋体"/>
                <w:kern w:val="0"/>
              </w:rPr>
            </w:pPr>
          </w:p>
        </w:tc>
        <w:tc>
          <w:tcPr>
            <w:tcW w:w="849" w:type="dxa"/>
            <w:vAlign w:val="center"/>
          </w:tcPr>
          <w:p w14:paraId="5009BFEF">
            <w:pPr>
              <w:spacing w:line="240" w:lineRule="auto"/>
              <w:ind w:firstLine="420"/>
              <w:jc w:val="center"/>
              <w:rPr>
                <w:rFonts w:ascii="仿宋_GB2312" w:hAnsi="宋体" w:eastAsia="仿宋_GB2312" w:cs="宋体"/>
                <w:kern w:val="0"/>
              </w:rPr>
            </w:pPr>
          </w:p>
        </w:tc>
        <w:tc>
          <w:tcPr>
            <w:tcW w:w="1383" w:type="dxa"/>
            <w:vAlign w:val="center"/>
          </w:tcPr>
          <w:p w14:paraId="315C3E45">
            <w:pPr>
              <w:spacing w:line="240" w:lineRule="auto"/>
              <w:ind w:firstLine="420"/>
              <w:jc w:val="center"/>
              <w:rPr>
                <w:rFonts w:ascii="仿宋_GB2312" w:hAnsi="宋体" w:eastAsia="仿宋_GB2312" w:cs="宋体"/>
                <w:kern w:val="0"/>
              </w:rPr>
            </w:pPr>
          </w:p>
        </w:tc>
      </w:tr>
      <w:tr w14:paraId="5FB3D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cBorders>
              <w:top w:val="nil"/>
              <w:bottom w:val="nil"/>
            </w:tcBorders>
            <w:textDirection w:val="tbRlV"/>
            <w:vAlign w:val="center"/>
          </w:tcPr>
          <w:p w14:paraId="5830D6A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8716AD7">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9C50466">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33ABC7FF">
            <w:pPr>
              <w:spacing w:line="240" w:lineRule="auto"/>
              <w:jc w:val="center"/>
              <w:rPr>
                <w:rFonts w:ascii="仿宋_GB2312" w:hAnsi="宋体" w:eastAsia="仿宋_GB2312" w:cs="宋体"/>
                <w:kern w:val="0"/>
              </w:rPr>
            </w:pPr>
            <w:r>
              <w:rPr>
                <w:rFonts w:hint="eastAsia" w:ascii="仿宋_GB2312" w:hAnsi="宋体" w:eastAsia="仿宋_GB2312" w:cs="宋体"/>
                <w:kern w:val="0"/>
              </w:rPr>
              <w:t>县域电商</w:t>
            </w:r>
          </w:p>
        </w:tc>
        <w:tc>
          <w:tcPr>
            <w:tcW w:w="1099" w:type="dxa"/>
            <w:vAlign w:val="center"/>
          </w:tcPr>
          <w:p w14:paraId="036130C7">
            <w:pPr>
              <w:spacing w:line="240" w:lineRule="auto"/>
              <w:jc w:val="center"/>
              <w:rPr>
                <w:rFonts w:ascii="仿宋_GB2312" w:hAnsi="宋体" w:eastAsia="仿宋_GB2312" w:cs="宋体"/>
                <w:kern w:val="0"/>
              </w:rPr>
            </w:pPr>
            <w:r>
              <w:rPr>
                <w:rFonts w:hint="eastAsia" w:ascii="仿宋_GB2312" w:hAnsi="宋体" w:eastAsia="仿宋_GB2312" w:cs="宋体"/>
                <w:kern w:val="0"/>
              </w:rPr>
              <w:t>整体提升</w:t>
            </w:r>
          </w:p>
        </w:tc>
        <w:tc>
          <w:tcPr>
            <w:tcW w:w="1099" w:type="dxa"/>
            <w:vAlign w:val="center"/>
          </w:tcPr>
          <w:p w14:paraId="5533DF93">
            <w:pPr>
              <w:spacing w:line="240" w:lineRule="auto"/>
              <w:jc w:val="center"/>
              <w:rPr>
                <w:rFonts w:ascii="仿宋_GB2312" w:hAnsi="宋体" w:eastAsia="仿宋_GB2312" w:cs="宋体"/>
                <w:kern w:val="0"/>
              </w:rPr>
            </w:pPr>
            <w:r>
              <w:rPr>
                <w:rFonts w:hint="eastAsia" w:ascii="仿宋_GB2312" w:hAnsi="宋体" w:eastAsia="仿宋_GB2312" w:cs="宋体"/>
                <w:kern w:val="0"/>
              </w:rPr>
              <w:t>良好</w:t>
            </w:r>
          </w:p>
        </w:tc>
        <w:tc>
          <w:tcPr>
            <w:tcW w:w="809" w:type="dxa"/>
            <w:vAlign w:val="center"/>
          </w:tcPr>
          <w:p w14:paraId="3875E0E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849" w:type="dxa"/>
            <w:vAlign w:val="center"/>
          </w:tcPr>
          <w:p w14:paraId="4A91ABE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1383" w:type="dxa"/>
            <w:vAlign w:val="center"/>
          </w:tcPr>
          <w:p w14:paraId="08672AD7">
            <w:pPr>
              <w:spacing w:line="240" w:lineRule="auto"/>
              <w:ind w:firstLine="420"/>
              <w:jc w:val="center"/>
              <w:rPr>
                <w:rFonts w:ascii="仿宋_GB2312" w:hAnsi="宋体" w:eastAsia="仿宋_GB2312" w:cs="宋体"/>
                <w:kern w:val="0"/>
              </w:rPr>
            </w:pPr>
          </w:p>
        </w:tc>
      </w:tr>
      <w:tr w14:paraId="513C2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37B2E7B4">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BA126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6C7FF07">
            <w:pPr>
              <w:spacing w:line="240" w:lineRule="auto"/>
              <w:ind w:firstLine="420"/>
              <w:jc w:val="center"/>
              <w:rPr>
                <w:rFonts w:ascii="仿宋_GB2312" w:hAnsi="宋体" w:eastAsia="仿宋_GB2312" w:cs="宋体"/>
                <w:kern w:val="0"/>
              </w:rPr>
            </w:pPr>
          </w:p>
        </w:tc>
        <w:tc>
          <w:tcPr>
            <w:tcW w:w="1020" w:type="dxa"/>
            <w:vAlign w:val="center"/>
          </w:tcPr>
          <w:p w14:paraId="1CED93E4">
            <w:pPr>
              <w:spacing w:line="240" w:lineRule="auto"/>
              <w:ind w:firstLine="420"/>
              <w:jc w:val="center"/>
              <w:rPr>
                <w:rFonts w:ascii="仿宋_GB2312" w:hAnsi="宋体" w:eastAsia="仿宋_GB2312" w:cs="宋体"/>
                <w:kern w:val="0"/>
              </w:rPr>
            </w:pPr>
          </w:p>
        </w:tc>
        <w:tc>
          <w:tcPr>
            <w:tcW w:w="1099" w:type="dxa"/>
            <w:vAlign w:val="center"/>
          </w:tcPr>
          <w:p w14:paraId="08652EB8">
            <w:pPr>
              <w:spacing w:line="240" w:lineRule="auto"/>
              <w:ind w:firstLine="420"/>
              <w:jc w:val="center"/>
              <w:rPr>
                <w:rFonts w:ascii="仿宋_GB2312" w:hAnsi="宋体" w:eastAsia="仿宋_GB2312" w:cs="宋体"/>
                <w:kern w:val="0"/>
              </w:rPr>
            </w:pPr>
          </w:p>
        </w:tc>
        <w:tc>
          <w:tcPr>
            <w:tcW w:w="1099" w:type="dxa"/>
            <w:vAlign w:val="center"/>
          </w:tcPr>
          <w:p w14:paraId="42973224">
            <w:pPr>
              <w:spacing w:line="240" w:lineRule="auto"/>
              <w:ind w:firstLine="420"/>
              <w:jc w:val="center"/>
              <w:rPr>
                <w:rFonts w:ascii="仿宋_GB2312" w:hAnsi="宋体" w:eastAsia="仿宋_GB2312" w:cs="宋体"/>
                <w:kern w:val="0"/>
              </w:rPr>
            </w:pPr>
          </w:p>
        </w:tc>
        <w:tc>
          <w:tcPr>
            <w:tcW w:w="809" w:type="dxa"/>
            <w:vAlign w:val="center"/>
          </w:tcPr>
          <w:p w14:paraId="26A22D25">
            <w:pPr>
              <w:spacing w:line="240" w:lineRule="auto"/>
              <w:ind w:firstLine="420"/>
              <w:jc w:val="center"/>
              <w:rPr>
                <w:rFonts w:ascii="仿宋_GB2312" w:hAnsi="宋体" w:eastAsia="仿宋_GB2312" w:cs="宋体"/>
                <w:kern w:val="0"/>
              </w:rPr>
            </w:pPr>
          </w:p>
        </w:tc>
        <w:tc>
          <w:tcPr>
            <w:tcW w:w="849" w:type="dxa"/>
            <w:vAlign w:val="center"/>
          </w:tcPr>
          <w:p w14:paraId="443C81C2">
            <w:pPr>
              <w:spacing w:line="240" w:lineRule="auto"/>
              <w:ind w:firstLine="420"/>
              <w:jc w:val="center"/>
              <w:rPr>
                <w:rFonts w:ascii="仿宋_GB2312" w:hAnsi="宋体" w:eastAsia="仿宋_GB2312" w:cs="宋体"/>
                <w:kern w:val="0"/>
              </w:rPr>
            </w:pPr>
          </w:p>
        </w:tc>
        <w:tc>
          <w:tcPr>
            <w:tcW w:w="1383" w:type="dxa"/>
            <w:vAlign w:val="center"/>
          </w:tcPr>
          <w:p w14:paraId="174F1B35">
            <w:pPr>
              <w:spacing w:line="240" w:lineRule="auto"/>
              <w:ind w:firstLine="420"/>
              <w:jc w:val="center"/>
              <w:rPr>
                <w:rFonts w:ascii="仿宋_GB2312" w:hAnsi="宋体" w:eastAsia="仿宋_GB2312" w:cs="宋体"/>
                <w:kern w:val="0"/>
              </w:rPr>
            </w:pPr>
          </w:p>
        </w:tc>
      </w:tr>
      <w:tr w14:paraId="78471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top w:val="nil"/>
              <w:bottom w:val="nil"/>
            </w:tcBorders>
            <w:textDirection w:val="tbRlV"/>
            <w:vAlign w:val="center"/>
          </w:tcPr>
          <w:p w14:paraId="320B9A76">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038745D6">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FF26980">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5220ADB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满意度</w:t>
            </w:r>
          </w:p>
        </w:tc>
        <w:tc>
          <w:tcPr>
            <w:tcW w:w="1099" w:type="dxa"/>
            <w:vAlign w:val="center"/>
          </w:tcPr>
          <w:p w14:paraId="11B4C4CC">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7B3C9114">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4E5BD1F3">
            <w:pPr>
              <w:spacing w:line="240" w:lineRule="auto"/>
              <w:ind w:firstLine="584"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4F42B2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E04CDDC">
            <w:pPr>
              <w:spacing w:line="240" w:lineRule="auto"/>
              <w:ind w:firstLine="420"/>
              <w:jc w:val="center"/>
              <w:rPr>
                <w:rFonts w:ascii="仿宋_GB2312" w:hAnsi="宋体" w:eastAsia="仿宋_GB2312" w:cs="宋体"/>
                <w:kern w:val="0"/>
              </w:rPr>
            </w:pPr>
          </w:p>
        </w:tc>
      </w:tr>
      <w:tr w14:paraId="172DD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78C9A9E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CD1802A">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0AAF0ED7">
            <w:pPr>
              <w:spacing w:line="240" w:lineRule="auto"/>
              <w:ind w:firstLine="420"/>
              <w:jc w:val="center"/>
              <w:rPr>
                <w:rFonts w:ascii="仿宋_GB2312" w:hAnsi="宋体" w:eastAsia="仿宋_GB2312" w:cs="宋体"/>
                <w:kern w:val="0"/>
              </w:rPr>
            </w:pPr>
          </w:p>
        </w:tc>
        <w:tc>
          <w:tcPr>
            <w:tcW w:w="1020" w:type="dxa"/>
            <w:vAlign w:val="center"/>
          </w:tcPr>
          <w:p w14:paraId="1C7B5BDC">
            <w:pPr>
              <w:spacing w:line="240" w:lineRule="auto"/>
              <w:ind w:firstLine="420"/>
              <w:jc w:val="center"/>
              <w:rPr>
                <w:rFonts w:ascii="仿宋_GB2312" w:hAnsi="宋体" w:eastAsia="仿宋_GB2312" w:cs="宋体"/>
                <w:kern w:val="0"/>
              </w:rPr>
            </w:pPr>
          </w:p>
        </w:tc>
        <w:tc>
          <w:tcPr>
            <w:tcW w:w="1099" w:type="dxa"/>
            <w:vAlign w:val="center"/>
          </w:tcPr>
          <w:p w14:paraId="4B1133B7">
            <w:pPr>
              <w:spacing w:line="240" w:lineRule="auto"/>
              <w:ind w:firstLine="420"/>
              <w:jc w:val="center"/>
              <w:rPr>
                <w:rFonts w:ascii="仿宋_GB2312" w:hAnsi="宋体" w:eastAsia="仿宋_GB2312" w:cs="宋体"/>
                <w:kern w:val="0"/>
              </w:rPr>
            </w:pPr>
          </w:p>
        </w:tc>
        <w:tc>
          <w:tcPr>
            <w:tcW w:w="1099" w:type="dxa"/>
            <w:vAlign w:val="center"/>
          </w:tcPr>
          <w:p w14:paraId="145368EB">
            <w:pPr>
              <w:spacing w:line="240" w:lineRule="auto"/>
              <w:ind w:firstLine="420"/>
              <w:jc w:val="center"/>
              <w:rPr>
                <w:rFonts w:ascii="仿宋_GB2312" w:hAnsi="宋体" w:eastAsia="仿宋_GB2312" w:cs="宋体"/>
                <w:kern w:val="0"/>
              </w:rPr>
            </w:pPr>
          </w:p>
        </w:tc>
        <w:tc>
          <w:tcPr>
            <w:tcW w:w="809" w:type="dxa"/>
            <w:vAlign w:val="center"/>
          </w:tcPr>
          <w:p w14:paraId="266C00FC">
            <w:pPr>
              <w:spacing w:line="240" w:lineRule="auto"/>
              <w:ind w:firstLine="420"/>
              <w:jc w:val="center"/>
              <w:rPr>
                <w:rFonts w:ascii="仿宋_GB2312" w:hAnsi="宋体" w:eastAsia="仿宋_GB2312" w:cs="宋体"/>
                <w:kern w:val="0"/>
              </w:rPr>
            </w:pPr>
          </w:p>
        </w:tc>
        <w:tc>
          <w:tcPr>
            <w:tcW w:w="849" w:type="dxa"/>
            <w:vAlign w:val="center"/>
          </w:tcPr>
          <w:p w14:paraId="6D042962">
            <w:pPr>
              <w:spacing w:line="240" w:lineRule="auto"/>
              <w:ind w:firstLine="420"/>
              <w:jc w:val="center"/>
              <w:rPr>
                <w:rFonts w:ascii="仿宋_GB2312" w:hAnsi="宋体" w:eastAsia="仿宋_GB2312" w:cs="宋体"/>
                <w:kern w:val="0"/>
              </w:rPr>
            </w:pPr>
          </w:p>
        </w:tc>
        <w:tc>
          <w:tcPr>
            <w:tcW w:w="1383" w:type="dxa"/>
            <w:vAlign w:val="center"/>
          </w:tcPr>
          <w:p w14:paraId="61F60CB0">
            <w:pPr>
              <w:spacing w:line="240" w:lineRule="auto"/>
              <w:ind w:firstLine="420"/>
              <w:jc w:val="center"/>
              <w:rPr>
                <w:rFonts w:ascii="仿宋_GB2312" w:hAnsi="宋体" w:eastAsia="仿宋_GB2312" w:cs="宋体"/>
                <w:kern w:val="0"/>
              </w:rPr>
            </w:pPr>
          </w:p>
        </w:tc>
      </w:tr>
      <w:tr w14:paraId="5E16A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top w:val="nil"/>
            </w:tcBorders>
            <w:textDirection w:val="tbRlV"/>
            <w:vAlign w:val="center"/>
          </w:tcPr>
          <w:p w14:paraId="4728E750">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84AFD4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97F2D83">
            <w:pPr>
              <w:spacing w:line="240" w:lineRule="auto"/>
              <w:ind w:firstLine="420"/>
              <w:jc w:val="center"/>
              <w:rPr>
                <w:rFonts w:ascii="仿宋_GB2312" w:hAnsi="宋体" w:eastAsia="仿宋_GB2312" w:cs="宋体"/>
                <w:kern w:val="0"/>
              </w:rPr>
            </w:pPr>
          </w:p>
        </w:tc>
        <w:tc>
          <w:tcPr>
            <w:tcW w:w="1020" w:type="dxa"/>
            <w:vAlign w:val="center"/>
          </w:tcPr>
          <w:p w14:paraId="6BDF6AB6">
            <w:pPr>
              <w:spacing w:line="240" w:lineRule="auto"/>
              <w:ind w:firstLine="420"/>
              <w:jc w:val="center"/>
              <w:rPr>
                <w:rFonts w:ascii="仿宋_GB2312" w:hAnsi="宋体" w:eastAsia="仿宋_GB2312" w:cs="宋体"/>
                <w:kern w:val="0"/>
              </w:rPr>
            </w:pPr>
          </w:p>
        </w:tc>
        <w:tc>
          <w:tcPr>
            <w:tcW w:w="1099" w:type="dxa"/>
            <w:vAlign w:val="center"/>
          </w:tcPr>
          <w:p w14:paraId="4C2CE813">
            <w:pPr>
              <w:spacing w:line="240" w:lineRule="auto"/>
              <w:ind w:firstLine="420"/>
              <w:jc w:val="center"/>
              <w:rPr>
                <w:rFonts w:ascii="仿宋_GB2312" w:hAnsi="宋体" w:eastAsia="仿宋_GB2312" w:cs="宋体"/>
                <w:kern w:val="0"/>
              </w:rPr>
            </w:pPr>
          </w:p>
        </w:tc>
        <w:tc>
          <w:tcPr>
            <w:tcW w:w="1099" w:type="dxa"/>
            <w:vAlign w:val="center"/>
          </w:tcPr>
          <w:p w14:paraId="338BA35C">
            <w:pPr>
              <w:spacing w:line="240" w:lineRule="auto"/>
              <w:ind w:firstLine="420"/>
              <w:jc w:val="center"/>
              <w:rPr>
                <w:rFonts w:ascii="仿宋_GB2312" w:hAnsi="宋体" w:eastAsia="仿宋_GB2312" w:cs="宋体"/>
                <w:kern w:val="0"/>
              </w:rPr>
            </w:pPr>
          </w:p>
        </w:tc>
        <w:tc>
          <w:tcPr>
            <w:tcW w:w="809" w:type="dxa"/>
            <w:vAlign w:val="center"/>
          </w:tcPr>
          <w:p w14:paraId="1EB141AE">
            <w:pPr>
              <w:spacing w:line="240" w:lineRule="auto"/>
              <w:ind w:firstLine="420"/>
              <w:jc w:val="center"/>
              <w:rPr>
                <w:rFonts w:ascii="仿宋_GB2312" w:hAnsi="宋体" w:eastAsia="仿宋_GB2312" w:cs="宋体"/>
                <w:kern w:val="0"/>
              </w:rPr>
            </w:pPr>
          </w:p>
        </w:tc>
        <w:tc>
          <w:tcPr>
            <w:tcW w:w="849" w:type="dxa"/>
            <w:vAlign w:val="center"/>
          </w:tcPr>
          <w:p w14:paraId="1170702A">
            <w:pPr>
              <w:spacing w:line="240" w:lineRule="auto"/>
              <w:ind w:firstLine="420"/>
              <w:jc w:val="center"/>
              <w:rPr>
                <w:rFonts w:ascii="仿宋_GB2312" w:hAnsi="宋体" w:eastAsia="仿宋_GB2312" w:cs="宋体"/>
                <w:kern w:val="0"/>
              </w:rPr>
            </w:pPr>
          </w:p>
        </w:tc>
        <w:tc>
          <w:tcPr>
            <w:tcW w:w="1383" w:type="dxa"/>
            <w:vAlign w:val="center"/>
          </w:tcPr>
          <w:p w14:paraId="2F9AE942">
            <w:pPr>
              <w:spacing w:line="240" w:lineRule="auto"/>
              <w:ind w:firstLine="420"/>
              <w:jc w:val="center"/>
              <w:rPr>
                <w:rFonts w:ascii="仿宋_GB2312" w:hAnsi="宋体" w:eastAsia="仿宋_GB2312" w:cs="宋体"/>
                <w:kern w:val="0"/>
              </w:rPr>
            </w:pPr>
          </w:p>
        </w:tc>
      </w:tr>
      <w:tr w14:paraId="14074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583677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4A1444AF">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304CDA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4736947E">
            <w:pPr>
              <w:spacing w:line="240" w:lineRule="auto"/>
              <w:ind w:firstLine="420"/>
              <w:jc w:val="center"/>
              <w:rPr>
                <w:rFonts w:ascii="仿宋_GB2312" w:hAnsi="宋体" w:eastAsia="仿宋_GB2312" w:cs="宋体"/>
                <w:kern w:val="0"/>
              </w:rPr>
            </w:pPr>
          </w:p>
        </w:tc>
      </w:tr>
    </w:tbl>
    <w:p w14:paraId="2E667495">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00B0F0E6">
      <w:pPr>
        <w:spacing w:line="240" w:lineRule="auto"/>
        <w:ind w:firstLine="420"/>
        <w:jc w:val="left"/>
        <w:rPr>
          <w:rFonts w:ascii="宋体" w:hAnsi="宋体" w:eastAsia="宋体" w:cs="宋体"/>
          <w:kern w:val="0"/>
          <w:lang w:eastAsia="zh-CN"/>
        </w:rPr>
      </w:pPr>
    </w:p>
    <w:p w14:paraId="51149252">
      <w:pPr>
        <w:rPr>
          <w:rFonts w:ascii="仿宋_GB2312" w:hAnsi="宋体" w:eastAsia="仿宋_GB2312" w:cs="宋体"/>
          <w:lang w:eastAsia="zh-CN"/>
        </w:rPr>
        <w:sectPr>
          <w:footerReference r:id="rId7" w:type="default"/>
          <w:pgSz w:w="11907" w:h="16839"/>
          <w:pgMar w:top="2098" w:right="1474" w:bottom="1985" w:left="1588"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3CA7BAED">
      <w:pPr>
        <w:spacing w:line="267" w:lineRule="auto"/>
        <w:ind w:firstLine="552"/>
        <w:jc w:val="both"/>
        <w:rPr>
          <w:rFonts w:hint="eastAsia" w:ascii="宋体" w:hAnsi="宋体" w:eastAsia="宋体" w:cs="宋体"/>
          <w:bCs/>
          <w:spacing w:val="-4"/>
          <w:kern w:val="0"/>
          <w:sz w:val="28"/>
          <w:szCs w:val="28"/>
          <w:lang w:eastAsia="zh-CN"/>
        </w:rPr>
      </w:pPr>
    </w:p>
    <w:p w14:paraId="30CF571C">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2023</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“数商兴农”</w:t>
      </w:r>
      <w:r>
        <w:rPr>
          <w:rFonts w:ascii="黑体" w:hAnsi="黑体" w:eastAsia="黑体" w:cs="黑体"/>
          <w:spacing w:val="15"/>
          <w:position w:val="10"/>
          <w:sz w:val="42"/>
          <w:szCs w:val="42"/>
        </w:rPr>
        <w:t>项目支出</w:t>
      </w:r>
    </w:p>
    <w:p w14:paraId="39DDD470">
      <w:pPr>
        <w:spacing w:before="1" w:line="220" w:lineRule="auto"/>
        <w:jc w:val="center"/>
        <w:rPr>
          <w:rFonts w:ascii="黑体" w:hAnsi="黑体" w:eastAsia="黑体" w:cs="黑体"/>
          <w:sz w:val="42"/>
          <w:szCs w:val="42"/>
        </w:rPr>
      </w:pPr>
      <w:r>
        <w:rPr>
          <w:rFonts w:ascii="黑体" w:hAnsi="黑体" w:eastAsia="黑体" w:cs="黑体"/>
          <w:spacing w:val="10"/>
          <w:sz w:val="42"/>
          <w:szCs w:val="42"/>
        </w:rPr>
        <w:t>绩效自评报告</w:t>
      </w:r>
    </w:p>
    <w:p w14:paraId="5C868382">
      <w:pPr>
        <w:spacing w:line="246" w:lineRule="auto"/>
        <w:jc w:val="center"/>
        <w:rPr>
          <w:rFonts w:ascii="Arial"/>
          <w:sz w:val="21"/>
        </w:rPr>
      </w:pPr>
    </w:p>
    <w:p w14:paraId="0FC8F37D">
      <w:pPr>
        <w:spacing w:line="246" w:lineRule="auto"/>
        <w:rPr>
          <w:rFonts w:ascii="Arial"/>
          <w:sz w:val="21"/>
        </w:rPr>
      </w:pPr>
    </w:p>
    <w:p w14:paraId="6A4771A4">
      <w:pPr>
        <w:spacing w:line="246" w:lineRule="auto"/>
        <w:rPr>
          <w:rFonts w:ascii="Arial"/>
          <w:sz w:val="21"/>
        </w:rPr>
      </w:pPr>
    </w:p>
    <w:p w14:paraId="1FF978A3">
      <w:pPr>
        <w:spacing w:line="246" w:lineRule="auto"/>
        <w:rPr>
          <w:rFonts w:ascii="Arial"/>
          <w:sz w:val="21"/>
        </w:rPr>
      </w:pPr>
    </w:p>
    <w:p w14:paraId="180AEB72">
      <w:pPr>
        <w:spacing w:line="246" w:lineRule="auto"/>
        <w:rPr>
          <w:rFonts w:ascii="Arial"/>
          <w:sz w:val="21"/>
        </w:rPr>
      </w:pPr>
    </w:p>
    <w:p w14:paraId="34B7CDEC">
      <w:pPr>
        <w:spacing w:line="246" w:lineRule="auto"/>
        <w:rPr>
          <w:rFonts w:ascii="Arial"/>
          <w:sz w:val="21"/>
        </w:rPr>
      </w:pPr>
    </w:p>
    <w:p w14:paraId="061B5B0A">
      <w:pPr>
        <w:spacing w:line="246" w:lineRule="auto"/>
        <w:rPr>
          <w:rFonts w:ascii="Arial"/>
          <w:sz w:val="21"/>
        </w:rPr>
      </w:pPr>
    </w:p>
    <w:p w14:paraId="264E89D4">
      <w:pPr>
        <w:spacing w:line="246" w:lineRule="auto"/>
        <w:rPr>
          <w:rFonts w:ascii="Arial"/>
          <w:sz w:val="21"/>
        </w:rPr>
      </w:pPr>
    </w:p>
    <w:p w14:paraId="541F385A">
      <w:pPr>
        <w:spacing w:line="246" w:lineRule="auto"/>
        <w:rPr>
          <w:rFonts w:ascii="Arial"/>
          <w:sz w:val="21"/>
        </w:rPr>
      </w:pPr>
    </w:p>
    <w:p w14:paraId="31883F23">
      <w:pPr>
        <w:spacing w:line="246" w:lineRule="auto"/>
        <w:rPr>
          <w:rFonts w:ascii="Arial"/>
          <w:sz w:val="21"/>
        </w:rPr>
      </w:pPr>
    </w:p>
    <w:p w14:paraId="34B786B4">
      <w:pPr>
        <w:spacing w:line="246" w:lineRule="auto"/>
        <w:rPr>
          <w:rFonts w:ascii="Arial"/>
          <w:sz w:val="21"/>
        </w:rPr>
      </w:pPr>
    </w:p>
    <w:p w14:paraId="1472C9B7">
      <w:pPr>
        <w:spacing w:line="246" w:lineRule="auto"/>
        <w:rPr>
          <w:rFonts w:ascii="Arial"/>
          <w:sz w:val="21"/>
        </w:rPr>
      </w:pPr>
    </w:p>
    <w:p w14:paraId="673D8E92">
      <w:pPr>
        <w:spacing w:line="246" w:lineRule="auto"/>
        <w:rPr>
          <w:rFonts w:ascii="Arial"/>
          <w:sz w:val="21"/>
        </w:rPr>
      </w:pPr>
    </w:p>
    <w:p w14:paraId="07D61A0D">
      <w:pPr>
        <w:spacing w:line="246" w:lineRule="auto"/>
        <w:rPr>
          <w:rFonts w:ascii="Arial"/>
          <w:sz w:val="21"/>
        </w:rPr>
      </w:pPr>
    </w:p>
    <w:p w14:paraId="50167451">
      <w:pPr>
        <w:spacing w:line="246" w:lineRule="auto"/>
        <w:rPr>
          <w:rFonts w:ascii="Arial"/>
          <w:sz w:val="21"/>
        </w:rPr>
      </w:pPr>
    </w:p>
    <w:p w14:paraId="321BAADA">
      <w:pPr>
        <w:spacing w:line="246" w:lineRule="auto"/>
        <w:rPr>
          <w:rFonts w:ascii="Arial"/>
          <w:sz w:val="21"/>
        </w:rPr>
      </w:pPr>
    </w:p>
    <w:p w14:paraId="52AA450F">
      <w:pPr>
        <w:spacing w:line="246" w:lineRule="auto"/>
        <w:rPr>
          <w:rFonts w:ascii="Arial"/>
          <w:sz w:val="21"/>
        </w:rPr>
      </w:pPr>
    </w:p>
    <w:p w14:paraId="5C4AC1ED">
      <w:pPr>
        <w:spacing w:line="247" w:lineRule="auto"/>
        <w:rPr>
          <w:rFonts w:ascii="Arial"/>
          <w:sz w:val="21"/>
        </w:rPr>
      </w:pPr>
    </w:p>
    <w:p w14:paraId="583A6B29">
      <w:pPr>
        <w:spacing w:line="247" w:lineRule="auto"/>
        <w:rPr>
          <w:rFonts w:ascii="Arial"/>
          <w:sz w:val="21"/>
        </w:rPr>
      </w:pPr>
    </w:p>
    <w:p w14:paraId="5F154C28">
      <w:pPr>
        <w:spacing w:line="247" w:lineRule="auto"/>
        <w:rPr>
          <w:rFonts w:ascii="Arial"/>
          <w:sz w:val="21"/>
        </w:rPr>
      </w:pPr>
    </w:p>
    <w:p w14:paraId="63A3F982">
      <w:pPr>
        <w:spacing w:line="247" w:lineRule="auto"/>
        <w:rPr>
          <w:rFonts w:ascii="Arial"/>
          <w:sz w:val="21"/>
        </w:rPr>
      </w:pPr>
    </w:p>
    <w:p w14:paraId="24F86125">
      <w:pPr>
        <w:spacing w:line="247" w:lineRule="auto"/>
        <w:rPr>
          <w:rFonts w:ascii="Arial"/>
          <w:sz w:val="21"/>
        </w:rPr>
      </w:pPr>
    </w:p>
    <w:p w14:paraId="2B1CD19A">
      <w:pPr>
        <w:spacing w:line="247" w:lineRule="auto"/>
        <w:rPr>
          <w:rFonts w:ascii="Arial"/>
          <w:sz w:val="21"/>
        </w:rPr>
      </w:pPr>
    </w:p>
    <w:p w14:paraId="78D95465">
      <w:pPr>
        <w:spacing w:line="247" w:lineRule="auto"/>
        <w:rPr>
          <w:rFonts w:ascii="Arial"/>
          <w:sz w:val="21"/>
        </w:rPr>
      </w:pPr>
    </w:p>
    <w:p w14:paraId="3DF0AD6F">
      <w:pPr>
        <w:spacing w:line="247" w:lineRule="auto"/>
        <w:rPr>
          <w:rFonts w:ascii="Arial"/>
          <w:sz w:val="21"/>
        </w:rPr>
      </w:pPr>
    </w:p>
    <w:p w14:paraId="20C38508">
      <w:pPr>
        <w:spacing w:line="247" w:lineRule="auto"/>
        <w:rPr>
          <w:rFonts w:ascii="Arial"/>
          <w:sz w:val="21"/>
        </w:rPr>
      </w:pPr>
    </w:p>
    <w:p w14:paraId="7CE8C2F0">
      <w:pPr>
        <w:spacing w:line="247" w:lineRule="auto"/>
        <w:rPr>
          <w:rFonts w:ascii="Arial"/>
          <w:sz w:val="21"/>
        </w:rPr>
      </w:pPr>
    </w:p>
    <w:p w14:paraId="13C97E9D">
      <w:pPr>
        <w:spacing w:line="247" w:lineRule="auto"/>
        <w:rPr>
          <w:rFonts w:ascii="Arial"/>
          <w:sz w:val="21"/>
        </w:rPr>
      </w:pPr>
    </w:p>
    <w:p w14:paraId="17F07670">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A995AE6">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6402A633">
      <w:pPr>
        <w:pStyle w:val="2"/>
        <w:spacing w:before="1" w:line="223" w:lineRule="auto"/>
        <w:ind w:left="3560"/>
        <w:rPr>
          <w:sz w:val="24"/>
          <w:szCs w:val="24"/>
        </w:rPr>
      </w:pPr>
      <w:r>
        <w:rPr>
          <w:spacing w:val="7"/>
          <w:sz w:val="24"/>
          <w:szCs w:val="24"/>
        </w:rPr>
        <w:t>(此面为封面)</w:t>
      </w:r>
    </w:p>
    <w:p w14:paraId="7799B0F5">
      <w:pPr>
        <w:spacing w:line="223" w:lineRule="auto"/>
        <w:rPr>
          <w:sz w:val="24"/>
          <w:szCs w:val="24"/>
        </w:rPr>
        <w:sectPr>
          <w:footerReference r:id="rId8" w:type="default"/>
          <w:pgSz w:w="11900" w:h="16820"/>
          <w:pgMar w:top="1429" w:right="1782" w:bottom="1158" w:left="1450" w:header="0" w:footer="850" w:gutter="0"/>
          <w:cols w:space="720" w:num="1"/>
        </w:sectPr>
      </w:pPr>
    </w:p>
    <w:p w14:paraId="3F302FE7">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11BD567C">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6EAB328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1F2AC91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CESI楷体-GB2312" w:hAnsi="CESI楷体-GB2312" w:eastAsia="CESI楷体-GB2312" w:cs="CESI楷体-GB2312"/>
          <w:kern w:val="0"/>
          <w:sz w:val="32"/>
          <w:szCs w:val="32"/>
          <w:lang w:eastAsia="zh-CN"/>
        </w:rPr>
      </w:pPr>
      <w:r>
        <w:rPr>
          <w:rFonts w:hint="eastAsia" w:ascii="CESI楷体-GB2312" w:hAnsi="CESI楷体-GB2312" w:eastAsia="CESI楷体-GB2312" w:cs="CESI楷体-GB2312"/>
          <w:b/>
          <w:bCs/>
          <w:snapToGrid w:val="0"/>
          <w:color w:val="000000"/>
          <w:spacing w:val="-15"/>
          <w:kern w:val="0"/>
          <w:sz w:val="31"/>
          <w:szCs w:val="31"/>
          <w:lang w:val="en-US" w:eastAsia="en-US" w:bidi="ar-SA"/>
        </w:rPr>
        <w:t>(一)项目支出概况</w:t>
      </w:r>
    </w:p>
    <w:p w14:paraId="2F56FD3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eastAsia="zh-CN"/>
        </w:rPr>
        <w:t>为进一步发挥“互联网＋”优势，推动农村产业转型升级，助力乡村振兴，创新发展电商新业态新模式，畅通网销对接渠道，借助直播带货强数字化提升，依托特色品牌的打造，促进流通进一步畅通和农民增收、农村消费双提升。</w:t>
      </w:r>
      <w:r>
        <w:rPr>
          <w:rFonts w:hint="eastAsia" w:ascii="CESI仿宋-GB2312" w:hAnsi="CESI仿宋-GB2312" w:eastAsia="CESI仿宋-GB2312" w:cs="CESI仿宋-GB2312"/>
          <w:kern w:val="0"/>
          <w:sz w:val="32"/>
          <w:szCs w:val="32"/>
          <w:lang w:val="en-US" w:eastAsia="zh-CN"/>
        </w:rPr>
        <w:t>2023年数商兴农专项资金70万元，其中丰收节活动开支4万、数商兴农开支17万、产销对接开支45万、公共服务中心数据报送开支4万，所有资金全部发放到位。</w:t>
      </w:r>
    </w:p>
    <w:p w14:paraId="3DA76ED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CESI楷体-GB2312" w:hAnsi="CESI楷体-GB2312" w:eastAsia="CESI楷体-GB2312" w:cs="CESI楷体-GB2312"/>
          <w:kern w:val="0"/>
          <w:sz w:val="32"/>
          <w:szCs w:val="32"/>
          <w:lang w:val="en-US" w:eastAsia="en-US"/>
        </w:rPr>
      </w:pPr>
      <w:r>
        <w:rPr>
          <w:rFonts w:hint="eastAsia" w:ascii="CESI楷体-GB2312" w:hAnsi="CESI楷体-GB2312" w:eastAsia="CESI楷体-GB2312" w:cs="CESI楷体-GB2312"/>
          <w:b/>
          <w:bCs/>
          <w:spacing w:val="-15"/>
          <w:sz w:val="31"/>
          <w:szCs w:val="31"/>
        </w:rPr>
        <w:t>(二)项目资金使用管理情况</w:t>
      </w:r>
    </w:p>
    <w:p w14:paraId="564E041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en-US"/>
        </w:rPr>
      </w:pPr>
      <w:r>
        <w:rPr>
          <w:rFonts w:hint="eastAsia" w:ascii="CESI仿宋-GB2312" w:hAnsi="CESI仿宋-GB2312" w:eastAsia="CESI仿宋-GB2312" w:cs="CESI仿宋-GB2312"/>
          <w:kern w:val="0"/>
          <w:sz w:val="32"/>
          <w:szCs w:val="32"/>
          <w:lang w:val="en-US" w:eastAsia="en-US"/>
        </w:rPr>
        <w:t>自项目启动以来，我们严格按照预算和资金计划进行管理，确保资金使用合理、透明，并将资金用于项目的相关支出，确保每一笔资金都用于项目相关的支出，避免了资金的浪费和滥用。</w:t>
      </w:r>
      <w:r>
        <w:rPr>
          <w:rFonts w:hint="eastAsia" w:ascii="CESI仿宋-GB2312" w:hAnsi="CESI仿宋-GB2312" w:eastAsia="CESI仿宋-GB2312" w:cs="CESI仿宋-GB2312"/>
          <w:kern w:val="0"/>
          <w:sz w:val="32"/>
          <w:szCs w:val="32"/>
          <w:lang w:val="en-US" w:eastAsia="zh-CN"/>
        </w:rPr>
        <w:t>同时，</w:t>
      </w:r>
      <w:r>
        <w:rPr>
          <w:rFonts w:hint="eastAsia" w:ascii="CESI仿宋-GB2312" w:hAnsi="CESI仿宋-GB2312" w:eastAsia="CESI仿宋-GB2312" w:cs="CESI仿宋-GB2312"/>
          <w:kern w:val="0"/>
          <w:sz w:val="32"/>
          <w:szCs w:val="32"/>
          <w:lang w:val="en-US" w:eastAsia="en-US"/>
        </w:rPr>
        <w:t>我们还加强了与财务部门的沟通和协调，确保资金的使用和结算工作顺利进行，避免了资金管理中的不必要的延误和错误，保证了项目的正常运转和发展。</w:t>
      </w:r>
    </w:p>
    <w:p w14:paraId="6B2A5B3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CESI楷体-GB2312" w:hAnsi="CESI楷体-GB2312" w:eastAsia="CESI楷体-GB2312" w:cs="CESI楷体-GB2312"/>
          <w:b/>
          <w:bCs/>
          <w:spacing w:val="-15"/>
          <w:sz w:val="31"/>
          <w:szCs w:val="31"/>
          <w:lang w:val="en-US" w:eastAsia="zh-CN"/>
        </w:rPr>
      </w:pPr>
      <w:r>
        <w:rPr>
          <w:rFonts w:hint="eastAsia" w:ascii="CESI楷体-GB2312" w:hAnsi="CESI楷体-GB2312" w:eastAsia="CESI楷体-GB2312" w:cs="CESI楷体-GB2312"/>
          <w:b/>
          <w:bCs/>
          <w:spacing w:val="-15"/>
          <w:sz w:val="31"/>
          <w:szCs w:val="31"/>
          <w:lang w:val="en-US" w:eastAsia="en-US"/>
        </w:rPr>
        <w:t>(三)项目支出绩效目标完成程度</w:t>
      </w:r>
    </w:p>
    <w:p w14:paraId="45E790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en-US"/>
        </w:rPr>
        <w:t>202</w:t>
      </w:r>
      <w:r>
        <w:rPr>
          <w:rFonts w:hint="eastAsia" w:ascii="CESI仿宋-GB2312" w:hAnsi="CESI仿宋-GB2312" w:eastAsia="CESI仿宋-GB2312" w:cs="CESI仿宋-GB2312"/>
          <w:kern w:val="0"/>
          <w:sz w:val="32"/>
          <w:szCs w:val="32"/>
          <w:lang w:val="en-US" w:eastAsia="zh-CN"/>
        </w:rPr>
        <w:t>3</w:t>
      </w:r>
      <w:r>
        <w:rPr>
          <w:rFonts w:hint="eastAsia" w:ascii="CESI仿宋-GB2312" w:hAnsi="CESI仿宋-GB2312" w:eastAsia="CESI仿宋-GB2312" w:cs="CESI仿宋-GB2312"/>
          <w:kern w:val="0"/>
          <w:sz w:val="32"/>
          <w:szCs w:val="32"/>
          <w:lang w:val="en-US" w:eastAsia="en-US"/>
        </w:rPr>
        <w:t>年，</w:t>
      </w:r>
      <w:r>
        <w:rPr>
          <w:rFonts w:hint="eastAsia" w:ascii="CESI仿宋-GB2312" w:hAnsi="CESI仿宋-GB2312" w:eastAsia="CESI仿宋-GB2312" w:cs="CESI仿宋-GB2312"/>
          <w:kern w:val="0"/>
          <w:sz w:val="32"/>
          <w:szCs w:val="32"/>
          <w:lang w:val="en-US" w:eastAsia="zh-CN"/>
        </w:rPr>
        <w:t>汨罗市</w:t>
      </w:r>
      <w:r>
        <w:rPr>
          <w:rFonts w:hint="eastAsia" w:ascii="CESI仿宋-GB2312" w:hAnsi="CESI仿宋-GB2312" w:eastAsia="CESI仿宋-GB2312" w:cs="CESI仿宋-GB2312"/>
          <w:kern w:val="0"/>
          <w:sz w:val="32"/>
          <w:szCs w:val="32"/>
          <w:lang w:val="en-US" w:eastAsia="en-US"/>
        </w:rPr>
        <w:t>电商销售农产品零售额省目标任务为</w:t>
      </w:r>
      <w:r>
        <w:rPr>
          <w:rFonts w:hint="eastAsia" w:ascii="CESI仿宋-GB2312" w:hAnsi="CESI仿宋-GB2312" w:eastAsia="CESI仿宋-GB2312" w:cs="CESI仿宋-GB2312"/>
          <w:kern w:val="0"/>
          <w:sz w:val="32"/>
          <w:szCs w:val="32"/>
          <w:lang w:val="en-US" w:eastAsia="zh-CN"/>
        </w:rPr>
        <w:t>3.82</w:t>
      </w:r>
      <w:r>
        <w:rPr>
          <w:rFonts w:hint="eastAsia" w:ascii="CESI仿宋-GB2312" w:hAnsi="CESI仿宋-GB2312" w:eastAsia="CESI仿宋-GB2312" w:cs="CESI仿宋-GB2312"/>
          <w:kern w:val="0"/>
          <w:sz w:val="32"/>
          <w:szCs w:val="32"/>
          <w:lang w:val="en-US" w:eastAsia="en-US"/>
        </w:rPr>
        <w:t>亿元，目前我市已完成</w:t>
      </w:r>
      <w:r>
        <w:rPr>
          <w:rFonts w:hint="eastAsia" w:ascii="CESI仿宋-GB2312" w:hAnsi="CESI仿宋-GB2312" w:eastAsia="CESI仿宋-GB2312" w:cs="CESI仿宋-GB2312"/>
          <w:kern w:val="0"/>
          <w:sz w:val="32"/>
          <w:szCs w:val="32"/>
          <w:lang w:val="en-US" w:eastAsia="zh-CN"/>
        </w:rPr>
        <w:t>4.6</w:t>
      </w:r>
      <w:r>
        <w:rPr>
          <w:rFonts w:hint="eastAsia" w:ascii="CESI仿宋-GB2312" w:hAnsi="CESI仿宋-GB2312" w:eastAsia="CESI仿宋-GB2312" w:cs="CESI仿宋-GB2312"/>
          <w:kern w:val="0"/>
          <w:sz w:val="32"/>
          <w:szCs w:val="32"/>
          <w:lang w:val="en-US" w:eastAsia="en-US"/>
        </w:rPr>
        <w:t>亿元，完成任务的1</w:t>
      </w:r>
      <w:r>
        <w:rPr>
          <w:rFonts w:hint="eastAsia" w:ascii="CESI仿宋-GB2312" w:hAnsi="CESI仿宋-GB2312" w:eastAsia="CESI仿宋-GB2312" w:cs="CESI仿宋-GB2312"/>
          <w:kern w:val="0"/>
          <w:sz w:val="32"/>
          <w:szCs w:val="32"/>
          <w:lang w:val="en-US" w:eastAsia="zh-CN"/>
        </w:rPr>
        <w:t>20</w:t>
      </w:r>
      <w:r>
        <w:rPr>
          <w:rFonts w:hint="eastAsia" w:ascii="CESI仿宋-GB2312" w:hAnsi="CESI仿宋-GB2312" w:eastAsia="CESI仿宋-GB2312" w:cs="CESI仿宋-GB2312"/>
          <w:kern w:val="0"/>
          <w:sz w:val="32"/>
          <w:szCs w:val="32"/>
          <w:lang w:val="en-US" w:eastAsia="en-US"/>
        </w:rPr>
        <w:t>%</w:t>
      </w:r>
      <w:r>
        <w:rPr>
          <w:rFonts w:hint="eastAsia" w:ascii="CESI仿宋-GB2312" w:hAnsi="CESI仿宋-GB2312" w:eastAsia="CESI仿宋-GB2312" w:cs="CESI仿宋-GB2312"/>
          <w:kern w:val="0"/>
          <w:sz w:val="32"/>
          <w:szCs w:val="32"/>
          <w:lang w:val="en-US" w:eastAsia="zh-CN"/>
        </w:rPr>
        <w:t>。2023年数商兴农专项资金70万元，发放完成度100%。</w:t>
      </w:r>
    </w:p>
    <w:p w14:paraId="6103C68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7A8D564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CESI仿宋-GB2312" w:hAnsi="CESI仿宋-GB2312" w:eastAsia="CESI仿宋-GB2312" w:cs="CESI仿宋-GB2312"/>
          <w:kern w:val="0"/>
          <w:sz w:val="32"/>
          <w:szCs w:val="32"/>
          <w:lang w:val="en-US" w:eastAsia="en-US"/>
        </w:rPr>
      </w:pPr>
      <w:r>
        <w:rPr>
          <w:rFonts w:hint="eastAsia" w:ascii="黑体" w:hAnsi="黑体" w:eastAsia="黑体" w:cs="黑体"/>
          <w:b/>
          <w:bCs/>
          <w:spacing w:val="-15"/>
          <w:sz w:val="31"/>
          <w:szCs w:val="31"/>
          <w:lang w:val="en-US" w:eastAsia="zh-CN"/>
        </w:rPr>
        <w:t xml:space="preserve"> </w:t>
      </w:r>
      <w:r>
        <w:rPr>
          <w:rFonts w:hint="eastAsia" w:ascii="CESI仿宋-GB2312" w:hAnsi="CESI仿宋-GB2312" w:eastAsia="CESI仿宋-GB2312" w:cs="CESI仿宋-GB2312"/>
          <w:kern w:val="0"/>
          <w:sz w:val="32"/>
          <w:szCs w:val="32"/>
          <w:lang w:val="en-US" w:eastAsia="zh-CN"/>
        </w:rPr>
        <w:t xml:space="preserve"> 为切实做好2023年度部门绩效自评工作，提高财政资金使用效率，根据文件要求，结合实际，我电商部门迅速作出相应，对2023年“数商兴农”专项资金进行绩效自评。</w:t>
      </w:r>
    </w:p>
    <w:p w14:paraId="09B8FD6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04179E3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2023年，汨罗市电商销售农产品零售额省目标任务为3.82亿元，目前我市已完成4.6亿元，完成任务的120%。“数商兴农”项目带动带动农业产业发展、助力乡村振兴完成情况良好，优化了电商行业生态环境，带动电商创业就业人数3500人，县域电商影响力提升。</w:t>
      </w:r>
    </w:p>
    <w:p w14:paraId="4BCE84E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26F880A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0"/>
        <w:rPr>
          <w:rFonts w:hint="eastAsia" w:ascii="CESI仿宋-GB2312" w:hAnsi="CESI仿宋-GB2312" w:eastAsia="CESI仿宋-GB2312" w:cs="CESI仿宋-GB2312"/>
          <w:b/>
          <w:bCs/>
          <w:kern w:val="0"/>
          <w:sz w:val="32"/>
          <w:szCs w:val="32"/>
          <w:lang w:val="en-US" w:eastAsia="zh-CN"/>
        </w:rPr>
      </w:pPr>
      <w:r>
        <w:rPr>
          <w:rFonts w:hint="eastAsia" w:ascii="CESI仿宋-GB2312" w:hAnsi="CESI仿宋-GB2312" w:eastAsia="CESI仿宋-GB2312" w:cs="CESI仿宋-GB2312"/>
          <w:b/>
          <w:bCs/>
          <w:kern w:val="0"/>
          <w:sz w:val="32"/>
          <w:szCs w:val="32"/>
          <w:lang w:val="en-US" w:eastAsia="zh-CN"/>
        </w:rPr>
        <w:t>(一)项目支出决策情况</w:t>
      </w:r>
    </w:p>
    <w:p w14:paraId="06C389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依据《湖南省商务厅、湖南省乡村振兴局关于印发&lt;2023年全省“数商兴农”工作要点&gt;的通知》和《汨罗市“数商兴农”专项行动助力乡村振兴工作方案》，按照电商相关企业提供的有效数据，依规依程序发放。</w:t>
      </w:r>
    </w:p>
    <w:p w14:paraId="195A256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b/>
          <w:bCs/>
          <w:kern w:val="0"/>
          <w:sz w:val="32"/>
          <w:szCs w:val="32"/>
          <w:lang w:val="en-US" w:eastAsia="zh-CN"/>
        </w:rPr>
        <w:t>(二)项目执行过程情况</w:t>
      </w:r>
    </w:p>
    <w:p w14:paraId="3846ADE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我们建立了科学规范的项目资金使用管理机制，严格执行各项资金使用规定，有效防范了专项资金使用中的各类风险，确保了项目资金使用的安全和稳定。</w:t>
      </w:r>
    </w:p>
    <w:p w14:paraId="2D47F59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b/>
          <w:bCs/>
          <w:kern w:val="0"/>
          <w:sz w:val="32"/>
          <w:szCs w:val="32"/>
          <w:lang w:val="en-US" w:eastAsia="zh-CN"/>
        </w:rPr>
        <w:t>(三)项目支出产出情况</w:t>
      </w:r>
    </w:p>
    <w:p w14:paraId="504474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2023年数商兴农专项资金70万元，其中丰收节活动开支4万、数商兴农开支17万、产销对接开支45万、公共服务中心数据报送开支4万，所有资金全部发放到位。2023年，全市完成电子商务交易额60.1亿元，电商销售农产品零售额4.6亿元，省级目标3.82亿元，完成比例120%。</w:t>
      </w:r>
    </w:p>
    <w:p w14:paraId="1D9F028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0"/>
        <w:rPr>
          <w:rFonts w:hint="eastAsia" w:ascii="CESI仿宋-GB2312" w:hAnsi="CESI仿宋-GB2312" w:eastAsia="CESI仿宋-GB2312" w:cs="CESI仿宋-GB2312"/>
          <w:b/>
          <w:bCs/>
          <w:kern w:val="0"/>
          <w:sz w:val="32"/>
          <w:szCs w:val="32"/>
          <w:lang w:val="en-US" w:eastAsia="zh-CN"/>
        </w:rPr>
      </w:pPr>
      <w:r>
        <w:rPr>
          <w:rFonts w:hint="eastAsia" w:ascii="CESI仿宋-GB2312" w:hAnsi="CESI仿宋-GB2312" w:eastAsia="CESI仿宋-GB2312" w:cs="CESI仿宋-GB2312"/>
          <w:b/>
          <w:bCs/>
          <w:kern w:val="0"/>
          <w:sz w:val="32"/>
          <w:szCs w:val="32"/>
          <w:lang w:val="en-US" w:eastAsia="zh-CN"/>
        </w:rPr>
        <w:t>(四)项目支出效益情况</w:t>
      </w:r>
    </w:p>
    <w:p w14:paraId="0E251D5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该项目推进了我市电商服务业基础设施建设，促进我市特色农产品销售，助力农民增收。总的来看，项目发挥了一定的作用，汨罗市电商基础设施得到完善，农产品销售有了增量，推动了农业产业发展，为汨罗市电商发展起到了一定作用。</w:t>
      </w:r>
    </w:p>
    <w:p w14:paraId="6CE706D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五、主要经验及做法、存在的问题及原因分析</w:t>
      </w:r>
    </w:p>
    <w:p w14:paraId="78F6DA4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0"/>
        <w:rPr>
          <w:rFonts w:hint="eastAsia" w:ascii="CESI仿宋-GB2312" w:hAnsi="CESI仿宋-GB2312" w:eastAsia="CESI仿宋-GB2312" w:cs="CESI仿宋-GB2312"/>
          <w:b/>
          <w:bCs/>
          <w:kern w:val="0"/>
          <w:sz w:val="32"/>
          <w:szCs w:val="32"/>
          <w:lang w:val="en-US" w:eastAsia="zh-CN"/>
        </w:rPr>
      </w:pPr>
      <w:r>
        <w:rPr>
          <w:rFonts w:hint="eastAsia" w:ascii="CESI仿宋-GB2312" w:hAnsi="CESI仿宋-GB2312" w:eastAsia="CESI仿宋-GB2312" w:cs="CESI仿宋-GB2312"/>
          <w:b/>
          <w:bCs/>
          <w:kern w:val="0"/>
          <w:sz w:val="32"/>
          <w:szCs w:val="32"/>
          <w:lang w:val="en-US" w:eastAsia="zh-CN"/>
        </w:rPr>
        <w:t>（一）经验做法：</w:t>
      </w:r>
    </w:p>
    <w:p w14:paraId="53EFAFC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1.做大做强农村电商主体。通过“农产品＋电商”“农产品＋旅游”“农产品＋直播”的多渠道并举，优化电子商务和直播电商在汨罗农村落地和发展的环境，将长乐甜酒、汨罗江粽子、九喜日化、屈原酒等特色农产品作为汨罗名片，不断延伸农业发展、产品包装、品牌设计、技术研发，创出一条品牌化、数字化、产业化的电商与农村融合发展新道路，构建多层次、宽领域的农村电商体系，助推实体经济高质量发展。</w:t>
      </w:r>
    </w:p>
    <w:p w14:paraId="3B4D4C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2.培育重点涉农电商企业。通过对汨罗本土涉农重点电商企业的梳理，大力培育具有示范带动作用的涉农电商企业。</w:t>
      </w:r>
    </w:p>
    <w:p w14:paraId="10F0414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3.建设直播电商基地。开辟直播电商公共服务场所，结合“客货邮”示范，先期在客运站启动建设汨罗特色产品电商公共直播中心，同时部署在特色镇村站点布局建设直播间，开展直播带货，最终实现村村有直播、站站有盈利。</w:t>
      </w:r>
    </w:p>
    <w:p w14:paraId="00CE422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0"/>
        <w:rPr>
          <w:rFonts w:hint="eastAsia" w:ascii="CESI仿宋-GB2312" w:hAnsi="CESI仿宋-GB2312" w:eastAsia="CESI仿宋-GB2312" w:cs="CESI仿宋-GB2312"/>
          <w:b/>
          <w:bCs/>
          <w:kern w:val="0"/>
          <w:sz w:val="32"/>
          <w:szCs w:val="32"/>
          <w:lang w:val="en-US" w:eastAsia="zh-CN"/>
        </w:rPr>
      </w:pPr>
      <w:r>
        <w:rPr>
          <w:rFonts w:hint="eastAsia" w:ascii="CESI仿宋-GB2312" w:hAnsi="CESI仿宋-GB2312" w:eastAsia="CESI仿宋-GB2312" w:cs="CESI仿宋-GB2312"/>
          <w:b/>
          <w:bCs/>
          <w:kern w:val="0"/>
          <w:sz w:val="32"/>
          <w:szCs w:val="32"/>
          <w:lang w:val="en-US" w:eastAsia="zh-CN"/>
        </w:rPr>
        <w:t>（二）存在问题及原因分析：</w:t>
      </w:r>
    </w:p>
    <w:p w14:paraId="62522A0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1.销售方式简单。一些电商企业发展思路局限，仅在微信朋友圈上进行简单的广告宣传，在客服、售后、包装、运输等环节均存在短板，开展线上销售活动的随机性大，不符合现在市场的竞争要求。企业间资源对接共享少，缺乏拓展市场的主动性，单凭一己之力去推广难度大、花费高、效果不明显。</w:t>
      </w:r>
    </w:p>
    <w:p w14:paraId="63E2C61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2.对外合作有限。一些电商主体主要以本地销售为主，宣传推介也限于经营者的社交圈，一些较为成熟的企业主体，能够借助多年的经营渠道销售产品，但销售范围有限、数量不多、客户群体不广，如长乐甜酒受产品本身的重量、保鲜期；大荆葛根粉受及时体验性差等影响，通过平台获得的订单较少。</w:t>
      </w:r>
    </w:p>
    <w:p w14:paraId="1B7BD7B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 xml:space="preserve">    3.品牌特色不足。受品牌的培育力度不足，企业品牌意识不强，产品溢价能力低等影响，我市农特产品市场竞争能力较低，销售规模局限。如长乐甜酒，相关注册商标多达70余个，多数以小作坊生产，规模化生产企业5-6家，标准化程度低，没有统一品牌引领，在市场竞争中没有比较优势。</w:t>
      </w:r>
    </w:p>
    <w:p w14:paraId="1F9BB05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六、有关建议</w:t>
      </w:r>
    </w:p>
    <w:p w14:paraId="7AEF36A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加强监管，做到监管机制环环相扣，不出现断层；单位预算是财政总预算的基础，它是党和国家方针政策和社会发展战略在部门单位预算中的体现，是单位正常开展业务活动的重要经济保证。因此，本单位遵循下列原则：合法性原则、完整性原则、真实性原则、稳妥性原则、合作性原则、绩效性原则。</w:t>
      </w:r>
    </w:p>
    <w:p w14:paraId="6F4FE80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建立健全财政绩效评价指标体系，加强工作人员的业务培训和财政绩效管理信息化建设，加大绩效评价结果的运用。</w:t>
      </w:r>
    </w:p>
    <w:p w14:paraId="3D002C9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七、其他需要说明的问题</w:t>
      </w:r>
    </w:p>
    <w:p w14:paraId="6EF8E2A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无</w:t>
      </w:r>
    </w:p>
    <w:p w14:paraId="331B62DF">
      <w:pPr>
        <w:spacing w:line="600" w:lineRule="exact"/>
        <w:jc w:val="both"/>
        <w:rPr>
          <w:rFonts w:hint="eastAsia" w:eastAsia="仿宋_GB2312"/>
          <w:kern w:val="0"/>
          <w:sz w:val="32"/>
          <w:szCs w:val="32"/>
          <w:lang w:eastAsia="zh-CN"/>
        </w:rPr>
      </w:pPr>
    </w:p>
    <w:p w14:paraId="36122B9F">
      <w:pPr>
        <w:spacing w:line="600" w:lineRule="exact"/>
        <w:ind w:firstLine="640" w:firstLineChars="200"/>
        <w:jc w:val="both"/>
        <w:rPr>
          <w:rFonts w:hint="eastAsia" w:eastAsia="仿宋_GB2312"/>
          <w:kern w:val="0"/>
          <w:sz w:val="32"/>
          <w:szCs w:val="32"/>
          <w:lang w:eastAsia="zh-CN"/>
        </w:rPr>
      </w:pPr>
    </w:p>
    <w:p w14:paraId="043B934A">
      <w:pPr>
        <w:spacing w:line="600" w:lineRule="exact"/>
        <w:ind w:firstLine="640" w:firstLineChars="200"/>
        <w:jc w:val="both"/>
        <w:rPr>
          <w:rFonts w:hint="eastAsia" w:eastAsia="仿宋_GB2312"/>
          <w:kern w:val="0"/>
          <w:sz w:val="32"/>
          <w:szCs w:val="32"/>
          <w:lang w:eastAsia="zh-CN"/>
        </w:rPr>
      </w:pPr>
    </w:p>
    <w:p w14:paraId="0A2A3A13">
      <w:pPr>
        <w:spacing w:line="600" w:lineRule="exact"/>
        <w:ind w:firstLine="640" w:firstLineChars="200"/>
        <w:jc w:val="both"/>
        <w:rPr>
          <w:rFonts w:hint="eastAsia" w:eastAsia="仿宋_GB2312"/>
          <w:kern w:val="0"/>
          <w:sz w:val="32"/>
          <w:szCs w:val="32"/>
          <w:lang w:eastAsia="zh-CN"/>
        </w:rPr>
      </w:pP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粮食专项资金 </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汨罗市人民政府  </w:t>
            </w: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tabs>
                <w:tab w:val="left" w:pos="549"/>
              </w:tabs>
              <w:spacing w:line="240" w:lineRule="auto"/>
              <w:ind w:firstLine="420"/>
              <w:jc w:val="left"/>
              <w:rPr>
                <w:rFonts w:ascii="仿宋_GB2312" w:hAnsi="宋体" w:eastAsia="仿宋_GB2312" w:cs="宋体"/>
                <w:kern w:val="0"/>
                <w:lang w:eastAsia="zh-CN"/>
              </w:rPr>
            </w:pPr>
            <w:r>
              <w:rPr>
                <w:rFonts w:hint="eastAsia" w:ascii="仿宋_GB2312" w:hAnsi="宋体" w:eastAsia="仿宋_GB2312" w:cs="宋体"/>
                <w:kern w:val="0"/>
                <w:lang w:eastAsia="zh-CN"/>
              </w:rPr>
              <w:tab/>
            </w:r>
            <w:r>
              <w:rPr>
                <w:rFonts w:hint="eastAsia" w:ascii="仿宋_GB2312" w:hAnsi="宋体" w:eastAsia="仿宋_GB2312" w:cs="宋体"/>
                <w:kern w:val="0"/>
                <w:lang w:eastAsia="zh-CN"/>
              </w:rPr>
              <w:t>商务粮食局</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099" w:type="dxa"/>
            <w:vAlign w:val="center"/>
          </w:tcPr>
          <w:p w14:paraId="54320D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099" w:type="dxa"/>
            <w:vAlign w:val="center"/>
          </w:tcPr>
          <w:p w14:paraId="0C9E82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ascii="仿宋_GB2312" w:hAnsi="宋体" w:eastAsia="仿宋_GB2312" w:cs="宋体"/>
                <w:kern w:val="0"/>
                <w:lang w:eastAsia="zh-CN"/>
              </w:rPr>
            </w:pPr>
          </w:p>
        </w:tc>
        <w:tc>
          <w:tcPr>
            <w:tcW w:w="1099" w:type="dxa"/>
            <w:vAlign w:val="center"/>
          </w:tcPr>
          <w:p w14:paraId="5536407E">
            <w:pPr>
              <w:spacing w:line="240" w:lineRule="auto"/>
              <w:ind w:firstLine="420"/>
              <w:jc w:val="center"/>
              <w:rPr>
                <w:rFonts w:ascii="仿宋_GB2312" w:hAnsi="宋体" w:eastAsia="仿宋_GB2312" w:cs="宋体"/>
                <w:kern w:val="0"/>
                <w:lang w:eastAsia="zh-CN"/>
              </w:rPr>
            </w:pPr>
          </w:p>
        </w:tc>
        <w:tc>
          <w:tcPr>
            <w:tcW w:w="1099" w:type="dxa"/>
            <w:vAlign w:val="center"/>
          </w:tcPr>
          <w:p w14:paraId="0401DF6C">
            <w:pPr>
              <w:spacing w:line="240" w:lineRule="auto"/>
              <w:ind w:firstLine="420"/>
              <w:jc w:val="center"/>
              <w:rPr>
                <w:rFonts w:ascii="仿宋_GB2312" w:hAnsi="宋体" w:eastAsia="仿宋_GB2312" w:cs="宋体"/>
                <w:kern w:val="0"/>
                <w:lang w:eastAsia="zh-CN"/>
              </w:rPr>
            </w:pP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4140" w:type="dxa"/>
            <w:gridSpan w:val="4"/>
            <w:vAlign w:val="center"/>
          </w:tcPr>
          <w:p w14:paraId="309F7763">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每年大病、特困慰问走访一次，退休慰问一次</w:t>
            </w:r>
          </w:p>
        </w:tc>
        <w:tc>
          <w:tcPr>
            <w:tcW w:w="1099" w:type="dxa"/>
            <w:vAlign w:val="center"/>
          </w:tcPr>
          <w:p w14:paraId="54B93945">
            <w:pPr>
              <w:spacing w:line="240" w:lineRule="auto"/>
              <w:jc w:val="both"/>
              <w:rPr>
                <w:rFonts w:ascii="仿宋_GB2312" w:hAnsi="宋体" w:eastAsia="仿宋_GB2312" w:cs="宋体"/>
                <w:kern w:val="0"/>
              </w:rPr>
            </w:pPr>
            <w:r>
              <w:rPr>
                <w:rFonts w:hint="eastAsia" w:ascii="仿宋_GB2312" w:hAnsi="宋体" w:eastAsia="仿宋_GB2312" w:cs="宋体"/>
                <w:kern w:val="0"/>
              </w:rPr>
              <w:t>退休慰问一次 300人以上</w:t>
            </w:r>
          </w:p>
        </w:tc>
        <w:tc>
          <w:tcPr>
            <w:tcW w:w="1099" w:type="dxa"/>
            <w:vAlign w:val="center"/>
          </w:tcPr>
          <w:p w14:paraId="7F49710C">
            <w:pPr>
              <w:spacing w:line="240" w:lineRule="auto"/>
              <w:ind w:firstLine="420"/>
              <w:jc w:val="center"/>
              <w:rPr>
                <w:rFonts w:ascii="仿宋_GB2312" w:hAnsi="宋体" w:eastAsia="仿宋_GB2312" w:cs="宋体"/>
                <w:kern w:val="0"/>
              </w:rPr>
            </w:pPr>
            <w:r>
              <w:rPr>
                <w:rFonts w:hint="eastAsia"/>
              </w:rPr>
              <w:t>350人</w:t>
            </w:r>
          </w:p>
        </w:tc>
        <w:tc>
          <w:tcPr>
            <w:tcW w:w="809" w:type="dxa"/>
            <w:vAlign w:val="center"/>
          </w:tcPr>
          <w:p w14:paraId="450DEC1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F7B7A4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ind w:firstLine="420"/>
              <w:jc w:val="center"/>
              <w:rPr>
                <w:rFonts w:ascii="仿宋_GB2312" w:hAnsi="宋体" w:eastAsia="仿宋_GB2312" w:cs="宋体"/>
                <w:kern w:val="0"/>
              </w:rPr>
            </w:pPr>
          </w:p>
        </w:tc>
        <w:tc>
          <w:tcPr>
            <w:tcW w:w="1099" w:type="dxa"/>
            <w:vAlign w:val="center"/>
          </w:tcPr>
          <w:p w14:paraId="29CCEED8">
            <w:pPr>
              <w:spacing w:line="240" w:lineRule="auto"/>
              <w:ind w:firstLine="420"/>
              <w:jc w:val="center"/>
              <w:rPr>
                <w:rFonts w:ascii="仿宋_GB2312" w:hAnsi="宋体" w:eastAsia="仿宋_GB2312" w:cs="宋体"/>
                <w:kern w:val="0"/>
              </w:rPr>
            </w:pPr>
          </w:p>
        </w:tc>
        <w:tc>
          <w:tcPr>
            <w:tcW w:w="1099" w:type="dxa"/>
            <w:vAlign w:val="center"/>
          </w:tcPr>
          <w:p w14:paraId="70F41D21">
            <w:pPr>
              <w:spacing w:line="240" w:lineRule="auto"/>
              <w:ind w:firstLine="420"/>
              <w:jc w:val="center"/>
              <w:rPr>
                <w:rFonts w:ascii="仿宋_GB2312" w:hAnsi="宋体" w:eastAsia="仿宋_GB2312" w:cs="宋体"/>
                <w:kern w:val="0"/>
              </w:rPr>
            </w:pPr>
          </w:p>
        </w:tc>
        <w:tc>
          <w:tcPr>
            <w:tcW w:w="809" w:type="dxa"/>
            <w:vAlign w:val="center"/>
          </w:tcPr>
          <w:p w14:paraId="662F7041">
            <w:pPr>
              <w:spacing w:line="240" w:lineRule="auto"/>
              <w:ind w:firstLine="420"/>
              <w:jc w:val="center"/>
              <w:rPr>
                <w:rFonts w:ascii="仿宋_GB2312" w:hAnsi="宋体" w:eastAsia="仿宋_GB2312" w:cs="宋体"/>
                <w:kern w:val="0"/>
              </w:rPr>
            </w:pPr>
          </w:p>
        </w:tc>
        <w:tc>
          <w:tcPr>
            <w:tcW w:w="849" w:type="dxa"/>
            <w:vAlign w:val="center"/>
          </w:tcPr>
          <w:p w14:paraId="676686A6">
            <w:pPr>
              <w:spacing w:line="240" w:lineRule="auto"/>
              <w:ind w:firstLine="420"/>
              <w:jc w:val="center"/>
              <w:rPr>
                <w:rFonts w:ascii="仿宋_GB2312" w:hAnsi="宋体" w:eastAsia="仿宋_GB2312" w:cs="宋体"/>
                <w:kern w:val="0"/>
              </w:rPr>
            </w:pP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协调维稳</w:t>
            </w:r>
          </w:p>
        </w:tc>
        <w:tc>
          <w:tcPr>
            <w:tcW w:w="1099" w:type="dxa"/>
            <w:vAlign w:val="center"/>
          </w:tcPr>
          <w:p w14:paraId="2D69FB32">
            <w:pPr>
              <w:spacing w:line="240" w:lineRule="auto"/>
              <w:jc w:val="both"/>
              <w:rPr>
                <w:rFonts w:ascii="仿宋_GB2312" w:hAnsi="宋体" w:eastAsia="仿宋_GB2312" w:cs="宋体"/>
                <w:kern w:val="0"/>
              </w:rPr>
            </w:pPr>
            <w:r>
              <w:rPr>
                <w:rFonts w:hint="eastAsia" w:ascii="仿宋_GB2312" w:hAnsi="宋体" w:eastAsia="仿宋_GB2312" w:cs="宋体"/>
                <w:kern w:val="0"/>
              </w:rPr>
              <w:t>无群体上访，越级上访</w:t>
            </w:r>
          </w:p>
        </w:tc>
        <w:tc>
          <w:tcPr>
            <w:tcW w:w="1099" w:type="dxa"/>
            <w:vAlign w:val="center"/>
          </w:tcPr>
          <w:p w14:paraId="03BC31E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无群体上访，越级上访</w:t>
            </w:r>
          </w:p>
        </w:tc>
        <w:tc>
          <w:tcPr>
            <w:tcW w:w="809" w:type="dxa"/>
            <w:vAlign w:val="center"/>
          </w:tcPr>
          <w:p w14:paraId="5DC861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5177C6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p>
        </w:tc>
        <w:tc>
          <w:tcPr>
            <w:tcW w:w="1099" w:type="dxa"/>
            <w:vAlign w:val="center"/>
          </w:tcPr>
          <w:p w14:paraId="29C293EB">
            <w:pPr>
              <w:spacing w:line="240" w:lineRule="auto"/>
              <w:ind w:firstLine="420"/>
              <w:jc w:val="center"/>
              <w:rPr>
                <w:rFonts w:ascii="仿宋_GB2312" w:hAnsi="宋体" w:eastAsia="仿宋_GB2312" w:cs="宋体"/>
                <w:kern w:val="0"/>
              </w:rPr>
            </w:pPr>
          </w:p>
        </w:tc>
        <w:tc>
          <w:tcPr>
            <w:tcW w:w="1099" w:type="dxa"/>
            <w:vAlign w:val="center"/>
          </w:tcPr>
          <w:p w14:paraId="1620D8FA">
            <w:pPr>
              <w:spacing w:line="240" w:lineRule="auto"/>
              <w:ind w:firstLine="420"/>
              <w:jc w:val="center"/>
              <w:rPr>
                <w:rFonts w:ascii="仿宋_GB2312" w:hAnsi="宋体" w:eastAsia="仿宋_GB2312" w:cs="宋体"/>
                <w:kern w:val="0"/>
              </w:rPr>
            </w:pPr>
          </w:p>
        </w:tc>
        <w:tc>
          <w:tcPr>
            <w:tcW w:w="809" w:type="dxa"/>
            <w:vAlign w:val="center"/>
          </w:tcPr>
          <w:p w14:paraId="1CFE7712">
            <w:pPr>
              <w:spacing w:line="240" w:lineRule="auto"/>
              <w:ind w:firstLine="420"/>
              <w:jc w:val="center"/>
              <w:rPr>
                <w:rFonts w:ascii="仿宋_GB2312" w:hAnsi="宋体" w:eastAsia="仿宋_GB2312" w:cs="宋体"/>
                <w:kern w:val="0"/>
              </w:rPr>
            </w:pPr>
          </w:p>
        </w:tc>
        <w:tc>
          <w:tcPr>
            <w:tcW w:w="849" w:type="dxa"/>
            <w:vAlign w:val="center"/>
          </w:tcPr>
          <w:p w14:paraId="182C2D11">
            <w:pPr>
              <w:spacing w:line="240" w:lineRule="auto"/>
              <w:ind w:firstLine="420"/>
              <w:jc w:val="center"/>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资金是否及时下拨</w:t>
            </w:r>
          </w:p>
        </w:tc>
        <w:tc>
          <w:tcPr>
            <w:tcW w:w="1099" w:type="dxa"/>
            <w:vAlign w:val="center"/>
          </w:tcPr>
          <w:p w14:paraId="015D039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及时</w:t>
            </w:r>
          </w:p>
        </w:tc>
        <w:tc>
          <w:tcPr>
            <w:tcW w:w="1099" w:type="dxa"/>
            <w:vAlign w:val="center"/>
          </w:tcPr>
          <w:p w14:paraId="5C21687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及时</w:t>
            </w:r>
          </w:p>
        </w:tc>
        <w:tc>
          <w:tcPr>
            <w:tcW w:w="809" w:type="dxa"/>
            <w:vAlign w:val="center"/>
          </w:tcPr>
          <w:p w14:paraId="0D16C33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94C7D5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849" w:type="dxa"/>
            <w:vAlign w:val="center"/>
          </w:tcPr>
          <w:p w14:paraId="5322DFE5">
            <w:pPr>
              <w:spacing w:line="240" w:lineRule="auto"/>
              <w:ind w:firstLine="420"/>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特困群体、生产自救 适当救助、收入增加</w:t>
            </w:r>
          </w:p>
        </w:tc>
        <w:tc>
          <w:tcPr>
            <w:tcW w:w="1099" w:type="dxa"/>
            <w:vAlign w:val="center"/>
          </w:tcPr>
          <w:p w14:paraId="53928C3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适当救助、收入增加</w:t>
            </w:r>
          </w:p>
        </w:tc>
        <w:tc>
          <w:tcPr>
            <w:tcW w:w="1099" w:type="dxa"/>
            <w:vAlign w:val="center"/>
          </w:tcPr>
          <w:p w14:paraId="6D883DD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适当救助、收入增加</w:t>
            </w:r>
          </w:p>
        </w:tc>
        <w:tc>
          <w:tcPr>
            <w:tcW w:w="809" w:type="dxa"/>
            <w:vAlign w:val="center"/>
          </w:tcPr>
          <w:p w14:paraId="2958485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1D412C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ind w:firstLine="420"/>
              <w:jc w:val="center"/>
              <w:rPr>
                <w:rFonts w:ascii="仿宋_GB2312" w:hAnsi="宋体" w:eastAsia="仿宋_GB2312" w:cs="宋体"/>
                <w:kern w:val="0"/>
              </w:rPr>
            </w:pPr>
            <w:r>
              <w:rPr>
                <w:rFonts w:hint="eastAsia"/>
              </w:rPr>
              <w:t>处理历史遗留问题综治维稳</w:t>
            </w:r>
          </w:p>
        </w:tc>
        <w:tc>
          <w:tcPr>
            <w:tcW w:w="1099" w:type="dxa"/>
            <w:vAlign w:val="center"/>
          </w:tcPr>
          <w:p w14:paraId="0187539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有效化解、有效加强</w:t>
            </w:r>
          </w:p>
        </w:tc>
        <w:tc>
          <w:tcPr>
            <w:tcW w:w="1099" w:type="dxa"/>
            <w:vAlign w:val="center"/>
          </w:tcPr>
          <w:p w14:paraId="4101F8D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有效化解、有效加强</w:t>
            </w:r>
          </w:p>
        </w:tc>
        <w:tc>
          <w:tcPr>
            <w:tcW w:w="809" w:type="dxa"/>
            <w:vAlign w:val="center"/>
          </w:tcPr>
          <w:p w14:paraId="699C14A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665EFF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治安法制环境</w:t>
            </w:r>
          </w:p>
        </w:tc>
        <w:tc>
          <w:tcPr>
            <w:tcW w:w="1099" w:type="dxa"/>
            <w:vAlign w:val="center"/>
          </w:tcPr>
          <w:p w14:paraId="286C219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逐步改善</w:t>
            </w:r>
          </w:p>
        </w:tc>
        <w:tc>
          <w:tcPr>
            <w:tcW w:w="1099" w:type="dxa"/>
            <w:vAlign w:val="center"/>
          </w:tcPr>
          <w:p w14:paraId="4CA75DE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逐步改善</w:t>
            </w:r>
          </w:p>
        </w:tc>
        <w:tc>
          <w:tcPr>
            <w:tcW w:w="809" w:type="dxa"/>
            <w:vAlign w:val="center"/>
          </w:tcPr>
          <w:p w14:paraId="491BA99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1BF7EB9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ind w:firstLine="420"/>
              <w:jc w:val="center"/>
              <w:rPr>
                <w:rFonts w:ascii="仿宋_GB2312" w:hAnsi="宋体" w:eastAsia="仿宋_GB2312" w:cs="宋体"/>
                <w:kern w:val="0"/>
              </w:rPr>
            </w:pPr>
          </w:p>
        </w:tc>
        <w:tc>
          <w:tcPr>
            <w:tcW w:w="1099" w:type="dxa"/>
            <w:vAlign w:val="center"/>
          </w:tcPr>
          <w:p w14:paraId="48F3A1C5">
            <w:pPr>
              <w:spacing w:line="240" w:lineRule="auto"/>
              <w:ind w:firstLine="420"/>
              <w:jc w:val="center"/>
              <w:rPr>
                <w:rFonts w:ascii="仿宋_GB2312" w:hAnsi="宋体" w:eastAsia="仿宋_GB2312" w:cs="宋体"/>
                <w:kern w:val="0"/>
              </w:rPr>
            </w:pPr>
          </w:p>
        </w:tc>
        <w:tc>
          <w:tcPr>
            <w:tcW w:w="1099" w:type="dxa"/>
            <w:vAlign w:val="center"/>
          </w:tcPr>
          <w:p w14:paraId="596F13DA">
            <w:pPr>
              <w:spacing w:line="240" w:lineRule="auto"/>
              <w:ind w:firstLine="420"/>
              <w:jc w:val="center"/>
              <w:rPr>
                <w:rFonts w:ascii="仿宋_GB2312" w:hAnsi="宋体" w:eastAsia="仿宋_GB2312" w:cs="宋体"/>
                <w:kern w:val="0"/>
              </w:rPr>
            </w:pPr>
          </w:p>
        </w:tc>
        <w:tc>
          <w:tcPr>
            <w:tcW w:w="809" w:type="dxa"/>
            <w:vAlign w:val="center"/>
          </w:tcPr>
          <w:p w14:paraId="49A57C7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44D5C8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ind w:firstLine="420"/>
              <w:jc w:val="center"/>
              <w:rPr>
                <w:rFonts w:ascii="仿宋_GB2312" w:hAnsi="宋体" w:eastAsia="仿宋_GB2312" w:cs="宋体"/>
                <w:kern w:val="0"/>
              </w:rPr>
            </w:pPr>
          </w:p>
        </w:tc>
        <w:tc>
          <w:tcPr>
            <w:tcW w:w="1099" w:type="dxa"/>
            <w:vAlign w:val="center"/>
          </w:tcPr>
          <w:p w14:paraId="10DB725A">
            <w:pPr>
              <w:spacing w:line="240" w:lineRule="auto"/>
              <w:ind w:firstLine="420"/>
              <w:jc w:val="center"/>
              <w:rPr>
                <w:rFonts w:ascii="仿宋_GB2312" w:hAnsi="宋体" w:eastAsia="仿宋_GB2312" w:cs="宋体"/>
                <w:kern w:val="0"/>
              </w:rPr>
            </w:pPr>
          </w:p>
        </w:tc>
        <w:tc>
          <w:tcPr>
            <w:tcW w:w="1099" w:type="dxa"/>
            <w:vAlign w:val="center"/>
          </w:tcPr>
          <w:p w14:paraId="65FCC670">
            <w:pPr>
              <w:spacing w:line="240" w:lineRule="auto"/>
              <w:ind w:firstLine="420"/>
              <w:jc w:val="center"/>
              <w:rPr>
                <w:rFonts w:ascii="仿宋_GB2312" w:hAnsi="宋体" w:eastAsia="仿宋_GB2312" w:cs="宋体"/>
                <w:kern w:val="0"/>
              </w:rPr>
            </w:pPr>
          </w:p>
        </w:tc>
        <w:tc>
          <w:tcPr>
            <w:tcW w:w="809" w:type="dxa"/>
            <w:vAlign w:val="center"/>
          </w:tcPr>
          <w:p w14:paraId="29FD5B5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7CE9A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ind w:firstLine="420"/>
              <w:jc w:val="center"/>
              <w:rPr>
                <w:rFonts w:ascii="仿宋_GB2312" w:hAnsi="宋体" w:eastAsia="仿宋_GB2312" w:cs="宋体"/>
                <w:kern w:val="0"/>
              </w:rPr>
            </w:pPr>
          </w:p>
        </w:tc>
        <w:tc>
          <w:tcPr>
            <w:tcW w:w="1099" w:type="dxa"/>
            <w:vAlign w:val="center"/>
          </w:tcPr>
          <w:p w14:paraId="7D8FEFD1">
            <w:pPr>
              <w:spacing w:line="240" w:lineRule="auto"/>
              <w:ind w:firstLine="420"/>
              <w:jc w:val="center"/>
              <w:rPr>
                <w:rFonts w:ascii="仿宋_GB2312" w:hAnsi="宋体" w:eastAsia="仿宋_GB2312" w:cs="宋体"/>
                <w:kern w:val="0"/>
              </w:rPr>
            </w:pPr>
          </w:p>
        </w:tc>
        <w:tc>
          <w:tcPr>
            <w:tcW w:w="1099" w:type="dxa"/>
            <w:vAlign w:val="center"/>
          </w:tcPr>
          <w:p w14:paraId="729BFD57">
            <w:pPr>
              <w:spacing w:line="240" w:lineRule="auto"/>
              <w:ind w:firstLine="420"/>
              <w:jc w:val="center"/>
              <w:rPr>
                <w:rFonts w:ascii="仿宋_GB2312" w:hAnsi="宋体" w:eastAsia="仿宋_GB2312" w:cs="宋体"/>
                <w:kern w:val="0"/>
              </w:rPr>
            </w:pPr>
          </w:p>
        </w:tc>
        <w:tc>
          <w:tcPr>
            <w:tcW w:w="809" w:type="dxa"/>
            <w:vAlign w:val="center"/>
          </w:tcPr>
          <w:p w14:paraId="43443E1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005FDF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p>
        </w:tc>
        <w:tc>
          <w:tcPr>
            <w:tcW w:w="1099" w:type="dxa"/>
            <w:vAlign w:val="center"/>
          </w:tcPr>
          <w:p w14:paraId="515A6775">
            <w:pPr>
              <w:spacing w:line="240" w:lineRule="auto"/>
              <w:ind w:firstLine="420"/>
              <w:jc w:val="center"/>
              <w:rPr>
                <w:rFonts w:ascii="仿宋_GB2312" w:hAnsi="宋体" w:eastAsia="仿宋_GB2312" w:cs="宋体"/>
                <w:kern w:val="0"/>
              </w:rPr>
            </w:pPr>
          </w:p>
        </w:tc>
        <w:tc>
          <w:tcPr>
            <w:tcW w:w="1099" w:type="dxa"/>
            <w:vAlign w:val="center"/>
          </w:tcPr>
          <w:p w14:paraId="79BCBEC4">
            <w:pPr>
              <w:spacing w:line="240" w:lineRule="auto"/>
              <w:ind w:firstLine="420"/>
              <w:jc w:val="center"/>
              <w:rPr>
                <w:rFonts w:ascii="仿宋_GB2312" w:hAnsi="宋体" w:eastAsia="仿宋_GB2312" w:cs="宋体"/>
                <w:kern w:val="0"/>
              </w:rPr>
            </w:pPr>
          </w:p>
        </w:tc>
        <w:tc>
          <w:tcPr>
            <w:tcW w:w="809" w:type="dxa"/>
            <w:vAlign w:val="center"/>
          </w:tcPr>
          <w:p w14:paraId="7CB491C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D79764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p>
        </w:tc>
        <w:tc>
          <w:tcPr>
            <w:tcW w:w="1099" w:type="dxa"/>
            <w:vAlign w:val="center"/>
          </w:tcPr>
          <w:p w14:paraId="52AC4F9E">
            <w:pPr>
              <w:spacing w:line="240" w:lineRule="auto"/>
              <w:ind w:firstLine="420"/>
              <w:jc w:val="center"/>
              <w:rPr>
                <w:rFonts w:ascii="仿宋_GB2312" w:hAnsi="宋体" w:eastAsia="仿宋_GB2312" w:cs="宋体"/>
                <w:kern w:val="0"/>
              </w:rPr>
            </w:pPr>
          </w:p>
        </w:tc>
        <w:tc>
          <w:tcPr>
            <w:tcW w:w="1099" w:type="dxa"/>
            <w:vAlign w:val="center"/>
          </w:tcPr>
          <w:p w14:paraId="0867BB9D">
            <w:pPr>
              <w:spacing w:line="240" w:lineRule="auto"/>
              <w:ind w:firstLine="420"/>
              <w:jc w:val="center"/>
              <w:rPr>
                <w:rFonts w:ascii="仿宋_GB2312" w:hAnsi="宋体" w:eastAsia="仿宋_GB2312" w:cs="宋体"/>
                <w:kern w:val="0"/>
              </w:rPr>
            </w:pPr>
          </w:p>
        </w:tc>
        <w:tc>
          <w:tcPr>
            <w:tcW w:w="809" w:type="dxa"/>
            <w:vAlign w:val="center"/>
          </w:tcPr>
          <w:p w14:paraId="640DCB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3C9828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ascii="仿宋_GB2312" w:hAnsi="宋体" w:eastAsia="仿宋_GB2312" w:cs="宋体"/>
                <w:kern w:val="0"/>
              </w:rPr>
            </w:pP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46839290">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2A2E5EBA">
      <w:pPr>
        <w:spacing w:line="600" w:lineRule="exact"/>
        <w:jc w:val="both"/>
        <w:rPr>
          <w:rFonts w:hint="eastAsia" w:eastAsia="仿宋_GB2312"/>
          <w:kern w:val="0"/>
          <w:sz w:val="32"/>
          <w:szCs w:val="32"/>
          <w:lang w:eastAsia="zh-CN"/>
        </w:rPr>
      </w:pPr>
    </w:p>
    <w:p w14:paraId="2ED4BB40">
      <w:pPr>
        <w:spacing w:line="600" w:lineRule="exact"/>
        <w:jc w:val="both"/>
        <w:rPr>
          <w:rFonts w:hint="eastAsia" w:eastAsia="仿宋_GB2312"/>
          <w:kern w:val="0"/>
          <w:sz w:val="32"/>
          <w:szCs w:val="32"/>
          <w:lang w:eastAsia="zh-CN"/>
        </w:rPr>
      </w:pPr>
    </w:p>
    <w:p w14:paraId="593ED6DC">
      <w:pPr>
        <w:spacing w:line="600" w:lineRule="exact"/>
        <w:jc w:val="both"/>
        <w:rPr>
          <w:rFonts w:hint="eastAsia" w:eastAsia="仿宋_GB2312"/>
          <w:kern w:val="0"/>
          <w:sz w:val="32"/>
          <w:szCs w:val="32"/>
          <w:lang w:eastAsia="zh-CN"/>
        </w:rPr>
      </w:pPr>
    </w:p>
    <w:p w14:paraId="1164B6DD">
      <w:pPr>
        <w:spacing w:line="600" w:lineRule="exact"/>
        <w:jc w:val="both"/>
        <w:rPr>
          <w:rFonts w:hint="eastAsia" w:eastAsia="仿宋_GB2312"/>
          <w:kern w:val="0"/>
          <w:sz w:val="32"/>
          <w:szCs w:val="32"/>
          <w:lang w:eastAsia="zh-CN"/>
        </w:rPr>
      </w:pPr>
    </w:p>
    <w:p w14:paraId="67A32A27">
      <w:pPr>
        <w:spacing w:line="600" w:lineRule="exact"/>
        <w:jc w:val="both"/>
        <w:rPr>
          <w:rFonts w:hint="eastAsia" w:eastAsia="仿宋_GB2312"/>
          <w:kern w:val="0"/>
          <w:sz w:val="32"/>
          <w:szCs w:val="32"/>
          <w:lang w:eastAsia="zh-CN"/>
        </w:rPr>
      </w:pPr>
    </w:p>
    <w:p w14:paraId="5A5037BA">
      <w:pPr>
        <w:spacing w:line="600" w:lineRule="exact"/>
        <w:jc w:val="both"/>
        <w:rPr>
          <w:rFonts w:hint="eastAsia" w:eastAsia="仿宋_GB2312"/>
          <w:kern w:val="0"/>
          <w:sz w:val="32"/>
          <w:szCs w:val="32"/>
          <w:lang w:eastAsia="zh-CN"/>
        </w:rPr>
      </w:pPr>
    </w:p>
    <w:p w14:paraId="1D832642">
      <w:pPr>
        <w:spacing w:line="600" w:lineRule="exact"/>
        <w:jc w:val="both"/>
        <w:rPr>
          <w:rFonts w:hint="eastAsia" w:eastAsia="仿宋_GB2312"/>
          <w:kern w:val="0"/>
          <w:sz w:val="32"/>
          <w:szCs w:val="32"/>
          <w:lang w:eastAsia="zh-CN"/>
        </w:rPr>
      </w:pPr>
    </w:p>
    <w:p w14:paraId="7AAD1F7A">
      <w:pPr>
        <w:spacing w:line="600" w:lineRule="exact"/>
        <w:jc w:val="both"/>
        <w:rPr>
          <w:rFonts w:hint="eastAsia" w:eastAsia="仿宋_GB2312"/>
          <w:kern w:val="0"/>
          <w:sz w:val="32"/>
          <w:szCs w:val="32"/>
          <w:lang w:eastAsia="zh-CN"/>
        </w:rPr>
      </w:pPr>
    </w:p>
    <w:p w14:paraId="6E203FE4">
      <w:pPr>
        <w:spacing w:line="600" w:lineRule="exact"/>
        <w:jc w:val="both"/>
        <w:rPr>
          <w:rFonts w:hint="eastAsia" w:eastAsia="仿宋_GB2312"/>
          <w:kern w:val="0"/>
          <w:sz w:val="32"/>
          <w:szCs w:val="32"/>
          <w:lang w:eastAsia="zh-CN"/>
        </w:rPr>
      </w:pPr>
    </w:p>
    <w:p w14:paraId="4DF4E97F">
      <w:pPr>
        <w:spacing w:line="600" w:lineRule="exact"/>
        <w:jc w:val="both"/>
        <w:rPr>
          <w:rFonts w:hint="eastAsia" w:eastAsia="仿宋_GB2312"/>
          <w:kern w:val="0"/>
          <w:sz w:val="32"/>
          <w:szCs w:val="32"/>
          <w:lang w:eastAsia="zh-CN"/>
        </w:rPr>
      </w:pPr>
    </w:p>
    <w:p w14:paraId="66DE1B5E">
      <w:pPr>
        <w:spacing w:line="600" w:lineRule="exact"/>
        <w:jc w:val="both"/>
        <w:rPr>
          <w:rFonts w:hint="eastAsia" w:eastAsia="仿宋_GB2312"/>
          <w:kern w:val="0"/>
          <w:sz w:val="32"/>
          <w:szCs w:val="32"/>
          <w:lang w:eastAsia="zh-CN"/>
        </w:rPr>
      </w:pPr>
    </w:p>
    <w:p w14:paraId="39636A0D">
      <w:pPr>
        <w:spacing w:line="600" w:lineRule="exact"/>
        <w:jc w:val="both"/>
        <w:rPr>
          <w:rFonts w:hint="eastAsia" w:eastAsia="仿宋_GB2312"/>
          <w:kern w:val="0"/>
          <w:sz w:val="32"/>
          <w:szCs w:val="32"/>
          <w:lang w:eastAsia="zh-CN"/>
        </w:rPr>
      </w:pPr>
    </w:p>
    <w:p w14:paraId="192949B1">
      <w:pPr>
        <w:spacing w:line="600" w:lineRule="exact"/>
        <w:jc w:val="both"/>
        <w:rPr>
          <w:rFonts w:hint="eastAsia" w:eastAsia="仿宋_GB2312"/>
          <w:kern w:val="0"/>
          <w:sz w:val="32"/>
          <w:szCs w:val="32"/>
          <w:lang w:eastAsia="zh-CN"/>
        </w:rPr>
      </w:pPr>
    </w:p>
    <w:p w14:paraId="6981119F">
      <w:pPr>
        <w:spacing w:line="600" w:lineRule="exact"/>
        <w:jc w:val="both"/>
        <w:rPr>
          <w:rFonts w:hint="eastAsia" w:eastAsia="仿宋_GB2312"/>
          <w:kern w:val="0"/>
          <w:sz w:val="32"/>
          <w:szCs w:val="32"/>
          <w:lang w:eastAsia="zh-CN"/>
        </w:rPr>
      </w:pPr>
    </w:p>
    <w:p w14:paraId="5E105CE2">
      <w:pPr>
        <w:spacing w:line="600" w:lineRule="exact"/>
        <w:jc w:val="both"/>
        <w:rPr>
          <w:rFonts w:hint="eastAsia" w:eastAsia="仿宋_GB2312"/>
          <w:kern w:val="0"/>
          <w:sz w:val="32"/>
          <w:szCs w:val="32"/>
          <w:lang w:eastAsia="zh-CN"/>
        </w:rPr>
      </w:pPr>
    </w:p>
    <w:p w14:paraId="366F064F">
      <w:pPr>
        <w:spacing w:line="600" w:lineRule="exact"/>
        <w:jc w:val="both"/>
        <w:rPr>
          <w:rFonts w:hint="eastAsia" w:eastAsia="仿宋_GB2312"/>
          <w:kern w:val="0"/>
          <w:sz w:val="32"/>
          <w:szCs w:val="32"/>
          <w:lang w:eastAsia="zh-CN"/>
        </w:rPr>
      </w:pPr>
    </w:p>
    <w:p w14:paraId="1F16FBFC">
      <w:pPr>
        <w:spacing w:line="600" w:lineRule="exact"/>
        <w:jc w:val="both"/>
        <w:rPr>
          <w:rFonts w:hint="eastAsia" w:eastAsia="仿宋_GB2312"/>
          <w:kern w:val="0"/>
          <w:sz w:val="32"/>
          <w:szCs w:val="32"/>
          <w:lang w:eastAsia="zh-CN"/>
        </w:rPr>
      </w:pPr>
    </w:p>
    <w:p w14:paraId="093061A5">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粮食专项资金</w:t>
      </w:r>
      <w:r>
        <w:rPr>
          <w:rFonts w:ascii="黑体" w:hAnsi="黑体" w:eastAsia="黑体" w:cs="黑体"/>
          <w:spacing w:val="15"/>
          <w:position w:val="10"/>
          <w:sz w:val="42"/>
          <w:szCs w:val="42"/>
        </w:rPr>
        <w:t>项目支出</w:t>
      </w:r>
    </w:p>
    <w:p w14:paraId="5035F9FC">
      <w:pPr>
        <w:spacing w:before="1" w:line="220" w:lineRule="auto"/>
        <w:ind w:left="3069"/>
        <w:jc w:val="both"/>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6C143E67">
      <w:pPr>
        <w:pStyle w:val="2"/>
        <w:spacing w:before="1" w:line="223" w:lineRule="auto"/>
        <w:ind w:left="3560"/>
        <w:rPr>
          <w:sz w:val="24"/>
          <w:szCs w:val="24"/>
        </w:rPr>
        <w:sectPr>
          <w:footerReference r:id="rId9" w:type="default"/>
          <w:pgSz w:w="11900" w:h="16820"/>
          <w:pgMar w:top="1429" w:right="1782" w:bottom="1158" w:left="1450" w:header="0" w:footer="850" w:gutter="0"/>
          <w:cols w:space="720" w:num="1"/>
        </w:sectPr>
      </w:pPr>
      <w:r>
        <w:rPr>
          <w:spacing w:val="7"/>
          <w:sz w:val="24"/>
          <w:szCs w:val="24"/>
        </w:rPr>
        <w:t>(此面为封面)</w:t>
      </w:r>
    </w:p>
    <w:p w14:paraId="254A9CEB"/>
    <w:p w14:paraId="44E17AF9">
      <w:pPr>
        <w:jc w:val="center"/>
        <w:rPr>
          <w:rFonts w:hint="eastAsia" w:ascii="仿宋" w:hAnsi="仿宋" w:eastAsia="仿宋" w:cs="仿宋"/>
          <w:sz w:val="32"/>
          <w:szCs w:val="32"/>
        </w:rPr>
      </w:pPr>
      <w:r>
        <w:rPr>
          <w:rFonts w:hint="eastAsia" w:ascii="仿宋" w:hAnsi="仿宋" w:eastAsia="仿宋" w:cs="仿宋"/>
          <w:sz w:val="44"/>
          <w:szCs w:val="44"/>
        </w:rPr>
        <w:t>汨罗市202</w:t>
      </w:r>
      <w:r>
        <w:rPr>
          <w:rFonts w:hint="eastAsia" w:ascii="仿宋" w:hAnsi="仿宋" w:eastAsia="仿宋" w:cs="仿宋"/>
          <w:sz w:val="44"/>
          <w:szCs w:val="44"/>
          <w:lang w:val="en-US" w:eastAsia="zh-CN"/>
        </w:rPr>
        <w:t>3</w:t>
      </w:r>
      <w:r>
        <w:rPr>
          <w:rFonts w:hint="eastAsia" w:ascii="仿宋" w:hAnsi="仿宋" w:eastAsia="仿宋" w:cs="仿宋"/>
          <w:sz w:val="44"/>
          <w:szCs w:val="44"/>
        </w:rPr>
        <w:t>年粮食专项资金评价报告</w:t>
      </w:r>
    </w:p>
    <w:p w14:paraId="6EAC27ED">
      <w:pPr>
        <w:rPr>
          <w:rFonts w:hint="eastAsia" w:ascii="仿宋" w:hAnsi="仿宋" w:eastAsia="仿宋" w:cs="仿宋"/>
          <w:sz w:val="32"/>
          <w:szCs w:val="32"/>
        </w:rPr>
      </w:pPr>
    </w:p>
    <w:p w14:paraId="5C858C8A">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为进一步规范专项资金管理，切实提高商务粮食部门专项资金管理使用效益，根据上级部门有关文件精神，我局对支持的202</w:t>
      </w:r>
      <w:r>
        <w:rPr>
          <w:rFonts w:hint="eastAsia" w:ascii="仿宋" w:hAnsi="仿宋" w:eastAsia="仿宋" w:cs="仿宋"/>
          <w:sz w:val="32"/>
          <w:szCs w:val="32"/>
          <w:lang w:val="en-US" w:eastAsia="zh-CN"/>
        </w:rPr>
        <w:t>3</w:t>
      </w:r>
      <w:r>
        <w:rPr>
          <w:rFonts w:hint="eastAsia" w:ascii="仿宋" w:hAnsi="仿宋" w:eastAsia="仿宋" w:cs="仿宋"/>
          <w:sz w:val="32"/>
          <w:szCs w:val="32"/>
        </w:rPr>
        <w:t>年度粮食专项资金认真开展了绩效自查工作，现将有关情况汇报如下：</w:t>
      </w:r>
    </w:p>
    <w:p w14:paraId="38815F88">
      <w:pPr>
        <w:ind w:firstLine="640" w:firstLineChars="200"/>
        <w:rPr>
          <w:rFonts w:hint="eastAsia" w:ascii="仿宋" w:hAnsi="仿宋" w:eastAsia="仿宋" w:cs="仿宋"/>
          <w:sz w:val="32"/>
          <w:szCs w:val="32"/>
        </w:rPr>
      </w:pPr>
      <w:r>
        <w:rPr>
          <w:rFonts w:hint="eastAsia" w:ascii="仿宋" w:hAnsi="仿宋" w:eastAsia="仿宋" w:cs="仿宋"/>
          <w:sz w:val="32"/>
          <w:szCs w:val="32"/>
        </w:rPr>
        <w:t>一、项目基本概况</w:t>
      </w:r>
    </w:p>
    <w:p w14:paraId="7E3B421C">
      <w:pPr>
        <w:ind w:firstLine="640" w:firstLineChars="200"/>
        <w:rPr>
          <w:rFonts w:hint="eastAsia" w:ascii="仿宋" w:hAnsi="仿宋" w:eastAsia="仿宋" w:cs="仿宋"/>
          <w:sz w:val="32"/>
          <w:szCs w:val="32"/>
        </w:rPr>
      </w:pPr>
      <w:r>
        <w:rPr>
          <w:rFonts w:hint="eastAsia" w:ascii="仿宋" w:hAnsi="仿宋" w:eastAsia="仿宋" w:cs="仿宋"/>
          <w:sz w:val="32"/>
          <w:szCs w:val="32"/>
        </w:rPr>
        <w:t>粮食专项资金为我局延续项目，项目起止时间为202</w:t>
      </w:r>
      <w:r>
        <w:rPr>
          <w:rFonts w:hint="eastAsia" w:ascii="仿宋" w:hAnsi="仿宋" w:eastAsia="仿宋" w:cs="仿宋"/>
          <w:sz w:val="32"/>
          <w:szCs w:val="32"/>
          <w:lang w:val="en-US" w:eastAsia="zh-CN"/>
        </w:rPr>
        <w:t>3</w:t>
      </w:r>
      <w:r>
        <w:rPr>
          <w:rFonts w:hint="eastAsia" w:ascii="仿宋" w:hAnsi="仿宋" w:eastAsia="仿宋" w:cs="仿宋"/>
          <w:sz w:val="32"/>
          <w:szCs w:val="32"/>
        </w:rPr>
        <w:t>年1月至</w:t>
      </w:r>
      <w:r>
        <w:rPr>
          <w:rFonts w:hint="eastAsia" w:ascii="仿宋" w:hAnsi="仿宋" w:eastAsia="仿宋" w:cs="仿宋"/>
          <w:sz w:val="32"/>
          <w:szCs w:val="32"/>
          <w:lang w:eastAsia="zh-CN"/>
        </w:rPr>
        <w:t>2023</w:t>
      </w:r>
      <w:r>
        <w:rPr>
          <w:rFonts w:hint="eastAsia" w:ascii="仿宋" w:hAnsi="仿宋" w:eastAsia="仿宋" w:cs="仿宋"/>
          <w:sz w:val="32"/>
          <w:szCs w:val="32"/>
        </w:rPr>
        <w:t>年12月，项目资金为</w:t>
      </w:r>
      <w:r>
        <w:rPr>
          <w:rFonts w:hint="eastAsia" w:ascii="仿宋" w:hAnsi="仿宋" w:eastAsia="仿宋" w:cs="仿宋"/>
          <w:sz w:val="32"/>
          <w:szCs w:val="32"/>
          <w:lang w:val="en-US" w:eastAsia="zh-CN"/>
        </w:rPr>
        <w:t>4</w:t>
      </w:r>
      <w:r>
        <w:rPr>
          <w:rFonts w:hint="eastAsia" w:ascii="仿宋" w:hAnsi="仿宋" w:eastAsia="仿宋" w:cs="仿宋"/>
          <w:sz w:val="32"/>
          <w:szCs w:val="32"/>
        </w:rPr>
        <w:t>万元，专项资金主要用于处理粮食改制企业遗留问题，包括原粮食系统改制后下岗职工的特困救助、退休慰问、社保补缴及协调维稳等一些特别棘手工作。</w:t>
      </w:r>
    </w:p>
    <w:p w14:paraId="15D6A0FC">
      <w:pPr>
        <w:ind w:firstLine="640" w:firstLineChars="200"/>
        <w:rPr>
          <w:rFonts w:hint="eastAsia" w:ascii="仿宋" w:hAnsi="仿宋" w:eastAsia="仿宋" w:cs="仿宋"/>
          <w:sz w:val="32"/>
          <w:szCs w:val="32"/>
        </w:rPr>
      </w:pPr>
      <w:r>
        <w:rPr>
          <w:rFonts w:hint="eastAsia" w:ascii="仿宋" w:hAnsi="仿宋" w:eastAsia="仿宋" w:cs="仿宋"/>
          <w:sz w:val="32"/>
          <w:szCs w:val="32"/>
        </w:rPr>
        <w:t>二、项目资金使用及管理情况</w:t>
      </w:r>
    </w:p>
    <w:p w14:paraId="65912863">
      <w:pPr>
        <w:ind w:firstLine="640" w:firstLineChars="200"/>
        <w:rPr>
          <w:rFonts w:hint="eastAsia" w:ascii="仿宋" w:hAnsi="仿宋" w:eastAsia="仿宋" w:cs="仿宋"/>
          <w:sz w:val="32"/>
          <w:szCs w:val="32"/>
        </w:rPr>
      </w:pPr>
      <w:r>
        <w:rPr>
          <w:rFonts w:hint="eastAsia" w:ascii="仿宋" w:hAnsi="仿宋" w:eastAsia="仿宋" w:cs="仿宋"/>
          <w:sz w:val="32"/>
          <w:szCs w:val="32"/>
        </w:rPr>
        <w:t>我局高度重视专项资金监督管理和资金项目绩效评价工作，强化制度建设，定期开展项目资金督查，规范资金使用管理，做好项目绩效自评工作。项目资金严格按照上级相关要求管理和使用，做到项目资金专款专用，确保专项资金无挪用、无挤占、无截留等现象的发生。全年处理原粮食企业下岗职工350余人的困难救济补助、老上访户困难慰问等；处理原粮食企业内退职工遗留问题；共支出项目资金</w:t>
      </w:r>
      <w:r>
        <w:rPr>
          <w:rFonts w:hint="eastAsia" w:ascii="仿宋" w:hAnsi="仿宋" w:eastAsia="仿宋" w:cs="仿宋"/>
          <w:sz w:val="32"/>
          <w:szCs w:val="32"/>
          <w:lang w:val="en-US" w:eastAsia="zh-CN"/>
        </w:rPr>
        <w:t>40多</w:t>
      </w:r>
      <w:r>
        <w:rPr>
          <w:rFonts w:hint="eastAsia" w:ascii="仿宋" w:hAnsi="仿宋" w:eastAsia="仿宋" w:cs="仿宋"/>
          <w:sz w:val="32"/>
          <w:szCs w:val="32"/>
        </w:rPr>
        <w:t>万元，起到了较好的效果。</w:t>
      </w:r>
    </w:p>
    <w:p w14:paraId="477711A5">
      <w:pPr>
        <w:ind w:firstLine="640" w:firstLineChars="200"/>
        <w:rPr>
          <w:rFonts w:hint="eastAsia" w:ascii="仿宋" w:hAnsi="仿宋" w:eastAsia="仿宋" w:cs="仿宋"/>
          <w:sz w:val="32"/>
          <w:szCs w:val="32"/>
        </w:rPr>
      </w:pPr>
      <w:r>
        <w:rPr>
          <w:rFonts w:hint="eastAsia" w:ascii="仿宋" w:hAnsi="仿宋" w:eastAsia="仿宋" w:cs="仿宋"/>
          <w:sz w:val="32"/>
          <w:szCs w:val="32"/>
        </w:rPr>
        <w:t>三、项目组织实施情况</w:t>
      </w:r>
    </w:p>
    <w:p w14:paraId="0986CF85">
      <w:pPr>
        <w:ind w:firstLine="640" w:firstLineChars="200"/>
        <w:rPr>
          <w:rFonts w:hint="eastAsia" w:ascii="仿宋" w:hAnsi="仿宋" w:eastAsia="仿宋" w:cs="仿宋"/>
          <w:sz w:val="32"/>
          <w:szCs w:val="32"/>
        </w:rPr>
      </w:pPr>
      <w:r>
        <w:rPr>
          <w:rFonts w:hint="eastAsia" w:ascii="仿宋" w:hAnsi="仿宋" w:eastAsia="仿宋" w:cs="仿宋"/>
          <w:sz w:val="32"/>
          <w:szCs w:val="32"/>
        </w:rPr>
        <w:t>项目组织实施前由原粮食企业下岗特困等人员先提出申请报告，社区、企业联系负责人签署审核意见，局机关组织专人进行上户调查，局党组通过专题会议研究，确定帮扶人员、帮扶标准，并在春节前统一由人事股造册，财务通过财政系统转账支付。</w:t>
      </w:r>
    </w:p>
    <w:p w14:paraId="0F7A900B">
      <w:pPr>
        <w:ind w:firstLine="640" w:firstLineChars="200"/>
        <w:rPr>
          <w:rFonts w:hint="eastAsia" w:ascii="仿宋" w:hAnsi="仿宋" w:eastAsia="仿宋" w:cs="仿宋"/>
          <w:sz w:val="32"/>
          <w:szCs w:val="32"/>
        </w:rPr>
      </w:pPr>
      <w:r>
        <w:rPr>
          <w:rFonts w:hint="eastAsia" w:ascii="仿宋" w:hAnsi="仿宋" w:eastAsia="仿宋" w:cs="仿宋"/>
          <w:sz w:val="32"/>
          <w:szCs w:val="32"/>
        </w:rPr>
        <w:t>四、综合评价情况及评价结论</w:t>
      </w:r>
    </w:p>
    <w:p w14:paraId="2DFD7E77">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年我局申报的粮食专项项目资金4万元全部直接拨付到账，主要体现在以下几方面：</w:t>
      </w:r>
    </w:p>
    <w:p w14:paraId="6D8B76E7">
      <w:pPr>
        <w:ind w:firstLine="640" w:firstLineChars="200"/>
        <w:rPr>
          <w:rFonts w:hint="eastAsia" w:ascii="仿宋" w:hAnsi="仿宋" w:eastAsia="仿宋" w:cs="仿宋"/>
          <w:sz w:val="32"/>
          <w:szCs w:val="32"/>
        </w:rPr>
      </w:pPr>
      <w:r>
        <w:rPr>
          <w:rFonts w:hint="eastAsia" w:ascii="仿宋" w:hAnsi="仿宋" w:eastAsia="仿宋" w:cs="仿宋"/>
          <w:sz w:val="32"/>
          <w:szCs w:val="32"/>
        </w:rPr>
        <w:t>1、项目资金到账后，我局召开了党组会议，制定了资金使用方案，严格按计划和规定用途专款专用；</w:t>
      </w:r>
    </w:p>
    <w:p w14:paraId="054D96DE">
      <w:pPr>
        <w:ind w:firstLine="640" w:firstLineChars="200"/>
        <w:rPr>
          <w:rFonts w:hint="eastAsia" w:ascii="仿宋" w:hAnsi="仿宋" w:eastAsia="仿宋" w:cs="仿宋"/>
          <w:sz w:val="32"/>
          <w:szCs w:val="32"/>
        </w:rPr>
      </w:pPr>
      <w:r>
        <w:rPr>
          <w:rFonts w:hint="eastAsia" w:ascii="仿宋" w:hAnsi="仿宋" w:eastAsia="仿宋" w:cs="仿宋"/>
          <w:sz w:val="32"/>
          <w:szCs w:val="32"/>
        </w:rPr>
        <w:t>2、项目资金在春节前按时足额发放到位，未出现挪用、挤占、截留等现象；</w:t>
      </w:r>
    </w:p>
    <w:p w14:paraId="24C9F80B">
      <w:pPr>
        <w:ind w:firstLine="640" w:firstLineChars="200"/>
        <w:rPr>
          <w:rFonts w:hint="eastAsia" w:ascii="仿宋" w:hAnsi="仿宋" w:eastAsia="仿宋" w:cs="仿宋"/>
          <w:sz w:val="32"/>
          <w:szCs w:val="32"/>
        </w:rPr>
      </w:pPr>
      <w:r>
        <w:rPr>
          <w:rFonts w:hint="eastAsia" w:ascii="仿宋" w:hAnsi="仿宋" w:eastAsia="仿宋" w:cs="仿宋"/>
          <w:sz w:val="32"/>
          <w:szCs w:val="32"/>
        </w:rPr>
        <w:t>3、财务严格按照国家相关法律法规、会计核算制度和我局的规章制度执行。</w:t>
      </w:r>
    </w:p>
    <w:p w14:paraId="4D5CF16A">
      <w:pPr>
        <w:ind w:firstLine="640" w:firstLineChars="200"/>
        <w:rPr>
          <w:rFonts w:hint="eastAsia" w:ascii="仿宋" w:hAnsi="仿宋" w:eastAsia="仿宋" w:cs="仿宋"/>
          <w:sz w:val="32"/>
          <w:szCs w:val="32"/>
        </w:rPr>
      </w:pPr>
      <w:r>
        <w:rPr>
          <w:rFonts w:hint="eastAsia" w:ascii="仿宋" w:hAnsi="仿宋" w:eastAsia="仿宋" w:cs="仿宋"/>
          <w:sz w:val="32"/>
          <w:szCs w:val="32"/>
        </w:rPr>
        <w:t>4、项目资金全部用于原粮食改制企业遗留问题的处理，并取得了很好的社会反响，去年未出现一起越级上访与群体性事件。</w:t>
      </w:r>
    </w:p>
    <w:p w14:paraId="26CF09B7">
      <w:pPr>
        <w:ind w:firstLine="640" w:firstLineChars="200"/>
        <w:rPr>
          <w:rFonts w:hint="eastAsia" w:ascii="仿宋" w:hAnsi="仿宋" w:eastAsia="仿宋" w:cs="仿宋"/>
          <w:sz w:val="32"/>
          <w:szCs w:val="32"/>
        </w:rPr>
      </w:pPr>
      <w:r>
        <w:rPr>
          <w:rFonts w:hint="eastAsia" w:ascii="仿宋" w:hAnsi="仿宋" w:eastAsia="仿宋" w:cs="仿宋"/>
          <w:sz w:val="32"/>
          <w:szCs w:val="32"/>
        </w:rPr>
        <w:t>五、项目主要绩效情况分析</w:t>
      </w:r>
    </w:p>
    <w:p w14:paraId="4D1F470C">
      <w:pPr>
        <w:ind w:firstLine="640" w:firstLineChars="200"/>
        <w:rPr>
          <w:rFonts w:hint="eastAsia" w:ascii="仿宋" w:hAnsi="仿宋" w:eastAsia="仿宋" w:cs="仿宋"/>
          <w:sz w:val="32"/>
          <w:szCs w:val="32"/>
        </w:rPr>
      </w:pPr>
      <w:r>
        <w:rPr>
          <w:rFonts w:hint="eastAsia" w:ascii="仿宋" w:hAnsi="仿宋" w:eastAsia="仿宋" w:cs="仿宋"/>
          <w:sz w:val="32"/>
          <w:szCs w:val="32"/>
        </w:rPr>
        <w:t>1、加强了组织领导。局里成立困难家庭精准帮扶工作领导小组，把改制企业职工的帮扶工作作为大事来抓，详细了解改制企业职工的生活、工作、健康、收入等情况，并制定好台账，定期跟踪。</w:t>
      </w:r>
    </w:p>
    <w:p w14:paraId="09CF2B1A">
      <w:pPr>
        <w:ind w:firstLine="640" w:firstLineChars="200"/>
        <w:rPr>
          <w:rFonts w:hint="eastAsia" w:ascii="仿宋" w:hAnsi="仿宋" w:eastAsia="仿宋" w:cs="仿宋"/>
          <w:sz w:val="32"/>
          <w:szCs w:val="32"/>
        </w:rPr>
      </w:pPr>
      <w:r>
        <w:rPr>
          <w:rFonts w:hint="eastAsia" w:ascii="仿宋" w:hAnsi="仿宋" w:eastAsia="仿宋" w:cs="仿宋"/>
          <w:sz w:val="32"/>
          <w:szCs w:val="32"/>
        </w:rPr>
        <w:t>2、突出了工作重点。把缠访、闹访的人员作为维稳工作的重点，专班专人负责。</w:t>
      </w:r>
    </w:p>
    <w:p w14:paraId="22536AD6">
      <w:pPr>
        <w:rPr>
          <w:rFonts w:hint="eastAsia" w:ascii="仿宋" w:hAnsi="仿宋" w:eastAsia="仿宋" w:cs="仿宋"/>
          <w:sz w:val="32"/>
          <w:szCs w:val="32"/>
        </w:rPr>
      </w:pPr>
      <w:r>
        <w:rPr>
          <w:rFonts w:hint="eastAsia" w:ascii="仿宋" w:hAnsi="仿宋" w:eastAsia="仿宋" w:cs="仿宋"/>
          <w:sz w:val="32"/>
          <w:szCs w:val="32"/>
        </w:rPr>
        <w:t xml:space="preserve">    3、完善了相关措施。精准摸底：由社区、企业联系负责人进行前期核查，局机关组织专人上户走访，确保底数清楚、状况明晰、识别到位；精准支出：严格按照党组会上确定的帮扶人员、帮扶标准，及时足额发放。</w:t>
      </w:r>
    </w:p>
    <w:p w14:paraId="64AEB820">
      <w:pPr>
        <w:ind w:firstLine="640" w:firstLineChars="200"/>
        <w:rPr>
          <w:rFonts w:hint="eastAsia" w:ascii="仿宋" w:hAnsi="仿宋" w:eastAsia="仿宋" w:cs="仿宋"/>
          <w:sz w:val="32"/>
          <w:szCs w:val="32"/>
        </w:rPr>
      </w:pPr>
      <w:r>
        <w:rPr>
          <w:rFonts w:hint="eastAsia" w:ascii="仿宋" w:hAnsi="仿宋" w:eastAsia="仿宋" w:cs="仿宋"/>
          <w:sz w:val="32"/>
          <w:szCs w:val="32"/>
        </w:rPr>
        <w:t>六、主要经验及做法、存在问题和建议</w:t>
      </w:r>
    </w:p>
    <w:p w14:paraId="10483BA5">
      <w:pPr>
        <w:ind w:firstLine="640" w:firstLineChars="200"/>
        <w:rPr>
          <w:rFonts w:hint="eastAsia" w:ascii="仿宋" w:hAnsi="仿宋" w:eastAsia="仿宋" w:cs="仿宋"/>
          <w:sz w:val="32"/>
          <w:szCs w:val="32"/>
        </w:rPr>
      </w:pPr>
      <w:r>
        <w:rPr>
          <w:rFonts w:hint="eastAsia" w:ascii="仿宋" w:hAnsi="仿宋" w:eastAsia="仿宋" w:cs="仿宋"/>
          <w:sz w:val="32"/>
          <w:szCs w:val="32"/>
        </w:rPr>
        <w:t>主要做法：一是加强制度建设。对资金的适用范围、预算管理程序、资金和项目管理等作出了明确规定，使专项资金的管理更加规范化。二是加强资金管理。要求细化资金用途，不得挪用、截留、转移专项资金，保证资金支付有效、合理、规范，确保专款专用。三是强化过程控制。严格相关规定和程序要求，做到各环节阳光操作，有效监督。四是加强项目绩效管理。项目完成后，及时整理相关资料存档，并建立了专项资金台账，细化和完善评价标准，开展自评并编报自评报告。</w:t>
      </w:r>
    </w:p>
    <w:p w14:paraId="07162A0B">
      <w:pPr>
        <w:ind w:firstLine="640" w:firstLineChars="200"/>
        <w:rPr>
          <w:rFonts w:hint="eastAsia" w:ascii="仿宋" w:hAnsi="仿宋" w:eastAsia="仿宋" w:cs="仿宋"/>
          <w:sz w:val="32"/>
          <w:szCs w:val="32"/>
        </w:rPr>
      </w:pPr>
      <w:r>
        <w:rPr>
          <w:rFonts w:hint="eastAsia" w:ascii="仿宋" w:hAnsi="仿宋" w:eastAsia="仿宋" w:cs="仿宋"/>
          <w:sz w:val="32"/>
          <w:szCs w:val="32"/>
        </w:rPr>
        <w:t>存在的主要问题及建议和请求：原粮食改制企业人员数量多、诉求多、困难多、矛盾多，短期内无法消化和解决，建议财政部门继续加大扶持力度，有效化解历史遗留问题，逐步改善稳定环境，促进改革健康发展。</w:t>
      </w:r>
    </w:p>
    <w:p w14:paraId="3204C2A3"/>
    <w:p w14:paraId="7328C4B8">
      <w:pPr>
        <w:spacing w:line="600" w:lineRule="exact"/>
        <w:jc w:val="both"/>
        <w:rPr>
          <w:rFonts w:hint="eastAsia" w:eastAsia="仿宋_GB2312"/>
          <w:kern w:val="0"/>
          <w:sz w:val="32"/>
          <w:szCs w:val="32"/>
          <w:lang w:eastAsia="zh-CN"/>
        </w:rPr>
      </w:pPr>
    </w:p>
    <w:p w14:paraId="3BBE3685">
      <w:pPr>
        <w:spacing w:line="600" w:lineRule="exact"/>
        <w:jc w:val="both"/>
        <w:rPr>
          <w:rFonts w:hint="eastAsia" w:eastAsia="仿宋_GB2312"/>
          <w:kern w:val="0"/>
          <w:sz w:val="32"/>
          <w:szCs w:val="32"/>
          <w:lang w:eastAsia="zh-CN"/>
        </w:rPr>
      </w:pPr>
    </w:p>
    <w:p w14:paraId="4FB7F915">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4D7FDB80">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20060CF2">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459F7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5322AD14">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项目支出名称</w:t>
            </w:r>
          </w:p>
        </w:tc>
        <w:tc>
          <w:tcPr>
            <w:tcW w:w="8536" w:type="dxa"/>
            <w:gridSpan w:val="8"/>
            <w:vAlign w:val="center"/>
          </w:tcPr>
          <w:p w14:paraId="4E1F3729">
            <w:pPr>
              <w:spacing w:line="240" w:lineRule="auto"/>
              <w:ind w:firstLine="420"/>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社零企业统计员补助</w:t>
            </w:r>
          </w:p>
        </w:tc>
      </w:tr>
      <w:tr w14:paraId="78B8B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196BA7B">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主管部门</w:t>
            </w:r>
          </w:p>
        </w:tc>
        <w:tc>
          <w:tcPr>
            <w:tcW w:w="4396" w:type="dxa"/>
            <w:gridSpan w:val="4"/>
            <w:vAlign w:val="center"/>
          </w:tcPr>
          <w:p w14:paraId="0E649DD6">
            <w:pPr>
              <w:spacing w:line="240" w:lineRule="auto"/>
              <w:ind w:firstLine="420"/>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内贸股</w:t>
            </w:r>
          </w:p>
        </w:tc>
        <w:tc>
          <w:tcPr>
            <w:tcW w:w="1099" w:type="dxa"/>
            <w:vAlign w:val="center"/>
          </w:tcPr>
          <w:p w14:paraId="6BD4D961">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实施</w:t>
            </w:r>
          </w:p>
          <w:p w14:paraId="437BD86F">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单位</w:t>
            </w:r>
          </w:p>
        </w:tc>
        <w:tc>
          <w:tcPr>
            <w:tcW w:w="3041" w:type="dxa"/>
            <w:gridSpan w:val="3"/>
            <w:vAlign w:val="center"/>
          </w:tcPr>
          <w:p w14:paraId="2F44B193">
            <w:pPr>
              <w:spacing w:line="240" w:lineRule="auto"/>
              <w:ind w:firstLine="420"/>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汨罗市商务粮食局</w:t>
            </w:r>
          </w:p>
        </w:tc>
      </w:tr>
      <w:tr w14:paraId="29223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40B8B620">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项目资金 (万元)</w:t>
            </w:r>
          </w:p>
        </w:tc>
        <w:tc>
          <w:tcPr>
            <w:tcW w:w="2277" w:type="dxa"/>
            <w:gridSpan w:val="2"/>
            <w:vAlign w:val="center"/>
          </w:tcPr>
          <w:p w14:paraId="2116B218">
            <w:pPr>
              <w:spacing w:line="240" w:lineRule="auto"/>
              <w:ind w:firstLine="420"/>
              <w:jc w:val="center"/>
              <w:rPr>
                <w:rFonts w:hint="eastAsia" w:ascii="华文仿宋" w:hAnsi="华文仿宋" w:eastAsia="华文仿宋" w:cs="华文仿宋"/>
                <w:kern w:val="0"/>
                <w:sz w:val="18"/>
                <w:szCs w:val="18"/>
                <w:lang w:eastAsia="zh-CN"/>
              </w:rPr>
            </w:pPr>
          </w:p>
        </w:tc>
        <w:tc>
          <w:tcPr>
            <w:tcW w:w="1020" w:type="dxa"/>
            <w:vAlign w:val="center"/>
          </w:tcPr>
          <w:p w14:paraId="75057E0D">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年初</w:t>
            </w:r>
          </w:p>
          <w:p w14:paraId="54679EA0">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预算数</w:t>
            </w:r>
          </w:p>
        </w:tc>
        <w:tc>
          <w:tcPr>
            <w:tcW w:w="1099" w:type="dxa"/>
            <w:vAlign w:val="center"/>
          </w:tcPr>
          <w:p w14:paraId="6B7A3466">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全年</w:t>
            </w:r>
          </w:p>
          <w:p w14:paraId="44C3ACB4">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预算数</w:t>
            </w:r>
          </w:p>
        </w:tc>
        <w:tc>
          <w:tcPr>
            <w:tcW w:w="1099" w:type="dxa"/>
            <w:vAlign w:val="center"/>
          </w:tcPr>
          <w:p w14:paraId="745C0D2D">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全年</w:t>
            </w:r>
          </w:p>
          <w:p w14:paraId="1259EA82">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执行数</w:t>
            </w:r>
          </w:p>
        </w:tc>
        <w:tc>
          <w:tcPr>
            <w:tcW w:w="809" w:type="dxa"/>
            <w:vAlign w:val="center"/>
          </w:tcPr>
          <w:p w14:paraId="6C7BA4B4">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分值</w:t>
            </w:r>
          </w:p>
        </w:tc>
        <w:tc>
          <w:tcPr>
            <w:tcW w:w="849" w:type="dxa"/>
            <w:vAlign w:val="center"/>
          </w:tcPr>
          <w:p w14:paraId="2821307F">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执行率</w:t>
            </w:r>
          </w:p>
        </w:tc>
        <w:tc>
          <w:tcPr>
            <w:tcW w:w="1383" w:type="dxa"/>
            <w:vAlign w:val="center"/>
          </w:tcPr>
          <w:p w14:paraId="16423FF4">
            <w:pPr>
              <w:spacing w:line="240" w:lineRule="auto"/>
              <w:ind w:firstLine="420"/>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得分</w:t>
            </w:r>
          </w:p>
        </w:tc>
      </w:tr>
      <w:tr w14:paraId="5E8FB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330B4B4">
            <w:pPr>
              <w:spacing w:line="240" w:lineRule="auto"/>
              <w:ind w:firstLine="420"/>
              <w:jc w:val="center"/>
              <w:rPr>
                <w:rFonts w:hint="eastAsia" w:ascii="华文仿宋" w:hAnsi="华文仿宋" w:eastAsia="华文仿宋" w:cs="华文仿宋"/>
                <w:kern w:val="0"/>
                <w:sz w:val="18"/>
                <w:szCs w:val="18"/>
                <w:lang w:eastAsia="zh-CN"/>
              </w:rPr>
            </w:pPr>
          </w:p>
        </w:tc>
        <w:tc>
          <w:tcPr>
            <w:tcW w:w="2277" w:type="dxa"/>
            <w:gridSpan w:val="2"/>
            <w:vAlign w:val="center"/>
          </w:tcPr>
          <w:p w14:paraId="05F5D016">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年度资金总额</w:t>
            </w:r>
          </w:p>
        </w:tc>
        <w:tc>
          <w:tcPr>
            <w:tcW w:w="1020" w:type="dxa"/>
            <w:vAlign w:val="center"/>
          </w:tcPr>
          <w:p w14:paraId="05AD5098">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7</w:t>
            </w:r>
          </w:p>
        </w:tc>
        <w:tc>
          <w:tcPr>
            <w:tcW w:w="1099" w:type="dxa"/>
            <w:vAlign w:val="center"/>
          </w:tcPr>
          <w:p w14:paraId="4629F34F">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23.12</w:t>
            </w:r>
          </w:p>
        </w:tc>
        <w:tc>
          <w:tcPr>
            <w:tcW w:w="1099" w:type="dxa"/>
            <w:vAlign w:val="center"/>
          </w:tcPr>
          <w:p w14:paraId="248542E5">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30.12</w:t>
            </w:r>
          </w:p>
        </w:tc>
        <w:tc>
          <w:tcPr>
            <w:tcW w:w="809" w:type="dxa"/>
            <w:vAlign w:val="center"/>
          </w:tcPr>
          <w:p w14:paraId="453976EB">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10</w:t>
            </w:r>
          </w:p>
        </w:tc>
        <w:tc>
          <w:tcPr>
            <w:tcW w:w="849" w:type="dxa"/>
            <w:vAlign w:val="center"/>
          </w:tcPr>
          <w:p w14:paraId="35EF4DFE">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100%</w:t>
            </w:r>
          </w:p>
        </w:tc>
        <w:tc>
          <w:tcPr>
            <w:tcW w:w="1383" w:type="dxa"/>
            <w:vAlign w:val="center"/>
          </w:tcPr>
          <w:p w14:paraId="5C415817">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w:t>
            </w:r>
          </w:p>
        </w:tc>
      </w:tr>
      <w:tr w14:paraId="17C63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454BC53">
            <w:pPr>
              <w:spacing w:line="240" w:lineRule="auto"/>
              <w:ind w:firstLine="420"/>
              <w:jc w:val="center"/>
              <w:rPr>
                <w:rFonts w:hint="eastAsia" w:ascii="华文仿宋" w:hAnsi="华文仿宋" w:eastAsia="华文仿宋" w:cs="华文仿宋"/>
                <w:kern w:val="0"/>
                <w:sz w:val="18"/>
                <w:szCs w:val="18"/>
                <w:lang w:eastAsia="zh-CN"/>
              </w:rPr>
            </w:pPr>
          </w:p>
        </w:tc>
        <w:tc>
          <w:tcPr>
            <w:tcW w:w="2277" w:type="dxa"/>
            <w:gridSpan w:val="2"/>
            <w:vAlign w:val="center"/>
          </w:tcPr>
          <w:p w14:paraId="68BCDD1C">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其中：当年财政拨款</w:t>
            </w:r>
          </w:p>
        </w:tc>
        <w:tc>
          <w:tcPr>
            <w:tcW w:w="1020" w:type="dxa"/>
            <w:vAlign w:val="center"/>
          </w:tcPr>
          <w:p w14:paraId="3593F4D9">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zh-CN" w:bidi="ar-SA"/>
              </w:rPr>
            </w:pPr>
            <w:r>
              <w:rPr>
                <w:rFonts w:hint="eastAsia" w:ascii="华文仿宋" w:hAnsi="华文仿宋" w:eastAsia="华文仿宋" w:cs="华文仿宋"/>
                <w:kern w:val="0"/>
                <w:sz w:val="18"/>
                <w:szCs w:val="18"/>
                <w:lang w:val="en-US" w:eastAsia="zh-CN"/>
              </w:rPr>
              <w:t>7</w:t>
            </w:r>
          </w:p>
        </w:tc>
        <w:tc>
          <w:tcPr>
            <w:tcW w:w="1099" w:type="dxa"/>
            <w:vAlign w:val="center"/>
          </w:tcPr>
          <w:p w14:paraId="74BCCB26">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zh-CN" w:bidi="ar-SA"/>
              </w:rPr>
            </w:pPr>
            <w:r>
              <w:rPr>
                <w:rFonts w:hint="eastAsia" w:ascii="华文仿宋" w:hAnsi="华文仿宋" w:eastAsia="华文仿宋" w:cs="华文仿宋"/>
                <w:kern w:val="0"/>
                <w:sz w:val="18"/>
                <w:szCs w:val="18"/>
                <w:lang w:val="en-US" w:eastAsia="zh-CN"/>
              </w:rPr>
              <w:t>23.12</w:t>
            </w:r>
          </w:p>
        </w:tc>
        <w:tc>
          <w:tcPr>
            <w:tcW w:w="1099" w:type="dxa"/>
            <w:vAlign w:val="center"/>
          </w:tcPr>
          <w:p w14:paraId="13D9AE0E">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zh-CN" w:bidi="ar-SA"/>
              </w:rPr>
            </w:pPr>
            <w:r>
              <w:rPr>
                <w:rFonts w:hint="eastAsia" w:ascii="华文仿宋" w:hAnsi="华文仿宋" w:eastAsia="华文仿宋" w:cs="华文仿宋"/>
                <w:kern w:val="0"/>
                <w:sz w:val="18"/>
                <w:szCs w:val="18"/>
                <w:lang w:val="en-US" w:eastAsia="zh-CN"/>
              </w:rPr>
              <w:t>30.12</w:t>
            </w:r>
          </w:p>
        </w:tc>
        <w:tc>
          <w:tcPr>
            <w:tcW w:w="809" w:type="dxa"/>
            <w:vAlign w:val="center"/>
          </w:tcPr>
          <w:p w14:paraId="615B2FA9">
            <w:pPr>
              <w:spacing w:line="240" w:lineRule="auto"/>
              <w:jc w:val="center"/>
              <w:rPr>
                <w:rFonts w:hint="eastAsia" w:ascii="华文仿宋" w:hAnsi="华文仿宋" w:eastAsia="华文仿宋" w:cs="华文仿宋"/>
                <w:snapToGrid w:val="0"/>
                <w:color w:val="000000"/>
                <w:kern w:val="0"/>
                <w:sz w:val="18"/>
                <w:szCs w:val="18"/>
                <w:lang w:val="en-US" w:eastAsia="zh-CN" w:bidi="ar-SA"/>
              </w:rPr>
            </w:pPr>
            <w:r>
              <w:rPr>
                <w:rFonts w:hint="eastAsia" w:ascii="华文仿宋" w:hAnsi="华文仿宋" w:eastAsia="华文仿宋" w:cs="华文仿宋"/>
                <w:kern w:val="0"/>
                <w:sz w:val="18"/>
                <w:szCs w:val="18"/>
                <w:lang w:eastAsia="zh-CN"/>
              </w:rPr>
              <w:t>10</w:t>
            </w:r>
          </w:p>
        </w:tc>
        <w:tc>
          <w:tcPr>
            <w:tcW w:w="849" w:type="dxa"/>
            <w:vAlign w:val="center"/>
          </w:tcPr>
          <w:p w14:paraId="76942AF6">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zh-CN" w:bidi="ar-SA"/>
              </w:rPr>
            </w:pPr>
            <w:r>
              <w:rPr>
                <w:rFonts w:hint="eastAsia" w:ascii="华文仿宋" w:hAnsi="华文仿宋" w:eastAsia="华文仿宋" w:cs="华文仿宋"/>
                <w:kern w:val="0"/>
                <w:sz w:val="18"/>
                <w:szCs w:val="18"/>
                <w:lang w:val="en-US" w:eastAsia="zh-CN"/>
              </w:rPr>
              <w:t>100%</w:t>
            </w:r>
          </w:p>
        </w:tc>
        <w:tc>
          <w:tcPr>
            <w:tcW w:w="1383" w:type="dxa"/>
            <w:vAlign w:val="center"/>
          </w:tcPr>
          <w:p w14:paraId="2F39B63A">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zh-CN" w:bidi="ar-SA"/>
              </w:rPr>
            </w:pPr>
            <w:r>
              <w:rPr>
                <w:rFonts w:hint="eastAsia" w:ascii="华文仿宋" w:hAnsi="华文仿宋" w:eastAsia="华文仿宋" w:cs="华文仿宋"/>
                <w:kern w:val="0"/>
                <w:sz w:val="18"/>
                <w:szCs w:val="18"/>
                <w:lang w:val="en-US" w:eastAsia="zh-CN"/>
              </w:rPr>
              <w:t>10</w:t>
            </w:r>
          </w:p>
        </w:tc>
      </w:tr>
      <w:tr w14:paraId="1C6C3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3343AB7">
            <w:pPr>
              <w:spacing w:line="240" w:lineRule="auto"/>
              <w:ind w:firstLine="420"/>
              <w:jc w:val="center"/>
              <w:rPr>
                <w:rFonts w:hint="eastAsia" w:ascii="华文仿宋" w:hAnsi="华文仿宋" w:eastAsia="华文仿宋" w:cs="华文仿宋"/>
                <w:kern w:val="0"/>
                <w:sz w:val="18"/>
                <w:szCs w:val="18"/>
                <w:lang w:eastAsia="zh-CN"/>
              </w:rPr>
            </w:pPr>
          </w:p>
        </w:tc>
        <w:tc>
          <w:tcPr>
            <w:tcW w:w="2277" w:type="dxa"/>
            <w:gridSpan w:val="2"/>
            <w:vAlign w:val="center"/>
          </w:tcPr>
          <w:p w14:paraId="73798022">
            <w:pPr>
              <w:spacing w:line="240" w:lineRule="auto"/>
              <w:ind w:firstLine="540" w:firstLineChars="300"/>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上年结转资金</w:t>
            </w:r>
          </w:p>
        </w:tc>
        <w:tc>
          <w:tcPr>
            <w:tcW w:w="1020" w:type="dxa"/>
            <w:vAlign w:val="center"/>
          </w:tcPr>
          <w:p w14:paraId="6250479C">
            <w:pPr>
              <w:spacing w:line="240" w:lineRule="auto"/>
              <w:ind w:firstLine="420"/>
              <w:jc w:val="center"/>
              <w:rPr>
                <w:rFonts w:hint="eastAsia" w:ascii="华文仿宋" w:hAnsi="华文仿宋" w:eastAsia="华文仿宋" w:cs="华文仿宋"/>
                <w:kern w:val="0"/>
                <w:sz w:val="18"/>
                <w:szCs w:val="18"/>
                <w:lang w:eastAsia="zh-CN"/>
              </w:rPr>
            </w:pPr>
          </w:p>
        </w:tc>
        <w:tc>
          <w:tcPr>
            <w:tcW w:w="1099" w:type="dxa"/>
            <w:vAlign w:val="center"/>
          </w:tcPr>
          <w:p w14:paraId="36B55508">
            <w:pPr>
              <w:spacing w:line="240" w:lineRule="auto"/>
              <w:ind w:firstLine="420"/>
              <w:jc w:val="center"/>
              <w:rPr>
                <w:rFonts w:hint="eastAsia" w:ascii="华文仿宋" w:hAnsi="华文仿宋" w:eastAsia="华文仿宋" w:cs="华文仿宋"/>
                <w:kern w:val="0"/>
                <w:sz w:val="18"/>
                <w:szCs w:val="18"/>
                <w:lang w:eastAsia="zh-CN"/>
              </w:rPr>
            </w:pPr>
          </w:p>
        </w:tc>
        <w:tc>
          <w:tcPr>
            <w:tcW w:w="1099" w:type="dxa"/>
            <w:vAlign w:val="center"/>
          </w:tcPr>
          <w:p w14:paraId="37104D24">
            <w:pPr>
              <w:spacing w:line="240" w:lineRule="auto"/>
              <w:ind w:firstLine="420"/>
              <w:jc w:val="center"/>
              <w:rPr>
                <w:rFonts w:hint="eastAsia" w:ascii="华文仿宋" w:hAnsi="华文仿宋" w:eastAsia="华文仿宋" w:cs="华文仿宋"/>
                <w:kern w:val="0"/>
                <w:sz w:val="18"/>
                <w:szCs w:val="18"/>
                <w:lang w:eastAsia="zh-CN"/>
              </w:rPr>
            </w:pPr>
          </w:p>
        </w:tc>
        <w:tc>
          <w:tcPr>
            <w:tcW w:w="809" w:type="dxa"/>
            <w:vAlign w:val="center"/>
          </w:tcPr>
          <w:p w14:paraId="27AE1E54">
            <w:pPr>
              <w:spacing w:line="240" w:lineRule="auto"/>
              <w:ind w:firstLine="420"/>
              <w:jc w:val="center"/>
              <w:rPr>
                <w:rFonts w:hint="eastAsia" w:ascii="华文仿宋" w:hAnsi="华文仿宋" w:eastAsia="华文仿宋" w:cs="华文仿宋"/>
                <w:kern w:val="0"/>
                <w:sz w:val="18"/>
                <w:szCs w:val="18"/>
                <w:lang w:eastAsia="zh-CN"/>
              </w:rPr>
            </w:pPr>
          </w:p>
        </w:tc>
        <w:tc>
          <w:tcPr>
            <w:tcW w:w="849" w:type="dxa"/>
            <w:vAlign w:val="center"/>
          </w:tcPr>
          <w:p w14:paraId="7157D00D">
            <w:pPr>
              <w:spacing w:line="240" w:lineRule="auto"/>
              <w:ind w:firstLine="420"/>
              <w:jc w:val="center"/>
              <w:rPr>
                <w:rFonts w:hint="eastAsia" w:ascii="华文仿宋" w:hAnsi="华文仿宋" w:eastAsia="华文仿宋" w:cs="华文仿宋"/>
                <w:kern w:val="0"/>
                <w:sz w:val="18"/>
                <w:szCs w:val="18"/>
                <w:lang w:eastAsia="zh-CN"/>
              </w:rPr>
            </w:pPr>
          </w:p>
        </w:tc>
        <w:tc>
          <w:tcPr>
            <w:tcW w:w="1383" w:type="dxa"/>
            <w:vAlign w:val="center"/>
          </w:tcPr>
          <w:p w14:paraId="53B5844A">
            <w:pPr>
              <w:spacing w:line="240" w:lineRule="auto"/>
              <w:ind w:firstLine="420"/>
              <w:jc w:val="center"/>
              <w:rPr>
                <w:rFonts w:hint="eastAsia" w:ascii="华文仿宋" w:hAnsi="华文仿宋" w:eastAsia="华文仿宋" w:cs="华文仿宋"/>
                <w:kern w:val="0"/>
                <w:sz w:val="18"/>
                <w:szCs w:val="18"/>
                <w:lang w:eastAsia="zh-CN"/>
              </w:rPr>
            </w:pPr>
          </w:p>
        </w:tc>
      </w:tr>
      <w:tr w14:paraId="4BCA9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3D7938C">
            <w:pPr>
              <w:spacing w:line="240" w:lineRule="auto"/>
              <w:ind w:firstLine="420"/>
              <w:jc w:val="center"/>
              <w:rPr>
                <w:rFonts w:hint="eastAsia" w:ascii="华文仿宋" w:hAnsi="华文仿宋" w:eastAsia="华文仿宋" w:cs="华文仿宋"/>
                <w:kern w:val="0"/>
                <w:sz w:val="18"/>
                <w:szCs w:val="18"/>
                <w:lang w:eastAsia="zh-CN"/>
              </w:rPr>
            </w:pPr>
          </w:p>
        </w:tc>
        <w:tc>
          <w:tcPr>
            <w:tcW w:w="2277" w:type="dxa"/>
            <w:gridSpan w:val="2"/>
            <w:vAlign w:val="center"/>
          </w:tcPr>
          <w:p w14:paraId="1744CE94">
            <w:pPr>
              <w:spacing w:line="240" w:lineRule="auto"/>
              <w:ind w:firstLine="540" w:firstLineChars="30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其他资金</w:t>
            </w:r>
          </w:p>
        </w:tc>
        <w:tc>
          <w:tcPr>
            <w:tcW w:w="1020" w:type="dxa"/>
            <w:vAlign w:val="center"/>
          </w:tcPr>
          <w:p w14:paraId="2554031C">
            <w:pPr>
              <w:spacing w:line="240" w:lineRule="auto"/>
              <w:ind w:firstLine="420"/>
              <w:jc w:val="center"/>
              <w:rPr>
                <w:rFonts w:hint="eastAsia" w:ascii="华文仿宋" w:hAnsi="华文仿宋" w:eastAsia="华文仿宋" w:cs="华文仿宋"/>
                <w:kern w:val="0"/>
                <w:sz w:val="18"/>
                <w:szCs w:val="18"/>
              </w:rPr>
            </w:pPr>
          </w:p>
        </w:tc>
        <w:tc>
          <w:tcPr>
            <w:tcW w:w="1099" w:type="dxa"/>
            <w:vAlign w:val="center"/>
          </w:tcPr>
          <w:p w14:paraId="5A212B33">
            <w:pPr>
              <w:spacing w:line="240" w:lineRule="auto"/>
              <w:ind w:firstLine="420"/>
              <w:jc w:val="center"/>
              <w:rPr>
                <w:rFonts w:hint="eastAsia" w:ascii="华文仿宋" w:hAnsi="华文仿宋" w:eastAsia="华文仿宋" w:cs="华文仿宋"/>
                <w:kern w:val="0"/>
                <w:sz w:val="18"/>
                <w:szCs w:val="18"/>
              </w:rPr>
            </w:pPr>
          </w:p>
        </w:tc>
        <w:tc>
          <w:tcPr>
            <w:tcW w:w="1099" w:type="dxa"/>
            <w:vAlign w:val="center"/>
          </w:tcPr>
          <w:p w14:paraId="2B7C1418">
            <w:pPr>
              <w:spacing w:line="240" w:lineRule="auto"/>
              <w:ind w:firstLine="420"/>
              <w:jc w:val="center"/>
              <w:rPr>
                <w:rFonts w:hint="eastAsia" w:ascii="华文仿宋" w:hAnsi="华文仿宋" w:eastAsia="华文仿宋" w:cs="华文仿宋"/>
                <w:kern w:val="0"/>
                <w:sz w:val="18"/>
                <w:szCs w:val="18"/>
              </w:rPr>
            </w:pPr>
          </w:p>
        </w:tc>
        <w:tc>
          <w:tcPr>
            <w:tcW w:w="809" w:type="dxa"/>
            <w:vAlign w:val="center"/>
          </w:tcPr>
          <w:p w14:paraId="1B10D6B1">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38955F93">
            <w:pPr>
              <w:spacing w:line="240" w:lineRule="auto"/>
              <w:ind w:firstLine="420"/>
              <w:jc w:val="center"/>
              <w:rPr>
                <w:rFonts w:hint="eastAsia" w:ascii="华文仿宋" w:hAnsi="华文仿宋" w:eastAsia="华文仿宋" w:cs="华文仿宋"/>
                <w:kern w:val="0"/>
                <w:sz w:val="18"/>
                <w:szCs w:val="18"/>
              </w:rPr>
            </w:pPr>
          </w:p>
        </w:tc>
        <w:tc>
          <w:tcPr>
            <w:tcW w:w="1383" w:type="dxa"/>
            <w:vAlign w:val="center"/>
          </w:tcPr>
          <w:p w14:paraId="4DFE6A1D">
            <w:pPr>
              <w:spacing w:line="240" w:lineRule="auto"/>
              <w:ind w:firstLine="420"/>
              <w:jc w:val="center"/>
              <w:rPr>
                <w:rFonts w:hint="eastAsia" w:ascii="华文仿宋" w:hAnsi="华文仿宋" w:eastAsia="华文仿宋" w:cs="华文仿宋"/>
                <w:kern w:val="0"/>
                <w:sz w:val="18"/>
                <w:szCs w:val="18"/>
              </w:rPr>
            </w:pPr>
          </w:p>
        </w:tc>
      </w:tr>
      <w:tr w14:paraId="5D1BA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459C52C0">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年度总体目标</w:t>
            </w:r>
          </w:p>
        </w:tc>
        <w:tc>
          <w:tcPr>
            <w:tcW w:w="4396" w:type="dxa"/>
            <w:gridSpan w:val="4"/>
            <w:vAlign w:val="center"/>
          </w:tcPr>
          <w:p w14:paraId="479C39E9">
            <w:pPr>
              <w:spacing w:line="240" w:lineRule="auto"/>
              <w:ind w:firstLine="42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预期目标</w:t>
            </w:r>
          </w:p>
        </w:tc>
        <w:tc>
          <w:tcPr>
            <w:tcW w:w="4140" w:type="dxa"/>
            <w:gridSpan w:val="4"/>
            <w:vAlign w:val="center"/>
          </w:tcPr>
          <w:p w14:paraId="3165284E">
            <w:pPr>
              <w:spacing w:line="240" w:lineRule="auto"/>
              <w:ind w:firstLine="42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实际完成情况</w:t>
            </w:r>
          </w:p>
        </w:tc>
      </w:tr>
      <w:tr w14:paraId="05555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9C8CE49">
            <w:pPr>
              <w:spacing w:line="240" w:lineRule="auto"/>
              <w:ind w:firstLine="420"/>
              <w:jc w:val="center"/>
              <w:rPr>
                <w:rFonts w:hint="eastAsia" w:ascii="华文仿宋" w:hAnsi="华文仿宋" w:eastAsia="华文仿宋" w:cs="华文仿宋"/>
                <w:kern w:val="0"/>
                <w:sz w:val="18"/>
                <w:szCs w:val="18"/>
              </w:rPr>
            </w:pPr>
          </w:p>
        </w:tc>
        <w:tc>
          <w:tcPr>
            <w:tcW w:w="4396" w:type="dxa"/>
            <w:gridSpan w:val="4"/>
            <w:vAlign w:val="center"/>
          </w:tcPr>
          <w:p w14:paraId="1DCFD100">
            <w:pPr>
              <w:spacing w:line="240" w:lineRule="auto"/>
              <w:ind w:firstLine="42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确保限上商贸企业和限上商贸个体户上报数据准确、科学，不瞒报，不虚报，不代报。</w:t>
            </w:r>
          </w:p>
        </w:tc>
        <w:tc>
          <w:tcPr>
            <w:tcW w:w="4140" w:type="dxa"/>
            <w:gridSpan w:val="4"/>
            <w:vAlign w:val="center"/>
          </w:tcPr>
          <w:p w14:paraId="05F55471">
            <w:pPr>
              <w:spacing w:line="240" w:lineRule="auto"/>
              <w:ind w:firstLine="420"/>
              <w:jc w:val="left"/>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eastAsia="zh-CN"/>
              </w:rPr>
              <w:t>完成全年社会消费品零售总额报表任务</w:t>
            </w:r>
          </w:p>
        </w:tc>
      </w:tr>
      <w:tr w14:paraId="76636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690D0F8B">
            <w:pPr>
              <w:spacing w:line="240" w:lineRule="auto"/>
              <w:ind w:firstLine="420"/>
              <w:jc w:val="center"/>
              <w:rPr>
                <w:rFonts w:hint="eastAsia" w:ascii="华文仿宋" w:hAnsi="华文仿宋" w:eastAsia="华文仿宋" w:cs="华文仿宋"/>
                <w:kern w:val="0"/>
                <w:sz w:val="18"/>
                <w:szCs w:val="18"/>
              </w:rPr>
            </w:pPr>
          </w:p>
          <w:p w14:paraId="0F9ED282">
            <w:pPr>
              <w:spacing w:line="240" w:lineRule="auto"/>
              <w:ind w:firstLine="42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绩效指标</w:t>
            </w:r>
          </w:p>
        </w:tc>
        <w:tc>
          <w:tcPr>
            <w:tcW w:w="1059" w:type="dxa"/>
            <w:vAlign w:val="center"/>
          </w:tcPr>
          <w:p w14:paraId="4927A0CC">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一级指标</w:t>
            </w:r>
          </w:p>
        </w:tc>
        <w:tc>
          <w:tcPr>
            <w:tcW w:w="1218" w:type="dxa"/>
            <w:vAlign w:val="center"/>
          </w:tcPr>
          <w:p w14:paraId="0EA235C2">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二级指标</w:t>
            </w:r>
          </w:p>
        </w:tc>
        <w:tc>
          <w:tcPr>
            <w:tcW w:w="1020" w:type="dxa"/>
            <w:vAlign w:val="center"/>
          </w:tcPr>
          <w:p w14:paraId="2E3F9655">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三级指标</w:t>
            </w:r>
          </w:p>
        </w:tc>
        <w:tc>
          <w:tcPr>
            <w:tcW w:w="1099" w:type="dxa"/>
            <w:vAlign w:val="center"/>
          </w:tcPr>
          <w:p w14:paraId="7374A796">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年度指标值</w:t>
            </w:r>
          </w:p>
        </w:tc>
        <w:tc>
          <w:tcPr>
            <w:tcW w:w="1099" w:type="dxa"/>
            <w:vAlign w:val="center"/>
          </w:tcPr>
          <w:p w14:paraId="275CE167">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实际完成值</w:t>
            </w:r>
          </w:p>
        </w:tc>
        <w:tc>
          <w:tcPr>
            <w:tcW w:w="809" w:type="dxa"/>
            <w:vAlign w:val="center"/>
          </w:tcPr>
          <w:p w14:paraId="223C9BA5">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分值</w:t>
            </w:r>
          </w:p>
        </w:tc>
        <w:tc>
          <w:tcPr>
            <w:tcW w:w="849" w:type="dxa"/>
            <w:vAlign w:val="center"/>
          </w:tcPr>
          <w:p w14:paraId="54931EEB">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得分</w:t>
            </w:r>
          </w:p>
        </w:tc>
        <w:tc>
          <w:tcPr>
            <w:tcW w:w="1383" w:type="dxa"/>
            <w:vAlign w:val="center"/>
          </w:tcPr>
          <w:p w14:paraId="7C365BAC">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偏差原因分析及改进措施</w:t>
            </w:r>
          </w:p>
        </w:tc>
      </w:tr>
      <w:tr w14:paraId="3703F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jc w:val="center"/>
        </w:trPr>
        <w:tc>
          <w:tcPr>
            <w:tcW w:w="1054" w:type="dxa"/>
            <w:vMerge w:val="continue"/>
            <w:textDirection w:val="tbRlV"/>
            <w:vAlign w:val="center"/>
          </w:tcPr>
          <w:p w14:paraId="3EBB3A35">
            <w:pPr>
              <w:spacing w:line="240" w:lineRule="auto"/>
              <w:ind w:firstLine="420"/>
              <w:jc w:val="center"/>
              <w:rPr>
                <w:rFonts w:hint="eastAsia" w:ascii="华文仿宋" w:hAnsi="华文仿宋" w:eastAsia="华文仿宋" w:cs="华文仿宋"/>
                <w:kern w:val="0"/>
                <w:sz w:val="18"/>
                <w:szCs w:val="18"/>
                <w:lang w:eastAsia="zh-CN"/>
              </w:rPr>
            </w:pPr>
          </w:p>
        </w:tc>
        <w:tc>
          <w:tcPr>
            <w:tcW w:w="1059" w:type="dxa"/>
            <w:vMerge w:val="restart"/>
            <w:tcBorders>
              <w:bottom w:val="nil"/>
            </w:tcBorders>
            <w:vAlign w:val="center"/>
          </w:tcPr>
          <w:p w14:paraId="37E0C9D9">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产出指标</w:t>
            </w:r>
          </w:p>
          <w:p w14:paraId="2278D3EB">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w:t>
            </w:r>
            <w:r>
              <w:rPr>
                <w:rFonts w:hint="eastAsia" w:ascii="华文仿宋" w:hAnsi="华文仿宋" w:eastAsia="华文仿宋" w:cs="华文仿宋"/>
                <w:kern w:val="0"/>
                <w:sz w:val="18"/>
                <w:szCs w:val="18"/>
                <w:lang w:val="en-US" w:eastAsia="zh-CN"/>
              </w:rPr>
              <w:t>3</w:t>
            </w:r>
            <w:r>
              <w:rPr>
                <w:rFonts w:hint="eastAsia" w:ascii="华文仿宋" w:hAnsi="华文仿宋" w:eastAsia="华文仿宋" w:cs="华文仿宋"/>
                <w:kern w:val="0"/>
                <w:sz w:val="18"/>
                <w:szCs w:val="18"/>
              </w:rPr>
              <w:t>0分)</w:t>
            </w:r>
          </w:p>
        </w:tc>
        <w:tc>
          <w:tcPr>
            <w:tcW w:w="1218" w:type="dxa"/>
            <w:vMerge w:val="restart"/>
            <w:tcBorders>
              <w:bottom w:val="nil"/>
            </w:tcBorders>
            <w:vAlign w:val="center"/>
          </w:tcPr>
          <w:p w14:paraId="0AB85DC4">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数量指标</w:t>
            </w:r>
          </w:p>
        </w:tc>
        <w:tc>
          <w:tcPr>
            <w:tcW w:w="1020" w:type="dxa"/>
            <w:vAlign w:val="center"/>
          </w:tcPr>
          <w:p w14:paraId="71ABA64D">
            <w:pPr>
              <w:spacing w:line="240" w:lineRule="auto"/>
              <w:jc w:val="both"/>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sz w:val="18"/>
                <w:szCs w:val="18"/>
              </w:rPr>
              <w:t>限上商贸企业和限上商贸个体户上报数据</w:t>
            </w:r>
          </w:p>
        </w:tc>
        <w:tc>
          <w:tcPr>
            <w:tcW w:w="1099" w:type="dxa"/>
            <w:vAlign w:val="center"/>
          </w:tcPr>
          <w:p w14:paraId="5719D0E9">
            <w:pPr>
              <w:spacing w:line="240" w:lineRule="auto"/>
              <w:jc w:val="both"/>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95家企业，61家大个体户</w:t>
            </w:r>
          </w:p>
        </w:tc>
        <w:tc>
          <w:tcPr>
            <w:tcW w:w="1099" w:type="dxa"/>
            <w:vAlign w:val="center"/>
          </w:tcPr>
          <w:p w14:paraId="042610D4">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完成</w:t>
            </w:r>
          </w:p>
        </w:tc>
        <w:tc>
          <w:tcPr>
            <w:tcW w:w="809" w:type="dxa"/>
            <w:vAlign w:val="center"/>
          </w:tcPr>
          <w:p w14:paraId="35CB3FEB">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3CD18348">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w:t>
            </w:r>
          </w:p>
        </w:tc>
        <w:tc>
          <w:tcPr>
            <w:tcW w:w="1383" w:type="dxa"/>
            <w:vAlign w:val="center"/>
          </w:tcPr>
          <w:p w14:paraId="5BF4FFA4">
            <w:pPr>
              <w:spacing w:line="240" w:lineRule="auto"/>
              <w:ind w:firstLine="420"/>
              <w:jc w:val="center"/>
              <w:rPr>
                <w:rFonts w:hint="eastAsia" w:ascii="华文仿宋" w:hAnsi="华文仿宋" w:eastAsia="华文仿宋" w:cs="华文仿宋"/>
                <w:kern w:val="0"/>
                <w:sz w:val="18"/>
                <w:szCs w:val="18"/>
              </w:rPr>
            </w:pPr>
          </w:p>
        </w:tc>
      </w:tr>
      <w:tr w14:paraId="29778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22F496C">
            <w:pPr>
              <w:spacing w:line="240" w:lineRule="auto"/>
              <w:ind w:firstLine="420"/>
              <w:jc w:val="center"/>
              <w:rPr>
                <w:rFonts w:hint="eastAsia" w:ascii="华文仿宋" w:hAnsi="华文仿宋" w:eastAsia="华文仿宋" w:cs="华文仿宋"/>
                <w:kern w:val="0"/>
                <w:sz w:val="18"/>
                <w:szCs w:val="18"/>
              </w:rPr>
            </w:pPr>
          </w:p>
        </w:tc>
        <w:tc>
          <w:tcPr>
            <w:tcW w:w="1059" w:type="dxa"/>
            <w:vMerge w:val="continue"/>
            <w:tcBorders>
              <w:top w:val="nil"/>
              <w:bottom w:val="nil"/>
            </w:tcBorders>
            <w:vAlign w:val="center"/>
          </w:tcPr>
          <w:p w14:paraId="50DADB31">
            <w:pPr>
              <w:spacing w:line="240" w:lineRule="auto"/>
              <w:ind w:firstLine="420"/>
              <w:jc w:val="center"/>
              <w:rPr>
                <w:rFonts w:hint="eastAsia" w:ascii="华文仿宋" w:hAnsi="华文仿宋" w:eastAsia="华文仿宋" w:cs="华文仿宋"/>
                <w:kern w:val="0"/>
                <w:sz w:val="18"/>
                <w:szCs w:val="18"/>
              </w:rPr>
            </w:pPr>
          </w:p>
        </w:tc>
        <w:tc>
          <w:tcPr>
            <w:tcW w:w="1218" w:type="dxa"/>
            <w:tcBorders>
              <w:bottom w:val="nil"/>
            </w:tcBorders>
            <w:vAlign w:val="center"/>
          </w:tcPr>
          <w:p w14:paraId="72F564A0">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质量指标</w:t>
            </w:r>
          </w:p>
        </w:tc>
        <w:tc>
          <w:tcPr>
            <w:tcW w:w="1020" w:type="dxa"/>
            <w:vAlign w:val="center"/>
          </w:tcPr>
          <w:p w14:paraId="1F3F2682">
            <w:pPr>
              <w:spacing w:line="240" w:lineRule="auto"/>
              <w:jc w:val="both"/>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rPr>
              <w:t>数据准确、科学，不瞒报，不虚报，不代报。</w:t>
            </w:r>
          </w:p>
        </w:tc>
        <w:tc>
          <w:tcPr>
            <w:tcW w:w="1099" w:type="dxa"/>
            <w:vAlign w:val="center"/>
          </w:tcPr>
          <w:p w14:paraId="09E1019F">
            <w:pPr>
              <w:spacing w:line="240" w:lineRule="auto"/>
              <w:ind w:firstLine="420"/>
              <w:jc w:val="both"/>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合格</w:t>
            </w:r>
          </w:p>
        </w:tc>
        <w:tc>
          <w:tcPr>
            <w:tcW w:w="1099" w:type="dxa"/>
            <w:vAlign w:val="center"/>
          </w:tcPr>
          <w:p w14:paraId="402D9265">
            <w:pPr>
              <w:spacing w:line="240" w:lineRule="auto"/>
              <w:ind w:firstLine="420"/>
              <w:jc w:val="both"/>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合格</w:t>
            </w:r>
          </w:p>
        </w:tc>
        <w:tc>
          <w:tcPr>
            <w:tcW w:w="809" w:type="dxa"/>
            <w:vAlign w:val="center"/>
          </w:tcPr>
          <w:p w14:paraId="6826E9B7">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67124D2B">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w:t>
            </w:r>
          </w:p>
        </w:tc>
        <w:tc>
          <w:tcPr>
            <w:tcW w:w="1383" w:type="dxa"/>
            <w:vAlign w:val="center"/>
          </w:tcPr>
          <w:p w14:paraId="2D166F07">
            <w:pPr>
              <w:spacing w:line="240" w:lineRule="auto"/>
              <w:ind w:firstLine="420"/>
              <w:jc w:val="center"/>
              <w:rPr>
                <w:rFonts w:hint="eastAsia" w:ascii="华文仿宋" w:hAnsi="华文仿宋" w:eastAsia="华文仿宋" w:cs="华文仿宋"/>
                <w:kern w:val="0"/>
                <w:sz w:val="18"/>
                <w:szCs w:val="18"/>
              </w:rPr>
            </w:pPr>
          </w:p>
        </w:tc>
      </w:tr>
      <w:tr w14:paraId="2A5B8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4358110">
            <w:pPr>
              <w:spacing w:line="240" w:lineRule="auto"/>
              <w:ind w:firstLine="420"/>
              <w:jc w:val="center"/>
              <w:rPr>
                <w:rFonts w:hint="eastAsia" w:ascii="华文仿宋" w:hAnsi="华文仿宋" w:eastAsia="华文仿宋" w:cs="华文仿宋"/>
                <w:kern w:val="0"/>
                <w:sz w:val="18"/>
                <w:szCs w:val="18"/>
              </w:rPr>
            </w:pPr>
          </w:p>
        </w:tc>
        <w:tc>
          <w:tcPr>
            <w:tcW w:w="1059" w:type="dxa"/>
            <w:vMerge w:val="continue"/>
            <w:tcBorders>
              <w:top w:val="nil"/>
              <w:bottom w:val="nil"/>
            </w:tcBorders>
            <w:vAlign w:val="center"/>
          </w:tcPr>
          <w:p w14:paraId="5245B91D">
            <w:pPr>
              <w:spacing w:line="240" w:lineRule="auto"/>
              <w:ind w:firstLine="420"/>
              <w:jc w:val="center"/>
              <w:rPr>
                <w:rFonts w:hint="eastAsia" w:ascii="华文仿宋" w:hAnsi="华文仿宋" w:eastAsia="华文仿宋" w:cs="华文仿宋"/>
                <w:kern w:val="0"/>
                <w:sz w:val="18"/>
                <w:szCs w:val="18"/>
              </w:rPr>
            </w:pPr>
          </w:p>
        </w:tc>
        <w:tc>
          <w:tcPr>
            <w:tcW w:w="1218" w:type="dxa"/>
            <w:tcBorders>
              <w:bottom w:val="nil"/>
            </w:tcBorders>
            <w:vAlign w:val="center"/>
          </w:tcPr>
          <w:p w14:paraId="586C2814">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时效指标</w:t>
            </w:r>
          </w:p>
        </w:tc>
        <w:tc>
          <w:tcPr>
            <w:tcW w:w="1020" w:type="dxa"/>
            <w:vAlign w:val="center"/>
          </w:tcPr>
          <w:p w14:paraId="4FB9181C">
            <w:pPr>
              <w:spacing w:line="240" w:lineRule="auto"/>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rPr>
              <w:t>资金拨付是否及时</w:t>
            </w:r>
          </w:p>
        </w:tc>
        <w:tc>
          <w:tcPr>
            <w:tcW w:w="1099" w:type="dxa"/>
            <w:vAlign w:val="center"/>
          </w:tcPr>
          <w:p w14:paraId="74F8F64E">
            <w:pPr>
              <w:spacing w:line="240" w:lineRule="auto"/>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rPr>
              <w:t>及时</w:t>
            </w:r>
          </w:p>
        </w:tc>
        <w:tc>
          <w:tcPr>
            <w:tcW w:w="1099" w:type="dxa"/>
            <w:vAlign w:val="center"/>
          </w:tcPr>
          <w:p w14:paraId="01FA218D">
            <w:pPr>
              <w:spacing w:line="240" w:lineRule="auto"/>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rPr>
              <w:t>及时</w:t>
            </w:r>
          </w:p>
        </w:tc>
        <w:tc>
          <w:tcPr>
            <w:tcW w:w="809" w:type="dxa"/>
            <w:vAlign w:val="center"/>
          </w:tcPr>
          <w:p w14:paraId="1CFE5B71">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0E38A413">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w:t>
            </w:r>
          </w:p>
        </w:tc>
        <w:tc>
          <w:tcPr>
            <w:tcW w:w="1383" w:type="dxa"/>
            <w:vAlign w:val="center"/>
          </w:tcPr>
          <w:p w14:paraId="38E7D542">
            <w:pPr>
              <w:spacing w:line="240" w:lineRule="auto"/>
              <w:ind w:firstLine="420"/>
              <w:jc w:val="center"/>
              <w:rPr>
                <w:rFonts w:hint="eastAsia" w:ascii="华文仿宋" w:hAnsi="华文仿宋" w:eastAsia="华文仿宋" w:cs="华文仿宋"/>
                <w:kern w:val="0"/>
                <w:sz w:val="18"/>
                <w:szCs w:val="18"/>
              </w:rPr>
            </w:pPr>
          </w:p>
        </w:tc>
      </w:tr>
      <w:tr w14:paraId="0F24F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BEF6B77">
            <w:pPr>
              <w:spacing w:line="240" w:lineRule="auto"/>
              <w:ind w:firstLine="420"/>
              <w:jc w:val="center"/>
              <w:rPr>
                <w:rFonts w:hint="eastAsia" w:ascii="华文仿宋" w:hAnsi="华文仿宋" w:eastAsia="华文仿宋" w:cs="华文仿宋"/>
                <w:kern w:val="0"/>
                <w:sz w:val="18"/>
                <w:szCs w:val="18"/>
              </w:rPr>
            </w:pPr>
          </w:p>
        </w:tc>
        <w:tc>
          <w:tcPr>
            <w:tcW w:w="1059" w:type="dxa"/>
            <w:vMerge w:val="restart"/>
            <w:tcBorders>
              <w:bottom w:val="nil"/>
            </w:tcBorders>
            <w:vAlign w:val="center"/>
          </w:tcPr>
          <w:p w14:paraId="0279B7BE">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效益指标</w:t>
            </w:r>
          </w:p>
          <w:p w14:paraId="41380094">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(30分)</w:t>
            </w:r>
          </w:p>
        </w:tc>
        <w:tc>
          <w:tcPr>
            <w:tcW w:w="1218" w:type="dxa"/>
            <w:tcBorders>
              <w:bottom w:val="nil"/>
            </w:tcBorders>
            <w:vAlign w:val="center"/>
          </w:tcPr>
          <w:p w14:paraId="627897BA">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经济效益指标</w:t>
            </w:r>
          </w:p>
        </w:tc>
        <w:tc>
          <w:tcPr>
            <w:tcW w:w="1020" w:type="dxa"/>
            <w:vAlign w:val="center"/>
          </w:tcPr>
          <w:p w14:paraId="24857B13">
            <w:pPr>
              <w:spacing w:line="240" w:lineRule="auto"/>
              <w:jc w:val="both"/>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社零数据</w:t>
            </w:r>
          </w:p>
        </w:tc>
        <w:tc>
          <w:tcPr>
            <w:tcW w:w="1099" w:type="dxa"/>
            <w:vAlign w:val="center"/>
          </w:tcPr>
          <w:p w14:paraId="0D3C26FE">
            <w:pPr>
              <w:spacing w:line="240" w:lineRule="auto"/>
              <w:ind w:firstLine="420"/>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稳定</w:t>
            </w:r>
          </w:p>
        </w:tc>
        <w:tc>
          <w:tcPr>
            <w:tcW w:w="1099" w:type="dxa"/>
            <w:vAlign w:val="center"/>
          </w:tcPr>
          <w:p w14:paraId="334BC43D">
            <w:pPr>
              <w:spacing w:line="240" w:lineRule="auto"/>
              <w:ind w:firstLine="42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lang w:eastAsia="zh-CN"/>
              </w:rPr>
              <w:t>稳定</w:t>
            </w:r>
          </w:p>
        </w:tc>
        <w:tc>
          <w:tcPr>
            <w:tcW w:w="809" w:type="dxa"/>
            <w:vAlign w:val="center"/>
          </w:tcPr>
          <w:p w14:paraId="78AC066C">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6A46CD49">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w:t>
            </w:r>
          </w:p>
        </w:tc>
        <w:tc>
          <w:tcPr>
            <w:tcW w:w="1383" w:type="dxa"/>
            <w:vAlign w:val="center"/>
          </w:tcPr>
          <w:p w14:paraId="279E5F42">
            <w:pPr>
              <w:spacing w:line="240" w:lineRule="auto"/>
              <w:ind w:firstLine="420"/>
              <w:jc w:val="center"/>
              <w:rPr>
                <w:rFonts w:hint="eastAsia" w:ascii="华文仿宋" w:hAnsi="华文仿宋" w:eastAsia="华文仿宋" w:cs="华文仿宋"/>
                <w:kern w:val="0"/>
                <w:sz w:val="18"/>
                <w:szCs w:val="18"/>
              </w:rPr>
            </w:pPr>
          </w:p>
        </w:tc>
      </w:tr>
      <w:tr w14:paraId="00F75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CE2F759">
            <w:pPr>
              <w:spacing w:line="240" w:lineRule="auto"/>
              <w:ind w:firstLine="420"/>
              <w:jc w:val="center"/>
              <w:rPr>
                <w:rFonts w:hint="eastAsia" w:ascii="华文仿宋" w:hAnsi="华文仿宋" w:eastAsia="华文仿宋" w:cs="华文仿宋"/>
                <w:kern w:val="0"/>
                <w:sz w:val="18"/>
                <w:szCs w:val="18"/>
              </w:rPr>
            </w:pPr>
          </w:p>
        </w:tc>
        <w:tc>
          <w:tcPr>
            <w:tcW w:w="1059" w:type="dxa"/>
            <w:vMerge w:val="continue"/>
            <w:tcBorders>
              <w:top w:val="nil"/>
              <w:bottom w:val="nil"/>
            </w:tcBorders>
            <w:vAlign w:val="center"/>
          </w:tcPr>
          <w:p w14:paraId="0314CF98">
            <w:pPr>
              <w:spacing w:line="240" w:lineRule="auto"/>
              <w:ind w:firstLine="420"/>
              <w:jc w:val="center"/>
              <w:rPr>
                <w:rFonts w:hint="eastAsia" w:ascii="华文仿宋" w:hAnsi="华文仿宋" w:eastAsia="华文仿宋" w:cs="华文仿宋"/>
                <w:kern w:val="0"/>
                <w:sz w:val="18"/>
                <w:szCs w:val="18"/>
              </w:rPr>
            </w:pPr>
          </w:p>
        </w:tc>
        <w:tc>
          <w:tcPr>
            <w:tcW w:w="1218" w:type="dxa"/>
            <w:tcBorders>
              <w:bottom w:val="nil"/>
            </w:tcBorders>
            <w:vAlign w:val="center"/>
          </w:tcPr>
          <w:p w14:paraId="013AAF8E">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社会效益指标</w:t>
            </w:r>
          </w:p>
        </w:tc>
        <w:tc>
          <w:tcPr>
            <w:tcW w:w="1020" w:type="dxa"/>
            <w:vAlign w:val="center"/>
          </w:tcPr>
          <w:p w14:paraId="6C7CF155">
            <w:pPr>
              <w:spacing w:line="240" w:lineRule="auto"/>
              <w:jc w:val="both"/>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经济水平</w:t>
            </w:r>
          </w:p>
        </w:tc>
        <w:tc>
          <w:tcPr>
            <w:tcW w:w="1099" w:type="dxa"/>
            <w:vAlign w:val="center"/>
          </w:tcPr>
          <w:p w14:paraId="1E7B259D">
            <w:pPr>
              <w:spacing w:line="240" w:lineRule="auto"/>
              <w:ind w:firstLine="420" w:firstLineChars="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lang w:eastAsia="zh-CN"/>
              </w:rPr>
              <w:t>稳定</w:t>
            </w:r>
          </w:p>
        </w:tc>
        <w:tc>
          <w:tcPr>
            <w:tcW w:w="1099" w:type="dxa"/>
            <w:vAlign w:val="center"/>
          </w:tcPr>
          <w:p w14:paraId="70509A8B">
            <w:pPr>
              <w:spacing w:line="240" w:lineRule="auto"/>
              <w:ind w:firstLine="420" w:firstLineChars="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lang w:eastAsia="zh-CN"/>
              </w:rPr>
              <w:t>稳定</w:t>
            </w:r>
          </w:p>
        </w:tc>
        <w:tc>
          <w:tcPr>
            <w:tcW w:w="809" w:type="dxa"/>
            <w:vAlign w:val="center"/>
          </w:tcPr>
          <w:p w14:paraId="52FDD92E">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29596B03">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w:t>
            </w:r>
          </w:p>
        </w:tc>
        <w:tc>
          <w:tcPr>
            <w:tcW w:w="1383" w:type="dxa"/>
            <w:vAlign w:val="center"/>
          </w:tcPr>
          <w:p w14:paraId="58B119D8">
            <w:pPr>
              <w:spacing w:line="240" w:lineRule="auto"/>
              <w:ind w:firstLine="420"/>
              <w:jc w:val="center"/>
              <w:rPr>
                <w:rFonts w:hint="eastAsia" w:ascii="华文仿宋" w:hAnsi="华文仿宋" w:eastAsia="华文仿宋" w:cs="华文仿宋"/>
                <w:kern w:val="0"/>
                <w:sz w:val="18"/>
                <w:szCs w:val="18"/>
              </w:rPr>
            </w:pPr>
          </w:p>
        </w:tc>
      </w:tr>
      <w:tr w14:paraId="57375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E20F838">
            <w:pPr>
              <w:spacing w:line="240" w:lineRule="auto"/>
              <w:ind w:firstLine="420"/>
              <w:jc w:val="center"/>
              <w:rPr>
                <w:rFonts w:hint="eastAsia" w:ascii="华文仿宋" w:hAnsi="华文仿宋" w:eastAsia="华文仿宋" w:cs="华文仿宋"/>
                <w:kern w:val="0"/>
                <w:sz w:val="18"/>
                <w:szCs w:val="18"/>
              </w:rPr>
            </w:pPr>
          </w:p>
        </w:tc>
        <w:tc>
          <w:tcPr>
            <w:tcW w:w="1059" w:type="dxa"/>
            <w:vMerge w:val="continue"/>
            <w:tcBorders>
              <w:top w:val="nil"/>
              <w:bottom w:val="nil"/>
            </w:tcBorders>
            <w:vAlign w:val="center"/>
          </w:tcPr>
          <w:p w14:paraId="56E339F2">
            <w:pPr>
              <w:spacing w:line="240" w:lineRule="auto"/>
              <w:ind w:firstLine="420"/>
              <w:jc w:val="center"/>
              <w:rPr>
                <w:rFonts w:hint="eastAsia" w:ascii="华文仿宋" w:hAnsi="华文仿宋" w:eastAsia="华文仿宋" w:cs="华文仿宋"/>
                <w:kern w:val="0"/>
                <w:sz w:val="18"/>
                <w:szCs w:val="18"/>
              </w:rPr>
            </w:pPr>
          </w:p>
        </w:tc>
        <w:tc>
          <w:tcPr>
            <w:tcW w:w="1218" w:type="dxa"/>
            <w:tcBorders>
              <w:bottom w:val="nil"/>
            </w:tcBorders>
            <w:vAlign w:val="center"/>
          </w:tcPr>
          <w:p w14:paraId="68F10426">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生态效益指标</w:t>
            </w:r>
          </w:p>
        </w:tc>
        <w:tc>
          <w:tcPr>
            <w:tcW w:w="1020" w:type="dxa"/>
            <w:vAlign w:val="center"/>
          </w:tcPr>
          <w:p w14:paraId="57176456">
            <w:pPr>
              <w:spacing w:line="240" w:lineRule="auto"/>
              <w:jc w:val="both"/>
              <w:rPr>
                <w:rFonts w:hint="eastAsia" w:ascii="华文仿宋" w:hAnsi="华文仿宋" w:eastAsia="华文仿宋" w:cs="华文仿宋"/>
                <w:kern w:val="0"/>
                <w:sz w:val="18"/>
                <w:szCs w:val="18"/>
                <w:lang w:eastAsia="zh-CN"/>
              </w:rPr>
            </w:pPr>
          </w:p>
        </w:tc>
        <w:tc>
          <w:tcPr>
            <w:tcW w:w="1099" w:type="dxa"/>
            <w:vAlign w:val="center"/>
          </w:tcPr>
          <w:p w14:paraId="66618C69">
            <w:pPr>
              <w:spacing w:line="240" w:lineRule="auto"/>
              <w:jc w:val="both"/>
              <w:rPr>
                <w:rFonts w:hint="eastAsia" w:ascii="华文仿宋" w:hAnsi="华文仿宋" w:eastAsia="华文仿宋" w:cs="华文仿宋"/>
                <w:kern w:val="0"/>
                <w:sz w:val="18"/>
                <w:szCs w:val="18"/>
                <w:lang w:eastAsia="zh-CN"/>
              </w:rPr>
            </w:pPr>
          </w:p>
        </w:tc>
        <w:tc>
          <w:tcPr>
            <w:tcW w:w="1099" w:type="dxa"/>
            <w:vAlign w:val="center"/>
          </w:tcPr>
          <w:p w14:paraId="4C675A26">
            <w:pPr>
              <w:spacing w:line="240" w:lineRule="auto"/>
              <w:jc w:val="both"/>
              <w:rPr>
                <w:rFonts w:hint="eastAsia" w:ascii="华文仿宋" w:hAnsi="华文仿宋" w:eastAsia="华文仿宋" w:cs="华文仿宋"/>
                <w:kern w:val="0"/>
                <w:sz w:val="18"/>
                <w:szCs w:val="18"/>
                <w:lang w:eastAsia="zh-CN"/>
              </w:rPr>
            </w:pPr>
          </w:p>
        </w:tc>
        <w:tc>
          <w:tcPr>
            <w:tcW w:w="809" w:type="dxa"/>
            <w:vAlign w:val="center"/>
          </w:tcPr>
          <w:p w14:paraId="57B48D01">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42EBBFA7">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w:t>
            </w:r>
          </w:p>
        </w:tc>
        <w:tc>
          <w:tcPr>
            <w:tcW w:w="1383" w:type="dxa"/>
            <w:vAlign w:val="center"/>
          </w:tcPr>
          <w:p w14:paraId="3B6A22DD">
            <w:pPr>
              <w:spacing w:line="240" w:lineRule="auto"/>
              <w:ind w:firstLine="420"/>
              <w:jc w:val="center"/>
              <w:rPr>
                <w:rFonts w:hint="eastAsia" w:ascii="华文仿宋" w:hAnsi="华文仿宋" w:eastAsia="华文仿宋" w:cs="华文仿宋"/>
                <w:kern w:val="0"/>
                <w:sz w:val="18"/>
                <w:szCs w:val="18"/>
              </w:rPr>
            </w:pPr>
          </w:p>
        </w:tc>
      </w:tr>
      <w:tr w14:paraId="4CB3A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024D76A5">
            <w:pPr>
              <w:spacing w:line="240" w:lineRule="auto"/>
              <w:ind w:firstLine="420"/>
              <w:jc w:val="center"/>
              <w:rPr>
                <w:rFonts w:hint="eastAsia" w:ascii="华文仿宋" w:hAnsi="华文仿宋" w:eastAsia="华文仿宋" w:cs="华文仿宋"/>
                <w:kern w:val="0"/>
                <w:sz w:val="18"/>
                <w:szCs w:val="18"/>
              </w:rPr>
            </w:pPr>
          </w:p>
        </w:tc>
        <w:tc>
          <w:tcPr>
            <w:tcW w:w="1059" w:type="dxa"/>
            <w:vMerge w:val="continue"/>
            <w:tcBorders>
              <w:top w:val="nil"/>
              <w:bottom w:val="nil"/>
            </w:tcBorders>
            <w:vAlign w:val="center"/>
          </w:tcPr>
          <w:p w14:paraId="573C6E40">
            <w:pPr>
              <w:spacing w:line="240" w:lineRule="auto"/>
              <w:ind w:firstLine="420"/>
              <w:jc w:val="center"/>
              <w:rPr>
                <w:rFonts w:hint="eastAsia" w:ascii="华文仿宋" w:hAnsi="华文仿宋" w:eastAsia="华文仿宋" w:cs="华文仿宋"/>
                <w:kern w:val="0"/>
                <w:sz w:val="18"/>
                <w:szCs w:val="18"/>
              </w:rPr>
            </w:pPr>
          </w:p>
        </w:tc>
        <w:tc>
          <w:tcPr>
            <w:tcW w:w="1218" w:type="dxa"/>
            <w:vMerge w:val="restart"/>
            <w:tcBorders>
              <w:bottom w:val="nil"/>
            </w:tcBorders>
            <w:vAlign w:val="center"/>
          </w:tcPr>
          <w:p w14:paraId="18E6F30A">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可持续影响指标</w:t>
            </w:r>
          </w:p>
        </w:tc>
        <w:tc>
          <w:tcPr>
            <w:tcW w:w="1020" w:type="dxa"/>
            <w:vAlign w:val="center"/>
          </w:tcPr>
          <w:p w14:paraId="0B8D4B50">
            <w:pPr>
              <w:spacing w:line="240" w:lineRule="auto"/>
              <w:jc w:val="both"/>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eastAsia="zh-CN"/>
              </w:rPr>
              <w:t>持续影响价格</w:t>
            </w:r>
            <w:r>
              <w:rPr>
                <w:rFonts w:hint="eastAsia" w:ascii="华文仿宋" w:hAnsi="华文仿宋" w:eastAsia="华文仿宋" w:cs="华文仿宋"/>
                <w:kern w:val="0"/>
                <w:sz w:val="18"/>
                <w:szCs w:val="18"/>
                <w:lang w:val="en-US" w:eastAsia="zh-CN"/>
              </w:rPr>
              <w:t>指标</w:t>
            </w:r>
          </w:p>
        </w:tc>
        <w:tc>
          <w:tcPr>
            <w:tcW w:w="1099" w:type="dxa"/>
            <w:vAlign w:val="center"/>
          </w:tcPr>
          <w:p w14:paraId="3C22DB2A">
            <w:pPr>
              <w:spacing w:line="240" w:lineRule="auto"/>
              <w:ind w:firstLine="42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lang w:eastAsia="zh-CN"/>
              </w:rPr>
              <w:t>稳定</w:t>
            </w:r>
          </w:p>
        </w:tc>
        <w:tc>
          <w:tcPr>
            <w:tcW w:w="1099" w:type="dxa"/>
            <w:vAlign w:val="center"/>
          </w:tcPr>
          <w:p w14:paraId="6BC51EC5">
            <w:pPr>
              <w:spacing w:line="240" w:lineRule="auto"/>
              <w:ind w:firstLine="42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lang w:eastAsia="zh-CN"/>
              </w:rPr>
              <w:t>稳定</w:t>
            </w:r>
          </w:p>
        </w:tc>
        <w:tc>
          <w:tcPr>
            <w:tcW w:w="809" w:type="dxa"/>
            <w:vAlign w:val="center"/>
          </w:tcPr>
          <w:p w14:paraId="61163917">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7AA04B76">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w:t>
            </w:r>
          </w:p>
        </w:tc>
        <w:tc>
          <w:tcPr>
            <w:tcW w:w="1383" w:type="dxa"/>
            <w:vAlign w:val="center"/>
          </w:tcPr>
          <w:p w14:paraId="606A30D5">
            <w:pPr>
              <w:spacing w:line="240" w:lineRule="auto"/>
              <w:ind w:firstLine="420"/>
              <w:jc w:val="center"/>
              <w:rPr>
                <w:rFonts w:hint="eastAsia" w:ascii="华文仿宋" w:hAnsi="华文仿宋" w:eastAsia="华文仿宋" w:cs="华文仿宋"/>
                <w:kern w:val="0"/>
                <w:sz w:val="18"/>
                <w:szCs w:val="18"/>
              </w:rPr>
            </w:pPr>
          </w:p>
        </w:tc>
      </w:tr>
      <w:tr w14:paraId="56724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E02C0E2">
            <w:pPr>
              <w:spacing w:line="240" w:lineRule="auto"/>
              <w:ind w:firstLine="420"/>
              <w:jc w:val="center"/>
              <w:rPr>
                <w:rFonts w:hint="eastAsia" w:ascii="华文仿宋" w:hAnsi="华文仿宋" w:eastAsia="华文仿宋" w:cs="华文仿宋"/>
                <w:kern w:val="0"/>
                <w:sz w:val="18"/>
                <w:szCs w:val="18"/>
              </w:rPr>
            </w:pPr>
          </w:p>
        </w:tc>
        <w:tc>
          <w:tcPr>
            <w:tcW w:w="1059" w:type="dxa"/>
            <w:vMerge w:val="continue"/>
            <w:tcBorders>
              <w:top w:val="nil"/>
            </w:tcBorders>
            <w:vAlign w:val="center"/>
          </w:tcPr>
          <w:p w14:paraId="7327054A">
            <w:pPr>
              <w:spacing w:line="240" w:lineRule="auto"/>
              <w:ind w:firstLine="420"/>
              <w:jc w:val="center"/>
              <w:rPr>
                <w:rFonts w:hint="eastAsia" w:ascii="华文仿宋" w:hAnsi="华文仿宋" w:eastAsia="华文仿宋" w:cs="华文仿宋"/>
                <w:kern w:val="0"/>
                <w:sz w:val="18"/>
                <w:szCs w:val="18"/>
              </w:rPr>
            </w:pPr>
          </w:p>
        </w:tc>
        <w:tc>
          <w:tcPr>
            <w:tcW w:w="1218" w:type="dxa"/>
            <w:vMerge w:val="continue"/>
            <w:tcBorders>
              <w:top w:val="nil"/>
            </w:tcBorders>
            <w:vAlign w:val="center"/>
          </w:tcPr>
          <w:p w14:paraId="49DFEA6A">
            <w:pPr>
              <w:spacing w:line="240" w:lineRule="auto"/>
              <w:ind w:firstLine="420"/>
              <w:jc w:val="center"/>
              <w:rPr>
                <w:rFonts w:hint="eastAsia" w:ascii="华文仿宋" w:hAnsi="华文仿宋" w:eastAsia="华文仿宋" w:cs="华文仿宋"/>
                <w:kern w:val="0"/>
                <w:sz w:val="18"/>
                <w:szCs w:val="18"/>
              </w:rPr>
            </w:pPr>
          </w:p>
        </w:tc>
        <w:tc>
          <w:tcPr>
            <w:tcW w:w="1020" w:type="dxa"/>
            <w:vAlign w:val="center"/>
          </w:tcPr>
          <w:p w14:paraId="5F543987">
            <w:pPr>
              <w:spacing w:line="240" w:lineRule="auto"/>
              <w:ind w:firstLine="420"/>
              <w:jc w:val="center"/>
              <w:rPr>
                <w:rFonts w:hint="eastAsia" w:ascii="华文仿宋" w:hAnsi="华文仿宋" w:eastAsia="华文仿宋" w:cs="华文仿宋"/>
                <w:kern w:val="0"/>
                <w:sz w:val="18"/>
                <w:szCs w:val="18"/>
              </w:rPr>
            </w:pPr>
          </w:p>
        </w:tc>
        <w:tc>
          <w:tcPr>
            <w:tcW w:w="1099" w:type="dxa"/>
            <w:vAlign w:val="center"/>
          </w:tcPr>
          <w:p w14:paraId="69A5071B">
            <w:pPr>
              <w:spacing w:line="240" w:lineRule="auto"/>
              <w:ind w:firstLine="420"/>
              <w:jc w:val="center"/>
              <w:rPr>
                <w:rFonts w:hint="eastAsia" w:ascii="华文仿宋" w:hAnsi="华文仿宋" w:eastAsia="华文仿宋" w:cs="华文仿宋"/>
                <w:kern w:val="0"/>
                <w:sz w:val="18"/>
                <w:szCs w:val="18"/>
              </w:rPr>
            </w:pPr>
          </w:p>
        </w:tc>
        <w:tc>
          <w:tcPr>
            <w:tcW w:w="1099" w:type="dxa"/>
            <w:vAlign w:val="center"/>
          </w:tcPr>
          <w:p w14:paraId="644E9D67">
            <w:pPr>
              <w:spacing w:line="240" w:lineRule="auto"/>
              <w:ind w:firstLine="420"/>
              <w:jc w:val="center"/>
              <w:rPr>
                <w:rFonts w:hint="eastAsia" w:ascii="华文仿宋" w:hAnsi="华文仿宋" w:eastAsia="华文仿宋" w:cs="华文仿宋"/>
                <w:kern w:val="0"/>
                <w:sz w:val="18"/>
                <w:szCs w:val="18"/>
              </w:rPr>
            </w:pPr>
          </w:p>
        </w:tc>
        <w:tc>
          <w:tcPr>
            <w:tcW w:w="809" w:type="dxa"/>
            <w:vAlign w:val="center"/>
          </w:tcPr>
          <w:p w14:paraId="4E5B82D4">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47622ACD">
            <w:pPr>
              <w:spacing w:line="240" w:lineRule="auto"/>
              <w:ind w:firstLine="420"/>
              <w:jc w:val="center"/>
              <w:rPr>
                <w:rFonts w:hint="eastAsia" w:ascii="华文仿宋" w:hAnsi="华文仿宋" w:eastAsia="华文仿宋" w:cs="华文仿宋"/>
                <w:kern w:val="0"/>
                <w:sz w:val="18"/>
                <w:szCs w:val="18"/>
              </w:rPr>
            </w:pPr>
          </w:p>
        </w:tc>
        <w:tc>
          <w:tcPr>
            <w:tcW w:w="1383" w:type="dxa"/>
            <w:vAlign w:val="center"/>
          </w:tcPr>
          <w:p w14:paraId="18587A96">
            <w:pPr>
              <w:spacing w:line="240" w:lineRule="auto"/>
              <w:ind w:firstLine="420"/>
              <w:jc w:val="center"/>
              <w:rPr>
                <w:rFonts w:hint="eastAsia" w:ascii="华文仿宋" w:hAnsi="华文仿宋" w:eastAsia="华文仿宋" w:cs="华文仿宋"/>
                <w:kern w:val="0"/>
                <w:sz w:val="18"/>
                <w:szCs w:val="18"/>
              </w:rPr>
            </w:pPr>
          </w:p>
        </w:tc>
      </w:tr>
      <w:tr w14:paraId="461D3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427DEE1">
            <w:pPr>
              <w:spacing w:line="240" w:lineRule="auto"/>
              <w:ind w:firstLine="420"/>
              <w:jc w:val="center"/>
              <w:rPr>
                <w:rFonts w:hint="eastAsia" w:ascii="华文仿宋" w:hAnsi="华文仿宋" w:eastAsia="华文仿宋" w:cs="华文仿宋"/>
                <w:kern w:val="0"/>
                <w:sz w:val="18"/>
                <w:szCs w:val="18"/>
              </w:rPr>
            </w:pPr>
          </w:p>
        </w:tc>
        <w:tc>
          <w:tcPr>
            <w:tcW w:w="1059" w:type="dxa"/>
            <w:vMerge w:val="restart"/>
            <w:tcBorders>
              <w:bottom w:val="nil"/>
            </w:tcBorders>
            <w:vAlign w:val="center"/>
          </w:tcPr>
          <w:p w14:paraId="3CB4E014">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满意度指标(10分)</w:t>
            </w:r>
          </w:p>
        </w:tc>
        <w:tc>
          <w:tcPr>
            <w:tcW w:w="1218" w:type="dxa"/>
            <w:vMerge w:val="restart"/>
            <w:tcBorders>
              <w:bottom w:val="nil"/>
            </w:tcBorders>
            <w:vAlign w:val="center"/>
          </w:tcPr>
          <w:p w14:paraId="280133D1">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服务对象满意度指标</w:t>
            </w:r>
          </w:p>
        </w:tc>
        <w:tc>
          <w:tcPr>
            <w:tcW w:w="1020" w:type="dxa"/>
            <w:vAlign w:val="center"/>
          </w:tcPr>
          <w:p w14:paraId="19C699F9">
            <w:pPr>
              <w:spacing w:line="240" w:lineRule="auto"/>
              <w:jc w:val="both"/>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满意度</w:t>
            </w:r>
          </w:p>
        </w:tc>
        <w:tc>
          <w:tcPr>
            <w:tcW w:w="1099" w:type="dxa"/>
            <w:vAlign w:val="center"/>
          </w:tcPr>
          <w:p w14:paraId="64EA59DE">
            <w:pPr>
              <w:spacing w:line="240" w:lineRule="auto"/>
              <w:ind w:firstLine="420"/>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满意</w:t>
            </w:r>
          </w:p>
        </w:tc>
        <w:tc>
          <w:tcPr>
            <w:tcW w:w="1099" w:type="dxa"/>
            <w:vAlign w:val="center"/>
          </w:tcPr>
          <w:p w14:paraId="10098AC6">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100%</w:t>
            </w:r>
          </w:p>
        </w:tc>
        <w:tc>
          <w:tcPr>
            <w:tcW w:w="809" w:type="dxa"/>
            <w:vAlign w:val="center"/>
          </w:tcPr>
          <w:p w14:paraId="7D6059C6">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7F8A8B36">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w:t>
            </w:r>
          </w:p>
        </w:tc>
        <w:tc>
          <w:tcPr>
            <w:tcW w:w="1383" w:type="dxa"/>
            <w:vAlign w:val="center"/>
          </w:tcPr>
          <w:p w14:paraId="08197E71">
            <w:pPr>
              <w:spacing w:line="240" w:lineRule="auto"/>
              <w:ind w:firstLine="420"/>
              <w:jc w:val="center"/>
              <w:rPr>
                <w:rFonts w:hint="eastAsia" w:ascii="华文仿宋" w:hAnsi="华文仿宋" w:eastAsia="华文仿宋" w:cs="华文仿宋"/>
                <w:kern w:val="0"/>
                <w:sz w:val="18"/>
                <w:szCs w:val="18"/>
              </w:rPr>
            </w:pPr>
          </w:p>
        </w:tc>
      </w:tr>
      <w:tr w14:paraId="0D9C5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62C3BA5">
            <w:pPr>
              <w:spacing w:line="240" w:lineRule="auto"/>
              <w:ind w:firstLine="420"/>
              <w:jc w:val="center"/>
              <w:rPr>
                <w:rFonts w:hint="eastAsia" w:ascii="华文仿宋" w:hAnsi="华文仿宋" w:eastAsia="华文仿宋" w:cs="华文仿宋"/>
                <w:kern w:val="0"/>
                <w:sz w:val="18"/>
                <w:szCs w:val="18"/>
              </w:rPr>
            </w:pPr>
          </w:p>
        </w:tc>
        <w:tc>
          <w:tcPr>
            <w:tcW w:w="1059" w:type="dxa"/>
            <w:vMerge w:val="continue"/>
            <w:tcBorders>
              <w:top w:val="nil"/>
              <w:bottom w:val="nil"/>
            </w:tcBorders>
            <w:vAlign w:val="center"/>
          </w:tcPr>
          <w:p w14:paraId="041F3C14">
            <w:pPr>
              <w:spacing w:line="240" w:lineRule="auto"/>
              <w:ind w:firstLine="420"/>
              <w:jc w:val="center"/>
              <w:rPr>
                <w:rFonts w:hint="eastAsia" w:ascii="华文仿宋" w:hAnsi="华文仿宋" w:eastAsia="华文仿宋" w:cs="华文仿宋"/>
                <w:kern w:val="0"/>
                <w:sz w:val="18"/>
                <w:szCs w:val="18"/>
              </w:rPr>
            </w:pPr>
          </w:p>
        </w:tc>
        <w:tc>
          <w:tcPr>
            <w:tcW w:w="1218" w:type="dxa"/>
            <w:vMerge w:val="continue"/>
            <w:tcBorders>
              <w:top w:val="nil"/>
              <w:bottom w:val="nil"/>
            </w:tcBorders>
            <w:vAlign w:val="center"/>
          </w:tcPr>
          <w:p w14:paraId="26E4758B">
            <w:pPr>
              <w:spacing w:line="240" w:lineRule="auto"/>
              <w:ind w:firstLine="420"/>
              <w:jc w:val="center"/>
              <w:rPr>
                <w:rFonts w:hint="eastAsia" w:ascii="华文仿宋" w:hAnsi="华文仿宋" w:eastAsia="华文仿宋" w:cs="华文仿宋"/>
                <w:kern w:val="0"/>
                <w:sz w:val="18"/>
                <w:szCs w:val="18"/>
              </w:rPr>
            </w:pPr>
          </w:p>
        </w:tc>
        <w:tc>
          <w:tcPr>
            <w:tcW w:w="1020" w:type="dxa"/>
            <w:vAlign w:val="center"/>
          </w:tcPr>
          <w:p w14:paraId="36C78073">
            <w:pPr>
              <w:spacing w:line="240" w:lineRule="auto"/>
              <w:ind w:firstLine="420"/>
              <w:jc w:val="center"/>
              <w:rPr>
                <w:rFonts w:hint="eastAsia" w:ascii="华文仿宋" w:hAnsi="华文仿宋" w:eastAsia="华文仿宋" w:cs="华文仿宋"/>
                <w:kern w:val="0"/>
                <w:sz w:val="18"/>
                <w:szCs w:val="18"/>
              </w:rPr>
            </w:pPr>
          </w:p>
        </w:tc>
        <w:tc>
          <w:tcPr>
            <w:tcW w:w="1099" w:type="dxa"/>
            <w:vAlign w:val="center"/>
          </w:tcPr>
          <w:p w14:paraId="00C6F612">
            <w:pPr>
              <w:spacing w:line="240" w:lineRule="auto"/>
              <w:ind w:firstLine="420"/>
              <w:jc w:val="center"/>
              <w:rPr>
                <w:rFonts w:hint="eastAsia" w:ascii="华文仿宋" w:hAnsi="华文仿宋" w:eastAsia="华文仿宋" w:cs="华文仿宋"/>
                <w:kern w:val="0"/>
                <w:sz w:val="18"/>
                <w:szCs w:val="18"/>
              </w:rPr>
            </w:pPr>
          </w:p>
        </w:tc>
        <w:tc>
          <w:tcPr>
            <w:tcW w:w="1099" w:type="dxa"/>
            <w:vAlign w:val="center"/>
          </w:tcPr>
          <w:p w14:paraId="29D2ECB1">
            <w:pPr>
              <w:spacing w:line="240" w:lineRule="auto"/>
              <w:ind w:firstLine="420"/>
              <w:jc w:val="center"/>
              <w:rPr>
                <w:rFonts w:hint="eastAsia" w:ascii="华文仿宋" w:hAnsi="华文仿宋" w:eastAsia="华文仿宋" w:cs="华文仿宋"/>
                <w:kern w:val="0"/>
                <w:sz w:val="18"/>
                <w:szCs w:val="18"/>
              </w:rPr>
            </w:pPr>
          </w:p>
        </w:tc>
        <w:tc>
          <w:tcPr>
            <w:tcW w:w="809" w:type="dxa"/>
            <w:vAlign w:val="center"/>
          </w:tcPr>
          <w:p w14:paraId="0A8EBB50">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1C3664D7">
            <w:pPr>
              <w:spacing w:line="240" w:lineRule="auto"/>
              <w:ind w:firstLine="420"/>
              <w:jc w:val="center"/>
              <w:rPr>
                <w:rFonts w:hint="eastAsia" w:ascii="华文仿宋" w:hAnsi="华文仿宋" w:eastAsia="华文仿宋" w:cs="华文仿宋"/>
                <w:kern w:val="0"/>
                <w:sz w:val="18"/>
                <w:szCs w:val="18"/>
              </w:rPr>
            </w:pPr>
          </w:p>
        </w:tc>
        <w:tc>
          <w:tcPr>
            <w:tcW w:w="1383" w:type="dxa"/>
            <w:vAlign w:val="center"/>
          </w:tcPr>
          <w:p w14:paraId="49B7F338">
            <w:pPr>
              <w:spacing w:line="240" w:lineRule="auto"/>
              <w:ind w:firstLine="420"/>
              <w:jc w:val="center"/>
              <w:rPr>
                <w:rFonts w:hint="eastAsia" w:ascii="华文仿宋" w:hAnsi="华文仿宋" w:eastAsia="华文仿宋" w:cs="华文仿宋"/>
                <w:kern w:val="0"/>
                <w:sz w:val="18"/>
                <w:szCs w:val="18"/>
              </w:rPr>
            </w:pPr>
          </w:p>
        </w:tc>
      </w:tr>
      <w:tr w14:paraId="1C2C5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A799F48">
            <w:pPr>
              <w:spacing w:line="240" w:lineRule="auto"/>
              <w:ind w:firstLine="420"/>
              <w:jc w:val="center"/>
              <w:rPr>
                <w:rFonts w:hint="eastAsia" w:ascii="华文仿宋" w:hAnsi="华文仿宋" w:eastAsia="华文仿宋" w:cs="华文仿宋"/>
                <w:kern w:val="0"/>
                <w:sz w:val="18"/>
                <w:szCs w:val="18"/>
              </w:rPr>
            </w:pPr>
          </w:p>
        </w:tc>
        <w:tc>
          <w:tcPr>
            <w:tcW w:w="1059" w:type="dxa"/>
            <w:vMerge w:val="continue"/>
            <w:tcBorders>
              <w:top w:val="nil"/>
            </w:tcBorders>
            <w:vAlign w:val="center"/>
          </w:tcPr>
          <w:p w14:paraId="41FAA285">
            <w:pPr>
              <w:spacing w:line="240" w:lineRule="auto"/>
              <w:ind w:firstLine="420"/>
              <w:jc w:val="center"/>
              <w:rPr>
                <w:rFonts w:hint="eastAsia" w:ascii="华文仿宋" w:hAnsi="华文仿宋" w:eastAsia="华文仿宋" w:cs="华文仿宋"/>
                <w:kern w:val="0"/>
                <w:sz w:val="18"/>
                <w:szCs w:val="18"/>
              </w:rPr>
            </w:pPr>
          </w:p>
        </w:tc>
        <w:tc>
          <w:tcPr>
            <w:tcW w:w="1218" w:type="dxa"/>
            <w:vMerge w:val="continue"/>
            <w:tcBorders>
              <w:top w:val="nil"/>
            </w:tcBorders>
            <w:vAlign w:val="center"/>
          </w:tcPr>
          <w:p w14:paraId="6CC5D687">
            <w:pPr>
              <w:spacing w:line="240" w:lineRule="auto"/>
              <w:ind w:firstLine="420"/>
              <w:jc w:val="center"/>
              <w:rPr>
                <w:rFonts w:hint="eastAsia" w:ascii="华文仿宋" w:hAnsi="华文仿宋" w:eastAsia="华文仿宋" w:cs="华文仿宋"/>
                <w:kern w:val="0"/>
                <w:sz w:val="18"/>
                <w:szCs w:val="18"/>
              </w:rPr>
            </w:pPr>
          </w:p>
        </w:tc>
        <w:tc>
          <w:tcPr>
            <w:tcW w:w="1020" w:type="dxa"/>
            <w:vAlign w:val="center"/>
          </w:tcPr>
          <w:p w14:paraId="507A9AC5">
            <w:pPr>
              <w:spacing w:line="240" w:lineRule="auto"/>
              <w:ind w:firstLine="420"/>
              <w:jc w:val="center"/>
              <w:rPr>
                <w:rFonts w:hint="eastAsia" w:ascii="华文仿宋" w:hAnsi="华文仿宋" w:eastAsia="华文仿宋" w:cs="华文仿宋"/>
                <w:kern w:val="0"/>
                <w:sz w:val="18"/>
                <w:szCs w:val="18"/>
              </w:rPr>
            </w:pPr>
          </w:p>
        </w:tc>
        <w:tc>
          <w:tcPr>
            <w:tcW w:w="1099" w:type="dxa"/>
            <w:vAlign w:val="center"/>
          </w:tcPr>
          <w:p w14:paraId="173FEF80">
            <w:pPr>
              <w:spacing w:line="240" w:lineRule="auto"/>
              <w:ind w:firstLine="420"/>
              <w:jc w:val="center"/>
              <w:rPr>
                <w:rFonts w:hint="eastAsia" w:ascii="华文仿宋" w:hAnsi="华文仿宋" w:eastAsia="华文仿宋" w:cs="华文仿宋"/>
                <w:kern w:val="0"/>
                <w:sz w:val="18"/>
                <w:szCs w:val="18"/>
              </w:rPr>
            </w:pPr>
          </w:p>
        </w:tc>
        <w:tc>
          <w:tcPr>
            <w:tcW w:w="1099" w:type="dxa"/>
            <w:vAlign w:val="center"/>
          </w:tcPr>
          <w:p w14:paraId="39EE82D0">
            <w:pPr>
              <w:spacing w:line="240" w:lineRule="auto"/>
              <w:ind w:firstLine="420"/>
              <w:jc w:val="center"/>
              <w:rPr>
                <w:rFonts w:hint="eastAsia" w:ascii="华文仿宋" w:hAnsi="华文仿宋" w:eastAsia="华文仿宋" w:cs="华文仿宋"/>
                <w:kern w:val="0"/>
                <w:sz w:val="18"/>
                <w:szCs w:val="18"/>
              </w:rPr>
            </w:pPr>
          </w:p>
        </w:tc>
        <w:tc>
          <w:tcPr>
            <w:tcW w:w="809" w:type="dxa"/>
            <w:vAlign w:val="center"/>
          </w:tcPr>
          <w:p w14:paraId="5B6D2544">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5AF93093">
            <w:pPr>
              <w:spacing w:line="240" w:lineRule="auto"/>
              <w:ind w:firstLine="420"/>
              <w:jc w:val="center"/>
              <w:rPr>
                <w:rFonts w:hint="eastAsia" w:ascii="华文仿宋" w:hAnsi="华文仿宋" w:eastAsia="华文仿宋" w:cs="华文仿宋"/>
                <w:kern w:val="0"/>
                <w:sz w:val="18"/>
                <w:szCs w:val="18"/>
              </w:rPr>
            </w:pPr>
          </w:p>
        </w:tc>
        <w:tc>
          <w:tcPr>
            <w:tcW w:w="1383" w:type="dxa"/>
            <w:vAlign w:val="center"/>
          </w:tcPr>
          <w:p w14:paraId="2477F982">
            <w:pPr>
              <w:spacing w:line="240" w:lineRule="auto"/>
              <w:ind w:firstLine="420"/>
              <w:jc w:val="center"/>
              <w:rPr>
                <w:rFonts w:hint="eastAsia" w:ascii="华文仿宋" w:hAnsi="华文仿宋" w:eastAsia="华文仿宋" w:cs="华文仿宋"/>
                <w:kern w:val="0"/>
                <w:sz w:val="18"/>
                <w:szCs w:val="18"/>
              </w:rPr>
            </w:pPr>
          </w:p>
        </w:tc>
      </w:tr>
      <w:tr w14:paraId="450A5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CA84DC9">
            <w:pPr>
              <w:spacing w:line="240" w:lineRule="auto"/>
              <w:ind w:firstLine="420"/>
              <w:jc w:val="center"/>
              <w:rPr>
                <w:rFonts w:hint="eastAsia" w:ascii="华文仿宋" w:hAnsi="华文仿宋" w:eastAsia="华文仿宋" w:cs="华文仿宋"/>
                <w:kern w:val="0"/>
                <w:sz w:val="18"/>
                <w:szCs w:val="18"/>
              </w:rPr>
            </w:pPr>
          </w:p>
        </w:tc>
        <w:tc>
          <w:tcPr>
            <w:tcW w:w="1059" w:type="dxa"/>
            <w:vMerge w:val="restart"/>
            <w:tcBorders>
              <w:top w:val="nil"/>
            </w:tcBorders>
            <w:vAlign w:val="center"/>
          </w:tcPr>
          <w:p w14:paraId="637E02C8">
            <w:pPr>
              <w:spacing w:line="240" w:lineRule="auto"/>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成本指标</w:t>
            </w:r>
          </w:p>
          <w:p w14:paraId="6DFB44B9">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lang w:val="en-US" w:eastAsia="zh-CN"/>
              </w:rPr>
              <w:t>（20分）</w:t>
            </w:r>
          </w:p>
        </w:tc>
        <w:tc>
          <w:tcPr>
            <w:tcW w:w="1218" w:type="dxa"/>
            <w:tcBorders>
              <w:top w:val="nil"/>
            </w:tcBorders>
            <w:vAlign w:val="center"/>
          </w:tcPr>
          <w:p w14:paraId="0FEA00CD">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lang w:eastAsia="zh-CN"/>
              </w:rPr>
              <w:t>经济成本指标</w:t>
            </w:r>
          </w:p>
        </w:tc>
        <w:tc>
          <w:tcPr>
            <w:tcW w:w="1020" w:type="dxa"/>
            <w:vAlign w:val="center"/>
          </w:tcPr>
          <w:p w14:paraId="077B03B4">
            <w:pPr>
              <w:spacing w:line="240" w:lineRule="auto"/>
              <w:jc w:val="both"/>
              <w:rPr>
                <w:rFonts w:hint="eastAsia" w:ascii="华文仿宋" w:hAnsi="华文仿宋" w:eastAsia="华文仿宋" w:cs="华文仿宋"/>
                <w:snapToGrid w:val="0"/>
                <w:color w:val="000000"/>
                <w:kern w:val="0"/>
                <w:sz w:val="18"/>
                <w:szCs w:val="18"/>
                <w:lang w:val="en-US" w:eastAsia="zh-CN" w:bidi="ar-SA"/>
              </w:rPr>
            </w:pPr>
            <w:r>
              <w:rPr>
                <w:rFonts w:hint="eastAsia" w:ascii="华文仿宋" w:hAnsi="华文仿宋" w:eastAsia="华文仿宋" w:cs="华文仿宋"/>
                <w:kern w:val="0"/>
                <w:sz w:val="18"/>
                <w:szCs w:val="18"/>
                <w:lang w:val="en-US" w:eastAsia="zh-CN"/>
              </w:rPr>
              <w:t>社零数据</w:t>
            </w:r>
          </w:p>
        </w:tc>
        <w:tc>
          <w:tcPr>
            <w:tcW w:w="1099" w:type="dxa"/>
            <w:vAlign w:val="center"/>
          </w:tcPr>
          <w:p w14:paraId="0DC089B2">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zh-CN" w:bidi="ar-SA"/>
              </w:rPr>
            </w:pPr>
            <w:r>
              <w:rPr>
                <w:rFonts w:hint="eastAsia" w:ascii="华文仿宋" w:hAnsi="华文仿宋" w:eastAsia="华文仿宋" w:cs="华文仿宋"/>
                <w:kern w:val="0"/>
                <w:sz w:val="18"/>
                <w:szCs w:val="18"/>
                <w:lang w:eastAsia="zh-CN"/>
              </w:rPr>
              <w:t>稳定</w:t>
            </w:r>
          </w:p>
        </w:tc>
        <w:tc>
          <w:tcPr>
            <w:tcW w:w="1099" w:type="dxa"/>
            <w:vAlign w:val="center"/>
          </w:tcPr>
          <w:p w14:paraId="772FCA19">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en-US" w:bidi="ar-SA"/>
              </w:rPr>
            </w:pPr>
            <w:r>
              <w:rPr>
                <w:rFonts w:hint="eastAsia" w:ascii="华文仿宋" w:hAnsi="华文仿宋" w:eastAsia="华文仿宋" w:cs="华文仿宋"/>
                <w:kern w:val="0"/>
                <w:sz w:val="18"/>
                <w:szCs w:val="18"/>
                <w:lang w:eastAsia="zh-CN"/>
              </w:rPr>
              <w:t>稳定</w:t>
            </w:r>
          </w:p>
        </w:tc>
        <w:tc>
          <w:tcPr>
            <w:tcW w:w="809" w:type="dxa"/>
            <w:vAlign w:val="center"/>
          </w:tcPr>
          <w:p w14:paraId="43A2BCE4">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en-US" w:bidi="ar-SA"/>
              </w:rPr>
            </w:pPr>
          </w:p>
        </w:tc>
        <w:tc>
          <w:tcPr>
            <w:tcW w:w="849" w:type="dxa"/>
            <w:vAlign w:val="center"/>
          </w:tcPr>
          <w:p w14:paraId="5AA99C5F">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zh-CN" w:bidi="ar-SA"/>
              </w:rPr>
            </w:pPr>
            <w:r>
              <w:rPr>
                <w:rFonts w:hint="eastAsia" w:ascii="华文仿宋" w:hAnsi="华文仿宋" w:eastAsia="华文仿宋" w:cs="华文仿宋"/>
                <w:kern w:val="0"/>
                <w:sz w:val="18"/>
                <w:szCs w:val="18"/>
                <w:lang w:val="en-US" w:eastAsia="zh-CN"/>
              </w:rPr>
              <w:t>10</w:t>
            </w:r>
          </w:p>
        </w:tc>
        <w:tc>
          <w:tcPr>
            <w:tcW w:w="1383" w:type="dxa"/>
            <w:vAlign w:val="center"/>
          </w:tcPr>
          <w:p w14:paraId="159C1386">
            <w:pPr>
              <w:spacing w:line="240" w:lineRule="auto"/>
              <w:ind w:firstLine="420"/>
              <w:jc w:val="center"/>
              <w:rPr>
                <w:rFonts w:hint="eastAsia" w:ascii="华文仿宋" w:hAnsi="华文仿宋" w:eastAsia="华文仿宋" w:cs="华文仿宋"/>
                <w:kern w:val="0"/>
                <w:sz w:val="18"/>
                <w:szCs w:val="18"/>
              </w:rPr>
            </w:pPr>
          </w:p>
        </w:tc>
      </w:tr>
      <w:tr w14:paraId="2BF78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E730EC4">
            <w:pPr>
              <w:spacing w:line="240" w:lineRule="auto"/>
              <w:ind w:firstLine="420"/>
              <w:jc w:val="center"/>
              <w:rPr>
                <w:rFonts w:hint="eastAsia" w:ascii="华文仿宋" w:hAnsi="华文仿宋" w:eastAsia="华文仿宋" w:cs="华文仿宋"/>
                <w:kern w:val="0"/>
                <w:sz w:val="18"/>
                <w:szCs w:val="18"/>
              </w:rPr>
            </w:pPr>
          </w:p>
        </w:tc>
        <w:tc>
          <w:tcPr>
            <w:tcW w:w="1059" w:type="dxa"/>
            <w:vMerge w:val="continue"/>
            <w:tcBorders>
              <w:top w:val="nil"/>
            </w:tcBorders>
            <w:vAlign w:val="center"/>
          </w:tcPr>
          <w:p w14:paraId="1F6C0BC5">
            <w:pPr>
              <w:spacing w:line="240" w:lineRule="auto"/>
              <w:ind w:firstLine="420" w:firstLineChars="0"/>
              <w:jc w:val="center"/>
              <w:rPr>
                <w:rFonts w:hint="eastAsia" w:ascii="华文仿宋" w:hAnsi="华文仿宋" w:eastAsia="华文仿宋" w:cs="华文仿宋"/>
                <w:kern w:val="0"/>
                <w:sz w:val="18"/>
                <w:szCs w:val="18"/>
              </w:rPr>
            </w:pPr>
          </w:p>
        </w:tc>
        <w:tc>
          <w:tcPr>
            <w:tcW w:w="1218" w:type="dxa"/>
            <w:tcBorders>
              <w:top w:val="nil"/>
            </w:tcBorders>
            <w:vAlign w:val="center"/>
          </w:tcPr>
          <w:p w14:paraId="423E007C">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lang w:eastAsia="zh-CN"/>
              </w:rPr>
              <w:t>社会成本指标</w:t>
            </w:r>
          </w:p>
        </w:tc>
        <w:tc>
          <w:tcPr>
            <w:tcW w:w="1020" w:type="dxa"/>
            <w:vAlign w:val="center"/>
          </w:tcPr>
          <w:p w14:paraId="32A9A711">
            <w:pPr>
              <w:spacing w:line="240" w:lineRule="auto"/>
              <w:jc w:val="both"/>
              <w:rPr>
                <w:rFonts w:hint="eastAsia" w:ascii="华文仿宋" w:hAnsi="华文仿宋" w:eastAsia="华文仿宋" w:cs="华文仿宋"/>
                <w:snapToGrid w:val="0"/>
                <w:color w:val="000000"/>
                <w:kern w:val="0"/>
                <w:sz w:val="18"/>
                <w:szCs w:val="18"/>
                <w:lang w:val="en-US" w:eastAsia="en-US" w:bidi="ar-SA"/>
              </w:rPr>
            </w:pPr>
            <w:r>
              <w:rPr>
                <w:rFonts w:hint="eastAsia" w:ascii="华文仿宋" w:hAnsi="华文仿宋" w:eastAsia="华文仿宋" w:cs="华文仿宋"/>
                <w:kern w:val="0"/>
                <w:sz w:val="18"/>
                <w:szCs w:val="18"/>
                <w:lang w:eastAsia="zh-CN"/>
              </w:rPr>
              <w:t>经济水平</w:t>
            </w:r>
          </w:p>
        </w:tc>
        <w:tc>
          <w:tcPr>
            <w:tcW w:w="1099" w:type="dxa"/>
            <w:vAlign w:val="center"/>
          </w:tcPr>
          <w:p w14:paraId="29C68ACB">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en-US" w:bidi="ar-SA"/>
              </w:rPr>
            </w:pPr>
            <w:r>
              <w:rPr>
                <w:rFonts w:hint="eastAsia" w:ascii="华文仿宋" w:hAnsi="华文仿宋" w:eastAsia="华文仿宋" w:cs="华文仿宋"/>
                <w:kern w:val="0"/>
                <w:sz w:val="18"/>
                <w:szCs w:val="18"/>
                <w:lang w:eastAsia="zh-CN"/>
              </w:rPr>
              <w:t>稳定</w:t>
            </w:r>
          </w:p>
        </w:tc>
        <w:tc>
          <w:tcPr>
            <w:tcW w:w="1099" w:type="dxa"/>
            <w:vAlign w:val="center"/>
          </w:tcPr>
          <w:p w14:paraId="077E2FFC">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en-US" w:bidi="ar-SA"/>
              </w:rPr>
            </w:pPr>
            <w:r>
              <w:rPr>
                <w:rFonts w:hint="eastAsia" w:ascii="华文仿宋" w:hAnsi="华文仿宋" w:eastAsia="华文仿宋" w:cs="华文仿宋"/>
                <w:kern w:val="0"/>
                <w:sz w:val="18"/>
                <w:szCs w:val="18"/>
                <w:lang w:eastAsia="zh-CN"/>
              </w:rPr>
              <w:t>稳定</w:t>
            </w:r>
          </w:p>
        </w:tc>
        <w:tc>
          <w:tcPr>
            <w:tcW w:w="809" w:type="dxa"/>
            <w:vAlign w:val="center"/>
          </w:tcPr>
          <w:p w14:paraId="105E5841">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en-US" w:bidi="ar-SA"/>
              </w:rPr>
            </w:pPr>
          </w:p>
        </w:tc>
        <w:tc>
          <w:tcPr>
            <w:tcW w:w="849" w:type="dxa"/>
            <w:vAlign w:val="center"/>
          </w:tcPr>
          <w:p w14:paraId="6D6F450F">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zh-CN" w:bidi="ar-SA"/>
              </w:rPr>
            </w:pPr>
            <w:r>
              <w:rPr>
                <w:rFonts w:hint="eastAsia" w:ascii="华文仿宋" w:hAnsi="华文仿宋" w:eastAsia="华文仿宋" w:cs="华文仿宋"/>
                <w:snapToGrid w:val="0"/>
                <w:color w:val="000000"/>
                <w:kern w:val="0"/>
                <w:sz w:val="18"/>
                <w:szCs w:val="18"/>
                <w:lang w:val="en-US" w:eastAsia="zh-CN" w:bidi="ar-SA"/>
              </w:rPr>
              <w:t>10</w:t>
            </w:r>
          </w:p>
        </w:tc>
        <w:tc>
          <w:tcPr>
            <w:tcW w:w="1383" w:type="dxa"/>
            <w:vAlign w:val="center"/>
          </w:tcPr>
          <w:p w14:paraId="710E1546">
            <w:pPr>
              <w:spacing w:line="240" w:lineRule="auto"/>
              <w:ind w:firstLine="420"/>
              <w:jc w:val="center"/>
              <w:rPr>
                <w:rFonts w:hint="eastAsia" w:ascii="华文仿宋" w:hAnsi="华文仿宋" w:eastAsia="华文仿宋" w:cs="华文仿宋"/>
                <w:kern w:val="0"/>
                <w:sz w:val="18"/>
                <w:szCs w:val="18"/>
              </w:rPr>
            </w:pPr>
          </w:p>
        </w:tc>
      </w:tr>
      <w:tr w14:paraId="3FEB7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C2DCBB">
            <w:pPr>
              <w:spacing w:line="240" w:lineRule="auto"/>
              <w:ind w:firstLine="420"/>
              <w:jc w:val="center"/>
              <w:rPr>
                <w:rFonts w:hint="eastAsia" w:ascii="华文仿宋" w:hAnsi="华文仿宋" w:eastAsia="华文仿宋" w:cs="华文仿宋"/>
                <w:kern w:val="0"/>
                <w:sz w:val="18"/>
                <w:szCs w:val="18"/>
              </w:rPr>
            </w:pPr>
          </w:p>
        </w:tc>
        <w:tc>
          <w:tcPr>
            <w:tcW w:w="1059" w:type="dxa"/>
            <w:vMerge w:val="continue"/>
            <w:tcBorders>
              <w:top w:val="nil"/>
            </w:tcBorders>
            <w:vAlign w:val="center"/>
          </w:tcPr>
          <w:p w14:paraId="62639D95">
            <w:pPr>
              <w:spacing w:line="240" w:lineRule="auto"/>
              <w:ind w:firstLine="420" w:firstLineChars="0"/>
              <w:jc w:val="center"/>
              <w:rPr>
                <w:rFonts w:hint="eastAsia" w:ascii="华文仿宋" w:hAnsi="华文仿宋" w:eastAsia="华文仿宋" w:cs="华文仿宋"/>
                <w:kern w:val="0"/>
                <w:sz w:val="18"/>
                <w:szCs w:val="18"/>
              </w:rPr>
            </w:pPr>
          </w:p>
        </w:tc>
        <w:tc>
          <w:tcPr>
            <w:tcW w:w="1218" w:type="dxa"/>
            <w:tcBorders>
              <w:top w:val="nil"/>
            </w:tcBorders>
            <w:vAlign w:val="center"/>
          </w:tcPr>
          <w:p w14:paraId="66607223">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lang w:eastAsia="zh-CN"/>
              </w:rPr>
              <w:t>生态环境成本指标</w:t>
            </w:r>
          </w:p>
        </w:tc>
        <w:tc>
          <w:tcPr>
            <w:tcW w:w="1020" w:type="dxa"/>
            <w:vAlign w:val="center"/>
          </w:tcPr>
          <w:p w14:paraId="4232E537">
            <w:pPr>
              <w:spacing w:line="240" w:lineRule="auto"/>
              <w:jc w:val="both"/>
              <w:rPr>
                <w:rFonts w:hint="eastAsia" w:ascii="华文仿宋" w:hAnsi="华文仿宋" w:eastAsia="华文仿宋" w:cs="华文仿宋"/>
                <w:snapToGrid w:val="0"/>
                <w:color w:val="000000"/>
                <w:kern w:val="0"/>
                <w:sz w:val="18"/>
                <w:szCs w:val="18"/>
                <w:lang w:val="en-US" w:eastAsia="zh-CN" w:bidi="ar-SA"/>
              </w:rPr>
            </w:pPr>
          </w:p>
        </w:tc>
        <w:tc>
          <w:tcPr>
            <w:tcW w:w="1099" w:type="dxa"/>
            <w:vAlign w:val="center"/>
          </w:tcPr>
          <w:p w14:paraId="35DC96D6">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en-US" w:bidi="ar-SA"/>
              </w:rPr>
            </w:pPr>
          </w:p>
        </w:tc>
        <w:tc>
          <w:tcPr>
            <w:tcW w:w="1099" w:type="dxa"/>
            <w:vAlign w:val="center"/>
          </w:tcPr>
          <w:p w14:paraId="0229C209">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en-US" w:bidi="ar-SA"/>
              </w:rPr>
            </w:pPr>
          </w:p>
        </w:tc>
        <w:tc>
          <w:tcPr>
            <w:tcW w:w="809" w:type="dxa"/>
            <w:vAlign w:val="center"/>
          </w:tcPr>
          <w:p w14:paraId="62F38591">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en-US" w:bidi="ar-SA"/>
              </w:rPr>
            </w:pPr>
          </w:p>
        </w:tc>
        <w:tc>
          <w:tcPr>
            <w:tcW w:w="849" w:type="dxa"/>
            <w:vAlign w:val="center"/>
          </w:tcPr>
          <w:p w14:paraId="582F0382">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zh-CN" w:bidi="ar-SA"/>
              </w:rPr>
            </w:pPr>
          </w:p>
        </w:tc>
        <w:tc>
          <w:tcPr>
            <w:tcW w:w="1383" w:type="dxa"/>
            <w:vAlign w:val="center"/>
          </w:tcPr>
          <w:p w14:paraId="4474E4F4">
            <w:pPr>
              <w:spacing w:line="240" w:lineRule="auto"/>
              <w:ind w:firstLine="420"/>
              <w:jc w:val="center"/>
              <w:rPr>
                <w:rFonts w:hint="eastAsia" w:ascii="华文仿宋" w:hAnsi="华文仿宋" w:eastAsia="华文仿宋" w:cs="华文仿宋"/>
                <w:kern w:val="0"/>
                <w:sz w:val="18"/>
                <w:szCs w:val="18"/>
              </w:rPr>
            </w:pPr>
          </w:p>
        </w:tc>
      </w:tr>
      <w:tr w14:paraId="2E0EB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D53EA77">
            <w:pPr>
              <w:spacing w:line="240" w:lineRule="auto"/>
              <w:ind w:firstLine="42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总分</w:t>
            </w:r>
          </w:p>
        </w:tc>
        <w:tc>
          <w:tcPr>
            <w:tcW w:w="809" w:type="dxa"/>
            <w:vAlign w:val="center"/>
          </w:tcPr>
          <w:p w14:paraId="3DA6725E">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100</w:t>
            </w:r>
          </w:p>
        </w:tc>
        <w:tc>
          <w:tcPr>
            <w:tcW w:w="849" w:type="dxa"/>
            <w:vAlign w:val="center"/>
          </w:tcPr>
          <w:p w14:paraId="591D6E81">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100</w:t>
            </w:r>
          </w:p>
        </w:tc>
        <w:tc>
          <w:tcPr>
            <w:tcW w:w="1383" w:type="dxa"/>
            <w:vAlign w:val="center"/>
          </w:tcPr>
          <w:p w14:paraId="16445297">
            <w:pPr>
              <w:spacing w:line="240" w:lineRule="auto"/>
              <w:ind w:firstLine="420"/>
              <w:jc w:val="center"/>
              <w:rPr>
                <w:rFonts w:hint="eastAsia" w:ascii="华文仿宋" w:hAnsi="华文仿宋" w:eastAsia="华文仿宋" w:cs="华文仿宋"/>
                <w:kern w:val="0"/>
                <w:sz w:val="18"/>
                <w:szCs w:val="18"/>
              </w:rPr>
            </w:pPr>
          </w:p>
        </w:tc>
      </w:tr>
    </w:tbl>
    <w:p w14:paraId="32092E9C">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1E3A0510">
      <w:pPr>
        <w:spacing w:line="240" w:lineRule="auto"/>
        <w:ind w:firstLine="420"/>
        <w:jc w:val="left"/>
        <w:rPr>
          <w:rFonts w:ascii="宋体" w:hAnsi="宋体" w:eastAsia="宋体" w:cs="宋体"/>
          <w:kern w:val="0"/>
          <w:lang w:eastAsia="zh-CN"/>
        </w:rPr>
      </w:pPr>
    </w:p>
    <w:p w14:paraId="74A3D2CA">
      <w:r>
        <w:rPr>
          <w:rFonts w:hint="eastAsia" w:ascii="仿宋_GB2312" w:hAnsi="宋体" w:eastAsia="仿宋_GB2312" w:cs="宋体"/>
          <w:kern w:val="0"/>
          <w:lang w:eastAsia="zh-CN"/>
        </w:rPr>
        <w:t>填表人：湛燃峰</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2024.10.10</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13762772798</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417C42F9">
      <w:pPr>
        <w:spacing w:line="600" w:lineRule="exact"/>
        <w:jc w:val="both"/>
        <w:rPr>
          <w:rFonts w:hint="eastAsia" w:eastAsia="仿宋_GB2312"/>
          <w:kern w:val="0"/>
          <w:sz w:val="32"/>
          <w:szCs w:val="32"/>
          <w:lang w:eastAsia="zh-CN"/>
        </w:rPr>
      </w:pPr>
    </w:p>
    <w:p w14:paraId="13ED12AF">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1694050B">
      <w:pPr>
        <w:spacing w:before="201" w:line="578" w:lineRule="exact"/>
        <w:ind w:left="2169"/>
        <w:jc w:val="center"/>
        <w:rPr>
          <w:rFonts w:hint="eastAsia" w:ascii="方正黑体_GBK" w:hAnsi="方正黑体_GBK" w:eastAsia="方正黑体_GBK" w:cs="方正黑体_GBK"/>
          <w:spacing w:val="15"/>
          <w:position w:val="10"/>
          <w:sz w:val="44"/>
          <w:szCs w:val="44"/>
        </w:rPr>
      </w:pPr>
      <w:r>
        <w:rPr>
          <w:rFonts w:hint="eastAsia" w:ascii="方正黑体_GBK" w:hAnsi="方正黑体_GBK" w:eastAsia="方正黑体_GBK" w:cs="方正黑体_GBK"/>
          <w:spacing w:val="15"/>
          <w:position w:val="10"/>
          <w:sz w:val="44"/>
          <w:szCs w:val="44"/>
        </w:rPr>
        <w:t>202</w:t>
      </w:r>
      <w:r>
        <w:rPr>
          <w:rFonts w:hint="eastAsia" w:ascii="方正黑体_GBK" w:hAnsi="方正黑体_GBK" w:eastAsia="方正黑体_GBK" w:cs="方正黑体_GBK"/>
          <w:spacing w:val="15"/>
          <w:position w:val="10"/>
          <w:sz w:val="44"/>
          <w:szCs w:val="44"/>
          <w:lang w:val="en-US" w:eastAsia="zh-CN"/>
        </w:rPr>
        <w:t>3</w:t>
      </w:r>
      <w:r>
        <w:rPr>
          <w:rFonts w:hint="eastAsia" w:ascii="方正黑体_GBK" w:hAnsi="方正黑体_GBK" w:eastAsia="方正黑体_GBK" w:cs="方正黑体_GBK"/>
          <w:spacing w:val="15"/>
          <w:position w:val="10"/>
          <w:sz w:val="44"/>
          <w:szCs w:val="44"/>
        </w:rPr>
        <w:t>年度</w:t>
      </w:r>
      <w:r>
        <w:rPr>
          <w:rFonts w:hint="eastAsia" w:ascii="方正黑体_GBK" w:hAnsi="方正黑体_GBK" w:eastAsia="方正黑体_GBK" w:cs="方正黑体_GBK"/>
          <w:spacing w:val="15"/>
          <w:position w:val="10"/>
          <w:sz w:val="44"/>
          <w:szCs w:val="44"/>
          <w:lang w:eastAsia="zh-CN"/>
        </w:rPr>
        <w:t>社零企业统计员补助</w:t>
      </w:r>
      <w:r>
        <w:rPr>
          <w:rFonts w:hint="eastAsia" w:ascii="方正黑体_GBK" w:hAnsi="方正黑体_GBK" w:eastAsia="方正黑体_GBK" w:cs="方正黑体_GBK"/>
          <w:spacing w:val="15"/>
          <w:position w:val="10"/>
          <w:sz w:val="44"/>
          <w:szCs w:val="44"/>
        </w:rPr>
        <w:t>项目支出绩效自评报告</w:t>
      </w:r>
    </w:p>
    <w:p w14:paraId="232E2882">
      <w:pPr>
        <w:spacing w:line="246" w:lineRule="auto"/>
        <w:rPr>
          <w:rFonts w:ascii="Arial"/>
          <w:sz w:val="21"/>
        </w:rPr>
      </w:pPr>
    </w:p>
    <w:p w14:paraId="04107EFA">
      <w:pPr>
        <w:spacing w:line="246" w:lineRule="auto"/>
        <w:rPr>
          <w:rFonts w:ascii="Arial"/>
          <w:sz w:val="21"/>
        </w:rPr>
      </w:pPr>
    </w:p>
    <w:p w14:paraId="3FBEA534">
      <w:pPr>
        <w:spacing w:line="246" w:lineRule="auto"/>
        <w:rPr>
          <w:rFonts w:ascii="Arial"/>
          <w:sz w:val="21"/>
        </w:rPr>
      </w:pPr>
    </w:p>
    <w:p w14:paraId="45B5C2A9">
      <w:pPr>
        <w:spacing w:line="246" w:lineRule="auto"/>
        <w:rPr>
          <w:rFonts w:ascii="Arial"/>
          <w:sz w:val="21"/>
        </w:rPr>
      </w:pPr>
    </w:p>
    <w:p w14:paraId="263BF7A1">
      <w:pPr>
        <w:spacing w:line="246" w:lineRule="auto"/>
        <w:rPr>
          <w:rFonts w:ascii="Arial"/>
          <w:sz w:val="21"/>
        </w:rPr>
      </w:pPr>
    </w:p>
    <w:p w14:paraId="24832842">
      <w:pPr>
        <w:spacing w:line="246" w:lineRule="auto"/>
        <w:rPr>
          <w:rFonts w:ascii="Arial"/>
          <w:sz w:val="21"/>
        </w:rPr>
      </w:pPr>
    </w:p>
    <w:p w14:paraId="2AB8F821">
      <w:pPr>
        <w:spacing w:line="246" w:lineRule="auto"/>
        <w:rPr>
          <w:rFonts w:ascii="Arial"/>
          <w:sz w:val="21"/>
        </w:rPr>
      </w:pPr>
    </w:p>
    <w:p w14:paraId="2DF8C2C7">
      <w:pPr>
        <w:spacing w:line="246" w:lineRule="auto"/>
        <w:rPr>
          <w:rFonts w:ascii="Arial"/>
          <w:sz w:val="21"/>
        </w:rPr>
      </w:pPr>
    </w:p>
    <w:p w14:paraId="6B7BBA2A">
      <w:pPr>
        <w:spacing w:line="246" w:lineRule="auto"/>
        <w:rPr>
          <w:rFonts w:ascii="Arial"/>
          <w:sz w:val="21"/>
        </w:rPr>
      </w:pPr>
    </w:p>
    <w:p w14:paraId="2B7BF65B">
      <w:pPr>
        <w:spacing w:line="246" w:lineRule="auto"/>
        <w:rPr>
          <w:rFonts w:ascii="Arial"/>
          <w:sz w:val="21"/>
        </w:rPr>
      </w:pPr>
    </w:p>
    <w:p w14:paraId="180792EC">
      <w:pPr>
        <w:spacing w:line="246" w:lineRule="auto"/>
        <w:rPr>
          <w:rFonts w:ascii="Arial"/>
          <w:sz w:val="21"/>
        </w:rPr>
      </w:pPr>
    </w:p>
    <w:p w14:paraId="1D5223C9">
      <w:pPr>
        <w:spacing w:line="246" w:lineRule="auto"/>
        <w:rPr>
          <w:rFonts w:ascii="Arial"/>
          <w:sz w:val="21"/>
        </w:rPr>
      </w:pPr>
    </w:p>
    <w:p w14:paraId="70FF6291">
      <w:pPr>
        <w:spacing w:line="246" w:lineRule="auto"/>
        <w:rPr>
          <w:rFonts w:ascii="Arial"/>
          <w:sz w:val="21"/>
        </w:rPr>
      </w:pPr>
    </w:p>
    <w:p w14:paraId="11311421">
      <w:pPr>
        <w:spacing w:line="246" w:lineRule="auto"/>
        <w:rPr>
          <w:rFonts w:ascii="Arial"/>
          <w:sz w:val="21"/>
        </w:rPr>
      </w:pPr>
    </w:p>
    <w:p w14:paraId="27DCF7A6">
      <w:pPr>
        <w:spacing w:line="246" w:lineRule="auto"/>
        <w:rPr>
          <w:rFonts w:ascii="Arial"/>
          <w:sz w:val="21"/>
        </w:rPr>
      </w:pPr>
    </w:p>
    <w:p w14:paraId="23DE065A">
      <w:pPr>
        <w:spacing w:line="246" w:lineRule="auto"/>
        <w:rPr>
          <w:rFonts w:ascii="Arial"/>
          <w:sz w:val="21"/>
        </w:rPr>
      </w:pPr>
    </w:p>
    <w:p w14:paraId="08332ACE">
      <w:pPr>
        <w:spacing w:line="246" w:lineRule="auto"/>
        <w:rPr>
          <w:rFonts w:ascii="Arial"/>
          <w:sz w:val="21"/>
        </w:rPr>
      </w:pPr>
    </w:p>
    <w:p w14:paraId="0AA2DF7A">
      <w:pPr>
        <w:spacing w:line="247" w:lineRule="auto"/>
        <w:rPr>
          <w:rFonts w:ascii="Arial"/>
          <w:sz w:val="21"/>
        </w:rPr>
      </w:pPr>
    </w:p>
    <w:p w14:paraId="6B9A07FA">
      <w:pPr>
        <w:spacing w:line="247" w:lineRule="auto"/>
        <w:rPr>
          <w:rFonts w:ascii="Arial"/>
          <w:sz w:val="21"/>
        </w:rPr>
      </w:pPr>
    </w:p>
    <w:p w14:paraId="2C6622C4">
      <w:pPr>
        <w:spacing w:line="247" w:lineRule="auto"/>
        <w:rPr>
          <w:rFonts w:ascii="Arial"/>
          <w:sz w:val="21"/>
        </w:rPr>
      </w:pPr>
    </w:p>
    <w:p w14:paraId="7C125574">
      <w:pPr>
        <w:spacing w:line="247" w:lineRule="auto"/>
        <w:rPr>
          <w:rFonts w:ascii="Arial"/>
          <w:sz w:val="21"/>
        </w:rPr>
      </w:pPr>
    </w:p>
    <w:p w14:paraId="277F3FB2">
      <w:pPr>
        <w:spacing w:line="247" w:lineRule="auto"/>
        <w:rPr>
          <w:rFonts w:ascii="Arial"/>
          <w:sz w:val="21"/>
        </w:rPr>
      </w:pPr>
    </w:p>
    <w:p w14:paraId="70AACD77">
      <w:pPr>
        <w:spacing w:line="247" w:lineRule="auto"/>
        <w:rPr>
          <w:rFonts w:ascii="Arial"/>
          <w:sz w:val="21"/>
        </w:rPr>
      </w:pPr>
    </w:p>
    <w:p w14:paraId="597D1CF9">
      <w:pPr>
        <w:spacing w:line="247" w:lineRule="auto"/>
        <w:rPr>
          <w:rFonts w:ascii="Arial"/>
          <w:sz w:val="21"/>
        </w:rPr>
      </w:pPr>
    </w:p>
    <w:p w14:paraId="54114EFB">
      <w:pPr>
        <w:spacing w:line="247" w:lineRule="auto"/>
        <w:rPr>
          <w:rFonts w:ascii="Arial"/>
          <w:sz w:val="21"/>
        </w:rPr>
      </w:pPr>
    </w:p>
    <w:p w14:paraId="4FCB427E">
      <w:pPr>
        <w:spacing w:line="247" w:lineRule="auto"/>
        <w:rPr>
          <w:rFonts w:ascii="Arial"/>
          <w:sz w:val="21"/>
        </w:rPr>
      </w:pPr>
    </w:p>
    <w:p w14:paraId="401E599D">
      <w:pPr>
        <w:spacing w:line="247" w:lineRule="auto"/>
        <w:rPr>
          <w:rFonts w:ascii="Arial"/>
          <w:sz w:val="21"/>
        </w:rPr>
      </w:pPr>
    </w:p>
    <w:p w14:paraId="727B3138">
      <w:pPr>
        <w:spacing w:line="247" w:lineRule="auto"/>
        <w:rPr>
          <w:rFonts w:ascii="Arial"/>
          <w:sz w:val="21"/>
        </w:rPr>
      </w:pPr>
    </w:p>
    <w:p w14:paraId="41B6B0A6">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265FEB25">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月</w:t>
      </w:r>
      <w:r>
        <w:rPr>
          <w:rFonts w:hint="eastAsia"/>
          <w:spacing w:val="-13"/>
          <w:position w:val="26"/>
          <w:sz w:val="27"/>
          <w:szCs w:val="27"/>
          <w:lang w:val="en-US" w:eastAsia="zh-CN"/>
        </w:rPr>
        <w:t>11</w:t>
      </w:r>
      <w:r>
        <w:rPr>
          <w:spacing w:val="-13"/>
          <w:position w:val="26"/>
          <w:sz w:val="27"/>
          <w:szCs w:val="27"/>
        </w:rPr>
        <w:t>日</w:t>
      </w:r>
    </w:p>
    <w:p w14:paraId="261C8BAF">
      <w:pPr>
        <w:spacing w:line="223" w:lineRule="auto"/>
        <w:rPr>
          <w:sz w:val="24"/>
          <w:szCs w:val="24"/>
        </w:rPr>
        <w:sectPr>
          <w:footerReference r:id="rId10" w:type="default"/>
          <w:pgSz w:w="11900" w:h="16820"/>
          <w:pgMar w:top="1429" w:right="1782" w:bottom="1158" w:left="1450" w:header="0" w:footer="850" w:gutter="0"/>
          <w:cols w:space="720" w:num="1"/>
        </w:sectPr>
      </w:pPr>
    </w:p>
    <w:p w14:paraId="18A7042F">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1B196A6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409024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要求企业统计员联网直报，报表中实行先暂存，后预审，再上报，确保限上商贸企业和限上商贸个体户上报数据准确、科学，不瞒报，不虚报，不代报。</w:t>
      </w:r>
    </w:p>
    <w:p w14:paraId="0425A60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zh-CN"/>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该专项资金按照在库商贸四上企业数量计算，补助标准为购买统计服务预计共需</w:t>
      </w:r>
      <w:r>
        <w:rPr>
          <w:rFonts w:hint="eastAsia" w:eastAsia="仿宋_GB2312"/>
          <w:kern w:val="0"/>
          <w:sz w:val="32"/>
          <w:szCs w:val="32"/>
          <w:lang w:val="en-US" w:eastAsia="zh-CN"/>
        </w:rPr>
        <w:t>30.12</w:t>
      </w:r>
      <w:r>
        <w:rPr>
          <w:rFonts w:hint="eastAsia" w:eastAsia="仿宋_GB2312"/>
          <w:kern w:val="0"/>
          <w:sz w:val="32"/>
          <w:szCs w:val="32"/>
          <w:lang w:val="en-US" w:eastAsia="en-US"/>
        </w:rPr>
        <w:t>万元/年（</w:t>
      </w:r>
      <w:r>
        <w:rPr>
          <w:rFonts w:hint="eastAsia" w:eastAsia="仿宋_GB2312"/>
          <w:kern w:val="0"/>
          <w:sz w:val="32"/>
          <w:szCs w:val="32"/>
          <w:lang w:val="en-US" w:eastAsia="zh-CN"/>
        </w:rPr>
        <w:t>95</w:t>
      </w:r>
      <w:r>
        <w:rPr>
          <w:rFonts w:hint="eastAsia" w:eastAsia="仿宋_GB2312"/>
          <w:kern w:val="0"/>
          <w:sz w:val="32"/>
          <w:szCs w:val="32"/>
          <w:lang w:val="en-US" w:eastAsia="en-US"/>
        </w:rPr>
        <w:t>家企业×2400元/家=</w:t>
      </w:r>
      <w:r>
        <w:rPr>
          <w:rFonts w:hint="eastAsia" w:eastAsia="仿宋_GB2312"/>
          <w:kern w:val="0"/>
          <w:sz w:val="32"/>
          <w:szCs w:val="32"/>
          <w:lang w:val="en-US" w:eastAsia="zh-CN"/>
        </w:rPr>
        <w:t>2280</w:t>
      </w:r>
      <w:r>
        <w:rPr>
          <w:rFonts w:hint="eastAsia" w:eastAsia="仿宋_GB2312"/>
          <w:kern w:val="0"/>
          <w:sz w:val="32"/>
          <w:szCs w:val="32"/>
          <w:lang w:val="en-US" w:eastAsia="en-US"/>
        </w:rPr>
        <w:t>00元/年，</w:t>
      </w:r>
      <w:r>
        <w:rPr>
          <w:rFonts w:hint="eastAsia" w:eastAsia="仿宋_GB2312"/>
          <w:kern w:val="0"/>
          <w:sz w:val="32"/>
          <w:szCs w:val="32"/>
          <w:lang w:val="en-US" w:eastAsia="zh-CN"/>
        </w:rPr>
        <w:t>61</w:t>
      </w:r>
      <w:r>
        <w:rPr>
          <w:rFonts w:hint="eastAsia" w:eastAsia="仿宋_GB2312"/>
          <w:kern w:val="0"/>
          <w:sz w:val="32"/>
          <w:szCs w:val="32"/>
          <w:lang w:val="en-US" w:eastAsia="en-US"/>
        </w:rPr>
        <w:t>家大个体×1200元/家=7</w:t>
      </w:r>
      <w:r>
        <w:rPr>
          <w:rFonts w:hint="eastAsia" w:eastAsia="仿宋_GB2312"/>
          <w:kern w:val="0"/>
          <w:sz w:val="32"/>
          <w:szCs w:val="32"/>
          <w:lang w:val="en-US" w:eastAsia="zh-CN"/>
        </w:rPr>
        <w:t>3200</w:t>
      </w:r>
      <w:r>
        <w:rPr>
          <w:rFonts w:hint="eastAsia" w:eastAsia="仿宋_GB2312"/>
          <w:kern w:val="0"/>
          <w:sz w:val="32"/>
          <w:szCs w:val="32"/>
          <w:lang w:val="en-US" w:eastAsia="en-US"/>
        </w:rPr>
        <w:t>元/年）</w:t>
      </w:r>
      <w:r>
        <w:rPr>
          <w:rFonts w:hint="eastAsia" w:eastAsia="仿宋_GB2312"/>
          <w:kern w:val="0"/>
          <w:sz w:val="32"/>
          <w:szCs w:val="32"/>
          <w:lang w:val="en-US" w:eastAsia="zh-CN"/>
        </w:rPr>
        <w:t>，每月需按时完成社零报表。</w:t>
      </w:r>
    </w:p>
    <w:p w14:paraId="38AEDF6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国家统计专项督察后，必须实现企业直报全覆盖，财政投入是基本保障，因此为适应统计改革需要，切实提高依法统计水平，服务经济高质量发展，必须保障企业统计补助到位。</w:t>
      </w:r>
    </w:p>
    <w:p w14:paraId="7356C85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64A5B9E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数量指标:95家</w:t>
      </w:r>
      <w:r>
        <w:rPr>
          <w:rFonts w:hint="eastAsia" w:ascii="Arial" w:hAnsi="Arial" w:eastAsia="仿宋_GB2312" w:cs="Arial"/>
          <w:snapToGrid w:val="0"/>
          <w:color w:val="000000"/>
          <w:kern w:val="0"/>
          <w:sz w:val="32"/>
          <w:szCs w:val="32"/>
          <w:lang w:val="en-US" w:eastAsia="zh-CN" w:bidi="ar-SA"/>
        </w:rPr>
        <w:t>限上商贸企业和</w:t>
      </w:r>
      <w:r>
        <w:rPr>
          <w:rFonts w:hint="eastAsia" w:eastAsia="仿宋_GB2312" w:cs="Arial"/>
          <w:snapToGrid w:val="0"/>
          <w:color w:val="000000"/>
          <w:kern w:val="0"/>
          <w:sz w:val="32"/>
          <w:szCs w:val="32"/>
          <w:lang w:val="en-US" w:eastAsia="zh-CN" w:bidi="ar-SA"/>
        </w:rPr>
        <w:t>61家</w:t>
      </w:r>
      <w:r>
        <w:rPr>
          <w:rFonts w:hint="eastAsia" w:ascii="Arial" w:hAnsi="Arial" w:eastAsia="仿宋_GB2312" w:cs="Arial"/>
          <w:snapToGrid w:val="0"/>
          <w:color w:val="000000"/>
          <w:kern w:val="0"/>
          <w:sz w:val="32"/>
          <w:szCs w:val="32"/>
          <w:lang w:val="en-US" w:eastAsia="zh-CN" w:bidi="ar-SA"/>
        </w:rPr>
        <w:t>限上商贸个体户上报数据</w:t>
      </w:r>
    </w:p>
    <w:p w14:paraId="35EE64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cs="Arial"/>
          <w:snapToGrid w:val="0"/>
          <w:color w:val="000000"/>
          <w:kern w:val="0"/>
          <w:sz w:val="32"/>
          <w:szCs w:val="32"/>
          <w:lang w:val="en-US" w:eastAsia="zh-CN" w:bidi="ar-SA"/>
        </w:rPr>
        <w:t>质量指标：</w:t>
      </w:r>
      <w:r>
        <w:rPr>
          <w:rFonts w:hint="eastAsia" w:eastAsia="仿宋_GB2312"/>
          <w:kern w:val="0"/>
          <w:sz w:val="32"/>
          <w:szCs w:val="32"/>
          <w:lang w:eastAsia="zh-CN"/>
        </w:rPr>
        <w:t>上报数据准确、科学，不瞒报，不虚报，不代报。</w:t>
      </w:r>
    </w:p>
    <w:p w14:paraId="2FC075F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eastAsia="zh-CN"/>
        </w:rPr>
        <w:t>时效指标：年度报表完成后，及时拨付。</w:t>
      </w:r>
    </w:p>
    <w:p w14:paraId="19FAF35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43BA6AE2">
      <w:pPr>
        <w:numPr>
          <w:ilvl w:val="0"/>
          <w:numId w:val="0"/>
        </w:numPr>
        <w:ind w:firstLine="640" w:firstLineChars="200"/>
        <w:rPr>
          <w:rFonts w:hint="eastAsia" w:eastAsia="仿宋_GB2312"/>
          <w:kern w:val="0"/>
          <w:sz w:val="32"/>
          <w:szCs w:val="32"/>
          <w:lang w:eastAsia="zh-CN"/>
        </w:rPr>
      </w:pPr>
      <w:r>
        <w:rPr>
          <w:rFonts w:hint="eastAsia" w:eastAsia="仿宋_GB2312"/>
          <w:kern w:val="0"/>
          <w:sz w:val="32"/>
          <w:szCs w:val="32"/>
          <w:lang w:eastAsia="zh-CN"/>
        </w:rPr>
        <w:t>全年数据按时完成报送任务，</w:t>
      </w:r>
      <w:r>
        <w:rPr>
          <w:rFonts w:hint="eastAsia" w:ascii="仿宋_GB2312" w:eastAsia="仿宋_GB2312"/>
          <w:sz w:val="32"/>
          <w:szCs w:val="32"/>
        </w:rPr>
        <w:t>月底摸清经济运行情况，分行业对在库重点企业进行摸底。报表中</w:t>
      </w:r>
      <w:r>
        <w:rPr>
          <w:rFonts w:hint="eastAsia" w:ascii="仿宋_GB2312" w:hAnsi="仿宋" w:eastAsia="仿宋_GB2312"/>
          <w:sz w:val="32"/>
          <w:szCs w:val="32"/>
        </w:rPr>
        <w:t>实行先暂存，后预审，再上报，加强对统计购买服务的第三方公司全市限上商贸企业联网直报统计业务员指导工作，确保限上商贸企业和限上商贸个体户上报数据科学</w:t>
      </w:r>
      <w:r>
        <w:rPr>
          <w:rFonts w:hint="eastAsia" w:ascii="仿宋_GB2312" w:hAnsi="仿宋" w:eastAsia="仿宋_GB2312"/>
          <w:sz w:val="32"/>
          <w:szCs w:val="32"/>
          <w:lang w:eastAsia="zh-CN"/>
        </w:rPr>
        <w:t>。</w:t>
      </w:r>
    </w:p>
    <w:p w14:paraId="67D3AB2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0F5D06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780481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ascii="仿宋_GB2312" w:hAnsi="仿宋" w:eastAsia="仿宋_GB2312"/>
          <w:sz w:val="32"/>
          <w:szCs w:val="32"/>
          <w:lang w:val="en-US" w:eastAsia="zh-CN"/>
        </w:rPr>
        <w:t>95家</w:t>
      </w:r>
      <w:r>
        <w:rPr>
          <w:rFonts w:hint="eastAsia" w:ascii="仿宋_GB2312" w:hAnsi="仿宋" w:eastAsia="仿宋_GB2312"/>
          <w:sz w:val="32"/>
          <w:szCs w:val="32"/>
        </w:rPr>
        <w:t>限上商贸企业</w:t>
      </w:r>
      <w:r>
        <w:rPr>
          <w:rFonts w:hint="eastAsia" w:ascii="仿宋_GB2312" w:hAnsi="仿宋" w:eastAsia="仿宋_GB2312"/>
          <w:sz w:val="32"/>
          <w:szCs w:val="32"/>
          <w:lang w:val="en-US" w:eastAsia="zh-CN"/>
        </w:rPr>
        <w:t>200元/月、61家</w:t>
      </w:r>
      <w:r>
        <w:rPr>
          <w:rFonts w:hint="eastAsia" w:ascii="仿宋_GB2312" w:hAnsi="仿宋" w:eastAsia="仿宋_GB2312"/>
          <w:sz w:val="32"/>
          <w:szCs w:val="32"/>
        </w:rPr>
        <w:t>限上商贸个体户</w:t>
      </w:r>
      <w:r>
        <w:rPr>
          <w:rFonts w:hint="eastAsia" w:ascii="仿宋_GB2312" w:hAnsi="仿宋" w:eastAsia="仿宋_GB2312"/>
          <w:sz w:val="32"/>
          <w:szCs w:val="32"/>
          <w:lang w:val="en-US" w:eastAsia="zh-CN"/>
        </w:rPr>
        <w:t>100元/月。</w:t>
      </w:r>
    </w:p>
    <w:p w14:paraId="573C45F2">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0187455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上报数据准确、科学，不瞒报，不虚报，不代报。</w:t>
      </w:r>
    </w:p>
    <w:p w14:paraId="3B98A791">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14:paraId="0D71B8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仿宋_GB2312" w:eastAsia="仿宋_GB2312"/>
          <w:sz w:val="32"/>
          <w:szCs w:val="32"/>
        </w:rPr>
        <w:t>月底摸清经济运行情况，分行业对在库重点企业进行摸底。报表中</w:t>
      </w:r>
      <w:r>
        <w:rPr>
          <w:rFonts w:hint="eastAsia" w:ascii="仿宋_GB2312" w:hAnsi="仿宋" w:eastAsia="仿宋_GB2312"/>
          <w:sz w:val="32"/>
          <w:szCs w:val="32"/>
        </w:rPr>
        <w:t>实行先暂存，后预审，再上报，加强对统计购买服务的第三方公司全市限上商贸企业联网直报统计业务员指导工作，确保限上商贸企业和限上商贸个体户上报数据科学</w:t>
      </w:r>
      <w:r>
        <w:rPr>
          <w:rFonts w:hint="eastAsia" w:ascii="仿宋_GB2312" w:hAnsi="仿宋" w:eastAsia="仿宋_GB2312"/>
          <w:sz w:val="32"/>
          <w:szCs w:val="32"/>
          <w:lang w:eastAsia="zh-CN"/>
        </w:rPr>
        <w:t>。</w:t>
      </w:r>
    </w:p>
    <w:p w14:paraId="2B0A8061">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14:paraId="6D74067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eastAsia="zh-CN"/>
        </w:rPr>
      </w:pPr>
      <w:r>
        <w:rPr>
          <w:rFonts w:hint="eastAsia" w:ascii="Arial" w:hAnsi="Arial" w:eastAsia="仿宋_GB2312" w:cs="Arial"/>
          <w:snapToGrid w:val="0"/>
          <w:color w:val="000000"/>
          <w:kern w:val="0"/>
          <w:sz w:val="32"/>
          <w:szCs w:val="32"/>
          <w:lang w:val="en-US" w:eastAsia="zh-CN" w:bidi="ar-SA"/>
        </w:rPr>
        <w:t>切实提高依法统计水平，服务经济高质量发展</w:t>
      </w:r>
      <w:r>
        <w:rPr>
          <w:rFonts w:hint="eastAsia" w:eastAsia="仿宋_GB2312" w:cs="Arial"/>
          <w:snapToGrid w:val="0"/>
          <w:color w:val="000000"/>
          <w:kern w:val="0"/>
          <w:sz w:val="32"/>
          <w:szCs w:val="32"/>
          <w:lang w:val="en-US" w:eastAsia="zh-CN" w:bidi="ar-SA"/>
        </w:rPr>
        <w:t>。</w:t>
      </w:r>
    </w:p>
    <w:p w14:paraId="37B30AA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3F4E68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资金年初预算为7万元，按商贸“四上”企业数量促年递增，希望能增加年初预算。</w:t>
      </w:r>
    </w:p>
    <w:p w14:paraId="4FC4E56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533F0B4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2606301B"/>
    <w:p w14:paraId="5F269F64">
      <w:pPr>
        <w:spacing w:line="600" w:lineRule="exact"/>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6D5A12E4">
      <w:pPr>
        <w:spacing w:line="600" w:lineRule="exact"/>
        <w:ind w:firstLine="640" w:firstLineChars="200"/>
        <w:jc w:val="both"/>
        <w:rPr>
          <w:rFonts w:hint="eastAsia" w:eastAsia="仿宋_GB2312"/>
          <w:kern w:val="0"/>
          <w:sz w:val="32"/>
          <w:szCs w:val="32"/>
          <w:lang w:eastAsia="zh-CN"/>
        </w:rPr>
      </w:pPr>
    </w:p>
    <w:p w14:paraId="6CFB6697">
      <w:pPr>
        <w:spacing w:line="600" w:lineRule="exact"/>
        <w:ind w:firstLine="640" w:firstLineChars="200"/>
        <w:jc w:val="both"/>
        <w:rPr>
          <w:rFonts w:hint="eastAsia" w:eastAsia="仿宋_GB2312"/>
          <w:kern w:val="0"/>
          <w:sz w:val="32"/>
          <w:szCs w:val="32"/>
          <w:lang w:eastAsia="zh-CN"/>
        </w:rPr>
      </w:pPr>
    </w:p>
    <w:p w14:paraId="160CB933">
      <w:pPr>
        <w:spacing w:line="600" w:lineRule="exact"/>
        <w:ind w:firstLine="640" w:firstLineChars="200"/>
        <w:jc w:val="both"/>
        <w:rPr>
          <w:rFonts w:hint="eastAsia" w:eastAsia="仿宋_GB2312"/>
          <w:kern w:val="0"/>
          <w:sz w:val="32"/>
          <w:szCs w:val="32"/>
          <w:lang w:eastAsia="zh-CN"/>
        </w:rPr>
      </w:pPr>
    </w:p>
    <w:p w14:paraId="7AD87711">
      <w:pPr>
        <w:spacing w:line="600" w:lineRule="exact"/>
        <w:ind w:firstLine="640" w:firstLineChars="200"/>
        <w:jc w:val="both"/>
        <w:rPr>
          <w:rFonts w:hint="eastAsia" w:eastAsia="仿宋_GB2312"/>
          <w:kern w:val="0"/>
          <w:sz w:val="32"/>
          <w:szCs w:val="32"/>
          <w:lang w:eastAsia="zh-CN"/>
        </w:rPr>
      </w:pPr>
    </w:p>
    <w:p w14:paraId="325C2D21">
      <w:pPr>
        <w:spacing w:line="600" w:lineRule="exact"/>
        <w:ind w:firstLine="640" w:firstLineChars="200"/>
        <w:jc w:val="both"/>
        <w:rPr>
          <w:rFonts w:hint="eastAsia" w:eastAsia="仿宋_GB2312"/>
          <w:kern w:val="0"/>
          <w:sz w:val="32"/>
          <w:szCs w:val="32"/>
          <w:lang w:eastAsia="zh-CN"/>
        </w:rPr>
      </w:pPr>
    </w:p>
    <w:p w14:paraId="1EC2824A">
      <w:pPr>
        <w:spacing w:line="600" w:lineRule="exact"/>
        <w:ind w:firstLine="640" w:firstLineChars="200"/>
        <w:jc w:val="both"/>
        <w:rPr>
          <w:rFonts w:hint="eastAsia" w:eastAsia="仿宋_GB2312"/>
          <w:kern w:val="0"/>
          <w:sz w:val="32"/>
          <w:szCs w:val="32"/>
          <w:lang w:eastAsia="zh-CN"/>
        </w:rPr>
      </w:pPr>
    </w:p>
    <w:p w14:paraId="230D6A2D">
      <w:pPr>
        <w:spacing w:line="600" w:lineRule="exact"/>
        <w:ind w:firstLine="640" w:firstLineChars="200"/>
        <w:jc w:val="both"/>
        <w:rPr>
          <w:rFonts w:hint="eastAsia" w:eastAsia="仿宋_GB2312"/>
          <w:kern w:val="0"/>
          <w:sz w:val="32"/>
          <w:szCs w:val="32"/>
          <w:lang w:eastAsia="zh-CN"/>
        </w:rPr>
      </w:pPr>
    </w:p>
    <w:p w14:paraId="2D16DAE6">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2AA1E12B">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765BCF70">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42539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2008BB04">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项目支出名称</w:t>
            </w:r>
          </w:p>
        </w:tc>
        <w:tc>
          <w:tcPr>
            <w:tcW w:w="8536" w:type="dxa"/>
            <w:gridSpan w:val="8"/>
            <w:vAlign w:val="center"/>
          </w:tcPr>
          <w:p w14:paraId="40CB41D3">
            <w:pPr>
              <w:spacing w:line="240" w:lineRule="auto"/>
              <w:ind w:firstLine="420"/>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县级冷冻猪肉储备补贴</w:t>
            </w:r>
          </w:p>
        </w:tc>
      </w:tr>
      <w:tr w14:paraId="7EB0C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5B96CF95">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主管部门</w:t>
            </w:r>
          </w:p>
        </w:tc>
        <w:tc>
          <w:tcPr>
            <w:tcW w:w="4396" w:type="dxa"/>
            <w:gridSpan w:val="4"/>
            <w:vAlign w:val="center"/>
          </w:tcPr>
          <w:p w14:paraId="236A7768">
            <w:pPr>
              <w:spacing w:line="240" w:lineRule="auto"/>
              <w:ind w:firstLine="420"/>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内贸股</w:t>
            </w:r>
          </w:p>
        </w:tc>
        <w:tc>
          <w:tcPr>
            <w:tcW w:w="1099" w:type="dxa"/>
            <w:vAlign w:val="center"/>
          </w:tcPr>
          <w:p w14:paraId="5CB87FC0">
            <w:pPr>
              <w:spacing w:line="240" w:lineRule="auto"/>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实施</w:t>
            </w:r>
          </w:p>
          <w:p w14:paraId="325C53B0">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单位</w:t>
            </w:r>
          </w:p>
        </w:tc>
        <w:tc>
          <w:tcPr>
            <w:tcW w:w="3041" w:type="dxa"/>
            <w:gridSpan w:val="3"/>
            <w:vAlign w:val="center"/>
          </w:tcPr>
          <w:p w14:paraId="1A5768ED">
            <w:pPr>
              <w:spacing w:line="240" w:lineRule="auto"/>
              <w:ind w:firstLine="420"/>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汨罗市商务粮食局</w:t>
            </w:r>
          </w:p>
        </w:tc>
      </w:tr>
      <w:tr w14:paraId="71C72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383656AF">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 xml:space="preserve">项目资金 </w:t>
            </w:r>
            <w:r>
              <w:rPr>
                <w:rFonts w:ascii="仿宋_GB2312" w:hAnsi="宋体" w:eastAsia="仿宋_GB2312" w:cs="宋体"/>
                <w:kern w:val="0"/>
                <w:sz w:val="18"/>
                <w:szCs w:val="18"/>
                <w:lang w:eastAsia="zh-CN"/>
              </w:rPr>
              <w:t>(</w:t>
            </w:r>
            <w:r>
              <w:rPr>
                <w:rFonts w:hint="eastAsia" w:ascii="仿宋_GB2312" w:hAnsi="宋体" w:eastAsia="仿宋_GB2312" w:cs="宋体"/>
                <w:kern w:val="0"/>
                <w:sz w:val="18"/>
                <w:szCs w:val="18"/>
                <w:lang w:eastAsia="zh-CN"/>
              </w:rPr>
              <w:t>万元</w:t>
            </w:r>
            <w:r>
              <w:rPr>
                <w:rFonts w:ascii="仿宋_GB2312" w:hAnsi="宋体" w:eastAsia="仿宋_GB2312" w:cs="宋体"/>
                <w:kern w:val="0"/>
                <w:sz w:val="18"/>
                <w:szCs w:val="18"/>
                <w:lang w:eastAsia="zh-CN"/>
              </w:rPr>
              <w:t>)</w:t>
            </w:r>
          </w:p>
        </w:tc>
        <w:tc>
          <w:tcPr>
            <w:tcW w:w="2277" w:type="dxa"/>
            <w:gridSpan w:val="2"/>
            <w:vAlign w:val="center"/>
          </w:tcPr>
          <w:p w14:paraId="0D09DC2D">
            <w:pPr>
              <w:spacing w:line="240" w:lineRule="auto"/>
              <w:ind w:firstLine="420"/>
              <w:jc w:val="center"/>
              <w:rPr>
                <w:rFonts w:ascii="仿宋_GB2312" w:hAnsi="宋体" w:eastAsia="仿宋_GB2312" w:cs="宋体"/>
                <w:kern w:val="0"/>
                <w:sz w:val="18"/>
                <w:szCs w:val="18"/>
                <w:lang w:eastAsia="zh-CN"/>
              </w:rPr>
            </w:pPr>
          </w:p>
        </w:tc>
        <w:tc>
          <w:tcPr>
            <w:tcW w:w="1020" w:type="dxa"/>
            <w:vAlign w:val="center"/>
          </w:tcPr>
          <w:p w14:paraId="6C7B8906">
            <w:pPr>
              <w:spacing w:line="240" w:lineRule="auto"/>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年初</w:t>
            </w:r>
          </w:p>
          <w:p w14:paraId="77EED1B0">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预算数</w:t>
            </w:r>
          </w:p>
        </w:tc>
        <w:tc>
          <w:tcPr>
            <w:tcW w:w="1099" w:type="dxa"/>
            <w:vAlign w:val="center"/>
          </w:tcPr>
          <w:p w14:paraId="75B39384">
            <w:pPr>
              <w:spacing w:line="240" w:lineRule="auto"/>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全年</w:t>
            </w:r>
          </w:p>
          <w:p w14:paraId="4F6BBF1D">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预算数</w:t>
            </w:r>
          </w:p>
        </w:tc>
        <w:tc>
          <w:tcPr>
            <w:tcW w:w="1099" w:type="dxa"/>
            <w:vAlign w:val="center"/>
          </w:tcPr>
          <w:p w14:paraId="43311827">
            <w:pPr>
              <w:spacing w:line="240" w:lineRule="auto"/>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全年</w:t>
            </w:r>
          </w:p>
          <w:p w14:paraId="1A245E9F">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执行数</w:t>
            </w:r>
          </w:p>
        </w:tc>
        <w:tc>
          <w:tcPr>
            <w:tcW w:w="809" w:type="dxa"/>
            <w:vAlign w:val="center"/>
          </w:tcPr>
          <w:p w14:paraId="111586F7">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分值</w:t>
            </w:r>
          </w:p>
        </w:tc>
        <w:tc>
          <w:tcPr>
            <w:tcW w:w="849" w:type="dxa"/>
            <w:vAlign w:val="center"/>
          </w:tcPr>
          <w:p w14:paraId="122886A9">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执行率</w:t>
            </w:r>
          </w:p>
        </w:tc>
        <w:tc>
          <w:tcPr>
            <w:tcW w:w="1383" w:type="dxa"/>
            <w:vAlign w:val="center"/>
          </w:tcPr>
          <w:p w14:paraId="4C9CF244">
            <w:pPr>
              <w:spacing w:line="240" w:lineRule="auto"/>
              <w:ind w:firstLine="420"/>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得分</w:t>
            </w:r>
          </w:p>
        </w:tc>
      </w:tr>
      <w:tr w14:paraId="68194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D7AAE5F">
            <w:pPr>
              <w:spacing w:line="240" w:lineRule="auto"/>
              <w:ind w:firstLine="420"/>
              <w:jc w:val="center"/>
              <w:rPr>
                <w:rFonts w:ascii="仿宋_GB2312" w:hAnsi="宋体" w:eastAsia="仿宋_GB2312" w:cs="宋体"/>
                <w:kern w:val="0"/>
                <w:sz w:val="18"/>
                <w:szCs w:val="18"/>
                <w:lang w:eastAsia="zh-CN"/>
              </w:rPr>
            </w:pPr>
          </w:p>
        </w:tc>
        <w:tc>
          <w:tcPr>
            <w:tcW w:w="2277" w:type="dxa"/>
            <w:gridSpan w:val="2"/>
            <w:vAlign w:val="center"/>
          </w:tcPr>
          <w:p w14:paraId="14E7880D">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年度资金总额</w:t>
            </w:r>
          </w:p>
        </w:tc>
        <w:tc>
          <w:tcPr>
            <w:tcW w:w="1020" w:type="dxa"/>
            <w:vAlign w:val="center"/>
          </w:tcPr>
          <w:p w14:paraId="04BABEE9">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18</w:t>
            </w:r>
          </w:p>
        </w:tc>
        <w:tc>
          <w:tcPr>
            <w:tcW w:w="1099" w:type="dxa"/>
            <w:vAlign w:val="center"/>
          </w:tcPr>
          <w:p w14:paraId="2C96E37D">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18</w:t>
            </w:r>
          </w:p>
        </w:tc>
        <w:tc>
          <w:tcPr>
            <w:tcW w:w="1099" w:type="dxa"/>
            <w:vAlign w:val="center"/>
          </w:tcPr>
          <w:p w14:paraId="3F547680">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18</w:t>
            </w:r>
          </w:p>
        </w:tc>
        <w:tc>
          <w:tcPr>
            <w:tcW w:w="809" w:type="dxa"/>
            <w:vAlign w:val="center"/>
          </w:tcPr>
          <w:p w14:paraId="7F660A20">
            <w:pPr>
              <w:spacing w:line="240" w:lineRule="auto"/>
              <w:jc w:val="center"/>
              <w:rPr>
                <w:rFonts w:ascii="仿宋_GB2312" w:hAnsi="宋体" w:eastAsia="仿宋_GB2312" w:cs="宋体"/>
                <w:kern w:val="0"/>
                <w:sz w:val="18"/>
                <w:szCs w:val="18"/>
                <w:lang w:eastAsia="zh-CN"/>
              </w:rPr>
            </w:pPr>
            <w:r>
              <w:rPr>
                <w:rFonts w:ascii="仿宋_GB2312" w:hAnsi="宋体" w:eastAsia="仿宋_GB2312" w:cs="宋体"/>
                <w:kern w:val="0"/>
                <w:sz w:val="18"/>
                <w:szCs w:val="18"/>
                <w:lang w:eastAsia="zh-CN"/>
              </w:rPr>
              <w:t>10</w:t>
            </w:r>
          </w:p>
        </w:tc>
        <w:tc>
          <w:tcPr>
            <w:tcW w:w="849" w:type="dxa"/>
            <w:vAlign w:val="center"/>
          </w:tcPr>
          <w:p w14:paraId="15533640">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100%</w:t>
            </w:r>
          </w:p>
        </w:tc>
        <w:tc>
          <w:tcPr>
            <w:tcW w:w="1383" w:type="dxa"/>
            <w:vAlign w:val="center"/>
          </w:tcPr>
          <w:p w14:paraId="5DCA781F">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r>
      <w:tr w14:paraId="685D2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E38A1A0">
            <w:pPr>
              <w:spacing w:line="240" w:lineRule="auto"/>
              <w:ind w:firstLine="420"/>
              <w:jc w:val="center"/>
              <w:rPr>
                <w:rFonts w:ascii="仿宋_GB2312" w:hAnsi="宋体" w:eastAsia="仿宋_GB2312" w:cs="宋体"/>
                <w:kern w:val="0"/>
                <w:sz w:val="18"/>
                <w:szCs w:val="18"/>
                <w:lang w:eastAsia="zh-CN"/>
              </w:rPr>
            </w:pPr>
          </w:p>
        </w:tc>
        <w:tc>
          <w:tcPr>
            <w:tcW w:w="2277" w:type="dxa"/>
            <w:gridSpan w:val="2"/>
            <w:vAlign w:val="center"/>
          </w:tcPr>
          <w:p w14:paraId="6A16B951">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其中：当年财政拨款</w:t>
            </w:r>
          </w:p>
        </w:tc>
        <w:tc>
          <w:tcPr>
            <w:tcW w:w="1020" w:type="dxa"/>
            <w:vAlign w:val="center"/>
          </w:tcPr>
          <w:p w14:paraId="003768E6">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18</w:t>
            </w:r>
          </w:p>
        </w:tc>
        <w:tc>
          <w:tcPr>
            <w:tcW w:w="1099" w:type="dxa"/>
            <w:vAlign w:val="center"/>
          </w:tcPr>
          <w:p w14:paraId="79BC32E1">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18</w:t>
            </w:r>
          </w:p>
        </w:tc>
        <w:tc>
          <w:tcPr>
            <w:tcW w:w="1099" w:type="dxa"/>
            <w:vAlign w:val="center"/>
          </w:tcPr>
          <w:p w14:paraId="45B778C0">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18</w:t>
            </w:r>
          </w:p>
        </w:tc>
        <w:tc>
          <w:tcPr>
            <w:tcW w:w="809" w:type="dxa"/>
            <w:vAlign w:val="center"/>
          </w:tcPr>
          <w:p w14:paraId="6D037419">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14:paraId="53797EFD">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100%</w:t>
            </w:r>
          </w:p>
        </w:tc>
        <w:tc>
          <w:tcPr>
            <w:tcW w:w="1383" w:type="dxa"/>
            <w:vAlign w:val="center"/>
          </w:tcPr>
          <w:p w14:paraId="7635CC2E">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r>
      <w:tr w14:paraId="639BE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7D8D736">
            <w:pPr>
              <w:spacing w:line="240" w:lineRule="auto"/>
              <w:ind w:firstLine="420"/>
              <w:jc w:val="center"/>
              <w:rPr>
                <w:rFonts w:ascii="仿宋_GB2312" w:hAnsi="宋体" w:eastAsia="仿宋_GB2312" w:cs="宋体"/>
                <w:kern w:val="0"/>
                <w:sz w:val="18"/>
                <w:szCs w:val="18"/>
                <w:lang w:eastAsia="zh-CN"/>
              </w:rPr>
            </w:pPr>
          </w:p>
        </w:tc>
        <w:tc>
          <w:tcPr>
            <w:tcW w:w="2277" w:type="dxa"/>
            <w:gridSpan w:val="2"/>
            <w:vAlign w:val="center"/>
          </w:tcPr>
          <w:p w14:paraId="416528FF">
            <w:pPr>
              <w:spacing w:line="240" w:lineRule="auto"/>
              <w:ind w:firstLine="540" w:firstLineChars="300"/>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上年结转资金</w:t>
            </w:r>
          </w:p>
        </w:tc>
        <w:tc>
          <w:tcPr>
            <w:tcW w:w="1020" w:type="dxa"/>
            <w:vAlign w:val="center"/>
          </w:tcPr>
          <w:p w14:paraId="7BB999C4">
            <w:pPr>
              <w:spacing w:line="240" w:lineRule="auto"/>
              <w:ind w:firstLine="420"/>
              <w:jc w:val="center"/>
              <w:rPr>
                <w:rFonts w:ascii="仿宋_GB2312" w:hAnsi="宋体" w:eastAsia="仿宋_GB2312" w:cs="宋体"/>
                <w:kern w:val="0"/>
                <w:sz w:val="18"/>
                <w:szCs w:val="18"/>
                <w:lang w:eastAsia="zh-CN"/>
              </w:rPr>
            </w:pPr>
          </w:p>
        </w:tc>
        <w:tc>
          <w:tcPr>
            <w:tcW w:w="1099" w:type="dxa"/>
            <w:vAlign w:val="center"/>
          </w:tcPr>
          <w:p w14:paraId="19077A13">
            <w:pPr>
              <w:spacing w:line="240" w:lineRule="auto"/>
              <w:ind w:firstLine="420"/>
              <w:jc w:val="center"/>
              <w:rPr>
                <w:rFonts w:ascii="仿宋_GB2312" w:hAnsi="宋体" w:eastAsia="仿宋_GB2312" w:cs="宋体"/>
                <w:kern w:val="0"/>
                <w:sz w:val="18"/>
                <w:szCs w:val="18"/>
                <w:lang w:eastAsia="zh-CN"/>
              </w:rPr>
            </w:pPr>
          </w:p>
        </w:tc>
        <w:tc>
          <w:tcPr>
            <w:tcW w:w="1099" w:type="dxa"/>
            <w:vAlign w:val="center"/>
          </w:tcPr>
          <w:p w14:paraId="37127267">
            <w:pPr>
              <w:spacing w:line="240" w:lineRule="auto"/>
              <w:ind w:firstLine="420"/>
              <w:jc w:val="center"/>
              <w:rPr>
                <w:rFonts w:ascii="仿宋_GB2312" w:hAnsi="宋体" w:eastAsia="仿宋_GB2312" w:cs="宋体"/>
                <w:kern w:val="0"/>
                <w:sz w:val="18"/>
                <w:szCs w:val="18"/>
                <w:lang w:eastAsia="zh-CN"/>
              </w:rPr>
            </w:pPr>
          </w:p>
        </w:tc>
        <w:tc>
          <w:tcPr>
            <w:tcW w:w="809" w:type="dxa"/>
            <w:vAlign w:val="center"/>
          </w:tcPr>
          <w:p w14:paraId="6F995B86">
            <w:pPr>
              <w:spacing w:line="240" w:lineRule="auto"/>
              <w:ind w:firstLine="420"/>
              <w:jc w:val="center"/>
              <w:rPr>
                <w:rFonts w:ascii="仿宋_GB2312" w:hAnsi="宋体" w:eastAsia="仿宋_GB2312" w:cs="宋体"/>
                <w:kern w:val="0"/>
                <w:sz w:val="18"/>
                <w:szCs w:val="18"/>
                <w:lang w:eastAsia="zh-CN"/>
              </w:rPr>
            </w:pPr>
          </w:p>
        </w:tc>
        <w:tc>
          <w:tcPr>
            <w:tcW w:w="849" w:type="dxa"/>
            <w:vAlign w:val="center"/>
          </w:tcPr>
          <w:p w14:paraId="5B28F95E">
            <w:pPr>
              <w:spacing w:line="240" w:lineRule="auto"/>
              <w:ind w:firstLine="420"/>
              <w:jc w:val="center"/>
              <w:rPr>
                <w:rFonts w:ascii="仿宋_GB2312" w:hAnsi="宋体" w:eastAsia="仿宋_GB2312" w:cs="宋体"/>
                <w:kern w:val="0"/>
                <w:sz w:val="18"/>
                <w:szCs w:val="18"/>
                <w:lang w:eastAsia="zh-CN"/>
              </w:rPr>
            </w:pPr>
          </w:p>
        </w:tc>
        <w:tc>
          <w:tcPr>
            <w:tcW w:w="1383" w:type="dxa"/>
            <w:vAlign w:val="center"/>
          </w:tcPr>
          <w:p w14:paraId="390DCFD0">
            <w:pPr>
              <w:spacing w:line="240" w:lineRule="auto"/>
              <w:ind w:firstLine="420"/>
              <w:jc w:val="center"/>
              <w:rPr>
                <w:rFonts w:ascii="仿宋_GB2312" w:hAnsi="宋体" w:eastAsia="仿宋_GB2312" w:cs="宋体"/>
                <w:kern w:val="0"/>
                <w:sz w:val="18"/>
                <w:szCs w:val="18"/>
                <w:lang w:eastAsia="zh-CN"/>
              </w:rPr>
            </w:pPr>
          </w:p>
        </w:tc>
      </w:tr>
      <w:tr w14:paraId="5AF59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C39BFE4">
            <w:pPr>
              <w:spacing w:line="240" w:lineRule="auto"/>
              <w:ind w:firstLine="420"/>
              <w:jc w:val="center"/>
              <w:rPr>
                <w:rFonts w:ascii="仿宋_GB2312" w:hAnsi="宋体" w:eastAsia="仿宋_GB2312" w:cs="宋体"/>
                <w:kern w:val="0"/>
                <w:sz w:val="18"/>
                <w:szCs w:val="18"/>
                <w:lang w:eastAsia="zh-CN"/>
              </w:rPr>
            </w:pPr>
          </w:p>
        </w:tc>
        <w:tc>
          <w:tcPr>
            <w:tcW w:w="2277" w:type="dxa"/>
            <w:gridSpan w:val="2"/>
            <w:vAlign w:val="center"/>
          </w:tcPr>
          <w:p w14:paraId="330BFB22">
            <w:pPr>
              <w:spacing w:line="240" w:lineRule="auto"/>
              <w:ind w:firstLine="540" w:firstLineChars="30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其他资金</w:t>
            </w:r>
          </w:p>
        </w:tc>
        <w:tc>
          <w:tcPr>
            <w:tcW w:w="1020" w:type="dxa"/>
            <w:vAlign w:val="center"/>
          </w:tcPr>
          <w:p w14:paraId="318FD016">
            <w:pPr>
              <w:spacing w:line="240" w:lineRule="auto"/>
              <w:ind w:firstLine="420"/>
              <w:jc w:val="center"/>
              <w:rPr>
                <w:rFonts w:ascii="仿宋_GB2312" w:hAnsi="宋体" w:eastAsia="仿宋_GB2312" w:cs="宋体"/>
                <w:kern w:val="0"/>
                <w:sz w:val="18"/>
                <w:szCs w:val="18"/>
              </w:rPr>
            </w:pPr>
          </w:p>
        </w:tc>
        <w:tc>
          <w:tcPr>
            <w:tcW w:w="1099" w:type="dxa"/>
            <w:vAlign w:val="center"/>
          </w:tcPr>
          <w:p w14:paraId="1F91E26B">
            <w:pPr>
              <w:spacing w:line="240" w:lineRule="auto"/>
              <w:ind w:firstLine="420"/>
              <w:jc w:val="center"/>
              <w:rPr>
                <w:rFonts w:ascii="仿宋_GB2312" w:hAnsi="宋体" w:eastAsia="仿宋_GB2312" w:cs="宋体"/>
                <w:kern w:val="0"/>
                <w:sz w:val="18"/>
                <w:szCs w:val="18"/>
              </w:rPr>
            </w:pPr>
          </w:p>
        </w:tc>
        <w:tc>
          <w:tcPr>
            <w:tcW w:w="1099" w:type="dxa"/>
            <w:vAlign w:val="center"/>
          </w:tcPr>
          <w:p w14:paraId="264EACA4">
            <w:pPr>
              <w:spacing w:line="240" w:lineRule="auto"/>
              <w:ind w:firstLine="420"/>
              <w:jc w:val="center"/>
              <w:rPr>
                <w:rFonts w:ascii="仿宋_GB2312" w:hAnsi="宋体" w:eastAsia="仿宋_GB2312" w:cs="宋体"/>
                <w:kern w:val="0"/>
                <w:sz w:val="18"/>
                <w:szCs w:val="18"/>
              </w:rPr>
            </w:pPr>
          </w:p>
        </w:tc>
        <w:tc>
          <w:tcPr>
            <w:tcW w:w="809" w:type="dxa"/>
            <w:vAlign w:val="center"/>
          </w:tcPr>
          <w:p w14:paraId="4C0B40D5">
            <w:pPr>
              <w:spacing w:line="240" w:lineRule="auto"/>
              <w:ind w:firstLine="420"/>
              <w:jc w:val="center"/>
              <w:rPr>
                <w:rFonts w:ascii="仿宋_GB2312" w:hAnsi="宋体" w:eastAsia="仿宋_GB2312" w:cs="宋体"/>
                <w:kern w:val="0"/>
                <w:sz w:val="18"/>
                <w:szCs w:val="18"/>
              </w:rPr>
            </w:pPr>
          </w:p>
        </w:tc>
        <w:tc>
          <w:tcPr>
            <w:tcW w:w="849" w:type="dxa"/>
            <w:vAlign w:val="center"/>
          </w:tcPr>
          <w:p w14:paraId="710F72D4">
            <w:pPr>
              <w:spacing w:line="240" w:lineRule="auto"/>
              <w:ind w:firstLine="420"/>
              <w:jc w:val="center"/>
              <w:rPr>
                <w:rFonts w:ascii="仿宋_GB2312" w:hAnsi="宋体" w:eastAsia="仿宋_GB2312" w:cs="宋体"/>
                <w:kern w:val="0"/>
                <w:sz w:val="18"/>
                <w:szCs w:val="18"/>
              </w:rPr>
            </w:pPr>
          </w:p>
        </w:tc>
        <w:tc>
          <w:tcPr>
            <w:tcW w:w="1383" w:type="dxa"/>
            <w:vAlign w:val="center"/>
          </w:tcPr>
          <w:p w14:paraId="5CC8ED1D">
            <w:pPr>
              <w:spacing w:line="240" w:lineRule="auto"/>
              <w:ind w:firstLine="420"/>
              <w:jc w:val="center"/>
              <w:rPr>
                <w:rFonts w:ascii="仿宋_GB2312" w:hAnsi="宋体" w:eastAsia="仿宋_GB2312" w:cs="宋体"/>
                <w:kern w:val="0"/>
                <w:sz w:val="18"/>
                <w:szCs w:val="18"/>
              </w:rPr>
            </w:pPr>
          </w:p>
        </w:tc>
      </w:tr>
      <w:tr w14:paraId="10CE1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08DAD1D">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年度总体目标</w:t>
            </w:r>
          </w:p>
        </w:tc>
        <w:tc>
          <w:tcPr>
            <w:tcW w:w="4396" w:type="dxa"/>
            <w:gridSpan w:val="4"/>
            <w:vAlign w:val="center"/>
          </w:tcPr>
          <w:p w14:paraId="45BFA6B6">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预期目标</w:t>
            </w:r>
          </w:p>
        </w:tc>
        <w:tc>
          <w:tcPr>
            <w:tcW w:w="4140" w:type="dxa"/>
            <w:gridSpan w:val="4"/>
            <w:vAlign w:val="center"/>
          </w:tcPr>
          <w:p w14:paraId="0E3C9FC7">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实际完成情况</w:t>
            </w:r>
          </w:p>
        </w:tc>
      </w:tr>
      <w:tr w14:paraId="06704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64F52FC">
            <w:pPr>
              <w:spacing w:line="240" w:lineRule="auto"/>
              <w:ind w:firstLine="420"/>
              <w:jc w:val="center"/>
              <w:rPr>
                <w:rFonts w:ascii="仿宋_GB2312" w:hAnsi="宋体" w:eastAsia="仿宋_GB2312" w:cs="宋体"/>
                <w:kern w:val="0"/>
                <w:sz w:val="18"/>
                <w:szCs w:val="18"/>
              </w:rPr>
            </w:pPr>
          </w:p>
        </w:tc>
        <w:tc>
          <w:tcPr>
            <w:tcW w:w="4396" w:type="dxa"/>
            <w:gridSpan w:val="4"/>
            <w:vAlign w:val="center"/>
          </w:tcPr>
          <w:p w14:paraId="474063F2">
            <w:pPr>
              <w:spacing w:line="240" w:lineRule="auto"/>
              <w:ind w:firstLine="420"/>
              <w:jc w:val="center"/>
              <w:rPr>
                <w:rFonts w:ascii="仿宋_GB2312" w:hAnsi="宋体" w:eastAsia="仿宋_GB2312" w:cs="宋体"/>
                <w:kern w:val="0"/>
                <w:sz w:val="18"/>
                <w:szCs w:val="18"/>
              </w:rPr>
            </w:pPr>
          </w:p>
        </w:tc>
        <w:tc>
          <w:tcPr>
            <w:tcW w:w="4140" w:type="dxa"/>
            <w:gridSpan w:val="4"/>
            <w:vAlign w:val="center"/>
          </w:tcPr>
          <w:p w14:paraId="00329E66">
            <w:pPr>
              <w:spacing w:line="240" w:lineRule="auto"/>
              <w:ind w:firstLine="420"/>
              <w:jc w:val="center"/>
              <w:rPr>
                <w:rFonts w:ascii="仿宋_GB2312" w:hAnsi="宋体" w:eastAsia="仿宋_GB2312" w:cs="宋体"/>
                <w:kern w:val="0"/>
                <w:sz w:val="18"/>
                <w:szCs w:val="18"/>
              </w:rPr>
            </w:pPr>
          </w:p>
        </w:tc>
      </w:tr>
      <w:tr w14:paraId="3259A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3CC8BA1C">
            <w:pPr>
              <w:spacing w:line="240" w:lineRule="auto"/>
              <w:ind w:firstLine="420"/>
              <w:jc w:val="center"/>
              <w:rPr>
                <w:rFonts w:ascii="仿宋_GB2312" w:hAnsi="宋体" w:eastAsia="仿宋_GB2312" w:cs="宋体"/>
                <w:kern w:val="0"/>
                <w:sz w:val="18"/>
                <w:szCs w:val="18"/>
              </w:rPr>
            </w:pPr>
          </w:p>
          <w:p w14:paraId="69B5E67C">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绩效指标</w:t>
            </w:r>
          </w:p>
        </w:tc>
        <w:tc>
          <w:tcPr>
            <w:tcW w:w="1059" w:type="dxa"/>
            <w:vAlign w:val="center"/>
          </w:tcPr>
          <w:p w14:paraId="1A6971C3">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一级指标</w:t>
            </w:r>
          </w:p>
        </w:tc>
        <w:tc>
          <w:tcPr>
            <w:tcW w:w="1218" w:type="dxa"/>
            <w:vAlign w:val="center"/>
          </w:tcPr>
          <w:p w14:paraId="1178C7E8">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二级指标</w:t>
            </w:r>
          </w:p>
        </w:tc>
        <w:tc>
          <w:tcPr>
            <w:tcW w:w="1020" w:type="dxa"/>
            <w:vAlign w:val="center"/>
          </w:tcPr>
          <w:p w14:paraId="06BCA5F2">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三级指标</w:t>
            </w:r>
          </w:p>
        </w:tc>
        <w:tc>
          <w:tcPr>
            <w:tcW w:w="1099" w:type="dxa"/>
            <w:vAlign w:val="center"/>
          </w:tcPr>
          <w:p w14:paraId="02649D2F">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年度指标值</w:t>
            </w:r>
          </w:p>
        </w:tc>
        <w:tc>
          <w:tcPr>
            <w:tcW w:w="1099" w:type="dxa"/>
            <w:vAlign w:val="center"/>
          </w:tcPr>
          <w:p w14:paraId="7750A2CA">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实际完成值</w:t>
            </w:r>
          </w:p>
        </w:tc>
        <w:tc>
          <w:tcPr>
            <w:tcW w:w="809" w:type="dxa"/>
            <w:vAlign w:val="center"/>
          </w:tcPr>
          <w:p w14:paraId="5DD40582">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分值</w:t>
            </w:r>
          </w:p>
        </w:tc>
        <w:tc>
          <w:tcPr>
            <w:tcW w:w="849" w:type="dxa"/>
            <w:vAlign w:val="center"/>
          </w:tcPr>
          <w:p w14:paraId="57FAA7E4">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得分</w:t>
            </w:r>
          </w:p>
        </w:tc>
        <w:tc>
          <w:tcPr>
            <w:tcW w:w="1383" w:type="dxa"/>
            <w:vAlign w:val="center"/>
          </w:tcPr>
          <w:p w14:paraId="5C5887BB">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偏差原因分析及改进措施</w:t>
            </w:r>
          </w:p>
        </w:tc>
      </w:tr>
      <w:tr w14:paraId="599C0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8AAD377">
            <w:pPr>
              <w:spacing w:line="240" w:lineRule="auto"/>
              <w:ind w:firstLine="420"/>
              <w:jc w:val="center"/>
              <w:rPr>
                <w:rFonts w:ascii="仿宋_GB2312" w:hAnsi="宋体" w:eastAsia="仿宋_GB2312" w:cs="宋体"/>
                <w:kern w:val="0"/>
                <w:sz w:val="18"/>
                <w:szCs w:val="18"/>
                <w:lang w:eastAsia="zh-CN"/>
              </w:rPr>
            </w:pPr>
          </w:p>
        </w:tc>
        <w:tc>
          <w:tcPr>
            <w:tcW w:w="1059" w:type="dxa"/>
            <w:vMerge w:val="restart"/>
            <w:tcBorders>
              <w:bottom w:val="nil"/>
            </w:tcBorders>
            <w:vAlign w:val="center"/>
          </w:tcPr>
          <w:p w14:paraId="63FFD3D3">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产出指标</w:t>
            </w:r>
          </w:p>
          <w:p w14:paraId="4841416B">
            <w:pPr>
              <w:spacing w:line="240" w:lineRule="auto"/>
              <w:jc w:val="center"/>
              <w:rPr>
                <w:rFonts w:ascii="仿宋_GB2312" w:hAnsi="宋体" w:eastAsia="仿宋_GB2312" w:cs="宋体"/>
                <w:kern w:val="0"/>
                <w:sz w:val="18"/>
                <w:szCs w:val="18"/>
              </w:rPr>
            </w:pPr>
            <w:r>
              <w:rPr>
                <w:rFonts w:ascii="仿宋_GB2312" w:hAnsi="宋体" w:eastAsia="仿宋_GB2312" w:cs="宋体"/>
                <w:kern w:val="0"/>
                <w:sz w:val="18"/>
                <w:szCs w:val="18"/>
              </w:rPr>
              <w:t>(</w:t>
            </w:r>
            <w:r>
              <w:rPr>
                <w:rFonts w:hint="eastAsia" w:ascii="仿宋_GB2312" w:hAnsi="宋体" w:eastAsia="仿宋_GB2312" w:cs="宋体"/>
                <w:kern w:val="0"/>
                <w:sz w:val="18"/>
                <w:szCs w:val="18"/>
                <w:lang w:val="en-US" w:eastAsia="zh-CN"/>
              </w:rPr>
              <w:t>3</w:t>
            </w:r>
            <w:r>
              <w:rPr>
                <w:rFonts w:ascii="仿宋_GB2312" w:hAnsi="宋体" w:eastAsia="仿宋_GB2312" w:cs="宋体"/>
                <w:kern w:val="0"/>
                <w:sz w:val="18"/>
                <w:szCs w:val="18"/>
              </w:rPr>
              <w:t>0</w:t>
            </w:r>
            <w:r>
              <w:rPr>
                <w:rFonts w:hint="eastAsia" w:ascii="仿宋_GB2312" w:hAnsi="宋体" w:eastAsia="仿宋_GB2312" w:cs="宋体"/>
                <w:kern w:val="0"/>
                <w:sz w:val="18"/>
                <w:szCs w:val="18"/>
              </w:rPr>
              <w:t>分</w:t>
            </w:r>
            <w:r>
              <w:rPr>
                <w:rFonts w:ascii="仿宋_GB2312" w:hAnsi="宋体" w:eastAsia="仿宋_GB2312" w:cs="宋体"/>
                <w:kern w:val="0"/>
                <w:sz w:val="18"/>
                <w:szCs w:val="18"/>
              </w:rPr>
              <w:t>)</w:t>
            </w:r>
          </w:p>
        </w:tc>
        <w:tc>
          <w:tcPr>
            <w:tcW w:w="1218" w:type="dxa"/>
            <w:tcBorders>
              <w:bottom w:val="nil"/>
            </w:tcBorders>
            <w:vAlign w:val="center"/>
          </w:tcPr>
          <w:p w14:paraId="03E47A3F">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数量指标</w:t>
            </w:r>
          </w:p>
        </w:tc>
        <w:tc>
          <w:tcPr>
            <w:tcW w:w="1020" w:type="dxa"/>
            <w:vAlign w:val="center"/>
          </w:tcPr>
          <w:p w14:paraId="4BFB55DC">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60吨</w:t>
            </w:r>
          </w:p>
        </w:tc>
        <w:tc>
          <w:tcPr>
            <w:tcW w:w="1099" w:type="dxa"/>
            <w:vAlign w:val="center"/>
          </w:tcPr>
          <w:p w14:paraId="7934483E">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60吨</w:t>
            </w:r>
          </w:p>
        </w:tc>
        <w:tc>
          <w:tcPr>
            <w:tcW w:w="1099" w:type="dxa"/>
            <w:vAlign w:val="center"/>
          </w:tcPr>
          <w:p w14:paraId="77E260EB">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60吨</w:t>
            </w:r>
          </w:p>
        </w:tc>
        <w:tc>
          <w:tcPr>
            <w:tcW w:w="809" w:type="dxa"/>
            <w:vAlign w:val="center"/>
          </w:tcPr>
          <w:p w14:paraId="6F17205F">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14:paraId="67905BA3">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383" w:type="dxa"/>
            <w:vAlign w:val="center"/>
          </w:tcPr>
          <w:p w14:paraId="619F489B">
            <w:pPr>
              <w:spacing w:line="240" w:lineRule="auto"/>
              <w:ind w:firstLine="420"/>
              <w:jc w:val="center"/>
              <w:rPr>
                <w:rFonts w:ascii="仿宋_GB2312" w:hAnsi="宋体" w:eastAsia="仿宋_GB2312" w:cs="宋体"/>
                <w:kern w:val="0"/>
                <w:sz w:val="18"/>
                <w:szCs w:val="18"/>
              </w:rPr>
            </w:pPr>
          </w:p>
        </w:tc>
      </w:tr>
      <w:tr w14:paraId="3C606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EC1DDDF">
            <w:pPr>
              <w:spacing w:line="240" w:lineRule="auto"/>
              <w:ind w:firstLine="420"/>
              <w:jc w:val="center"/>
              <w:rPr>
                <w:rFonts w:ascii="仿宋_GB2312" w:hAnsi="宋体" w:eastAsia="仿宋_GB2312" w:cs="宋体"/>
                <w:kern w:val="0"/>
                <w:sz w:val="18"/>
                <w:szCs w:val="18"/>
              </w:rPr>
            </w:pPr>
          </w:p>
        </w:tc>
        <w:tc>
          <w:tcPr>
            <w:tcW w:w="1059" w:type="dxa"/>
            <w:vMerge w:val="continue"/>
            <w:tcBorders>
              <w:top w:val="nil"/>
              <w:bottom w:val="nil"/>
            </w:tcBorders>
            <w:vAlign w:val="center"/>
          </w:tcPr>
          <w:p w14:paraId="00F24E03">
            <w:pPr>
              <w:spacing w:line="240" w:lineRule="auto"/>
              <w:ind w:firstLine="420"/>
              <w:jc w:val="center"/>
              <w:rPr>
                <w:rFonts w:ascii="仿宋_GB2312" w:hAnsi="宋体" w:eastAsia="仿宋_GB2312" w:cs="宋体"/>
                <w:kern w:val="0"/>
                <w:sz w:val="18"/>
                <w:szCs w:val="18"/>
              </w:rPr>
            </w:pPr>
          </w:p>
        </w:tc>
        <w:tc>
          <w:tcPr>
            <w:tcW w:w="1218" w:type="dxa"/>
            <w:tcBorders>
              <w:bottom w:val="nil"/>
            </w:tcBorders>
            <w:vAlign w:val="center"/>
          </w:tcPr>
          <w:p w14:paraId="29A8EA97">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质量指标</w:t>
            </w:r>
          </w:p>
        </w:tc>
        <w:tc>
          <w:tcPr>
            <w:tcW w:w="1020" w:type="dxa"/>
            <w:vAlign w:val="center"/>
          </w:tcPr>
          <w:p w14:paraId="72742F0D">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承储企业按上级文件精神按质按量完成县级冷冻猪肉储备任务数量60吨</w:t>
            </w:r>
          </w:p>
        </w:tc>
        <w:tc>
          <w:tcPr>
            <w:tcW w:w="1099" w:type="dxa"/>
            <w:vAlign w:val="center"/>
          </w:tcPr>
          <w:p w14:paraId="73408C09">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按质按量完成县级冷冻猪肉储备任务数量60吨</w:t>
            </w:r>
          </w:p>
        </w:tc>
        <w:tc>
          <w:tcPr>
            <w:tcW w:w="1099" w:type="dxa"/>
            <w:vAlign w:val="center"/>
          </w:tcPr>
          <w:p w14:paraId="1015A832">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按质按量完成县级冷冻猪肉储备任务数量60吨</w:t>
            </w:r>
          </w:p>
        </w:tc>
        <w:tc>
          <w:tcPr>
            <w:tcW w:w="809" w:type="dxa"/>
            <w:vAlign w:val="center"/>
          </w:tcPr>
          <w:p w14:paraId="06AF3610">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14:paraId="1D51DF1F">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383" w:type="dxa"/>
            <w:vAlign w:val="center"/>
          </w:tcPr>
          <w:p w14:paraId="02556E16">
            <w:pPr>
              <w:spacing w:line="240" w:lineRule="auto"/>
              <w:ind w:firstLine="420"/>
              <w:jc w:val="center"/>
              <w:rPr>
                <w:rFonts w:ascii="仿宋_GB2312" w:hAnsi="宋体" w:eastAsia="仿宋_GB2312" w:cs="宋体"/>
                <w:kern w:val="0"/>
                <w:sz w:val="18"/>
                <w:szCs w:val="18"/>
              </w:rPr>
            </w:pPr>
          </w:p>
        </w:tc>
      </w:tr>
      <w:tr w14:paraId="06B81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4242AA1">
            <w:pPr>
              <w:spacing w:line="240" w:lineRule="auto"/>
              <w:ind w:firstLine="420"/>
              <w:jc w:val="center"/>
              <w:rPr>
                <w:rFonts w:ascii="仿宋_GB2312" w:hAnsi="宋体" w:eastAsia="仿宋_GB2312" w:cs="宋体"/>
                <w:kern w:val="0"/>
                <w:sz w:val="18"/>
                <w:szCs w:val="18"/>
              </w:rPr>
            </w:pPr>
          </w:p>
        </w:tc>
        <w:tc>
          <w:tcPr>
            <w:tcW w:w="1059" w:type="dxa"/>
            <w:vMerge w:val="continue"/>
            <w:tcBorders>
              <w:top w:val="nil"/>
              <w:bottom w:val="nil"/>
            </w:tcBorders>
            <w:vAlign w:val="center"/>
          </w:tcPr>
          <w:p w14:paraId="396E729A">
            <w:pPr>
              <w:spacing w:line="240" w:lineRule="auto"/>
              <w:ind w:firstLine="420"/>
              <w:jc w:val="center"/>
              <w:rPr>
                <w:rFonts w:ascii="仿宋_GB2312" w:hAnsi="宋体" w:eastAsia="仿宋_GB2312" w:cs="宋体"/>
                <w:kern w:val="0"/>
                <w:sz w:val="18"/>
                <w:szCs w:val="18"/>
              </w:rPr>
            </w:pPr>
          </w:p>
        </w:tc>
        <w:tc>
          <w:tcPr>
            <w:tcW w:w="1218" w:type="dxa"/>
            <w:tcBorders>
              <w:bottom w:val="nil"/>
            </w:tcBorders>
            <w:vAlign w:val="center"/>
          </w:tcPr>
          <w:p w14:paraId="0FF23886">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时效指标</w:t>
            </w:r>
          </w:p>
        </w:tc>
        <w:tc>
          <w:tcPr>
            <w:tcW w:w="1020" w:type="dxa"/>
            <w:vAlign w:val="center"/>
          </w:tcPr>
          <w:p w14:paraId="0AEB1B57">
            <w:pPr>
              <w:spacing w:line="240" w:lineRule="auto"/>
              <w:ind w:firstLine="42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及时</w:t>
            </w:r>
          </w:p>
        </w:tc>
        <w:tc>
          <w:tcPr>
            <w:tcW w:w="1099" w:type="dxa"/>
            <w:vAlign w:val="center"/>
          </w:tcPr>
          <w:p w14:paraId="747E9C50">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及时</w:t>
            </w:r>
          </w:p>
        </w:tc>
        <w:tc>
          <w:tcPr>
            <w:tcW w:w="1099" w:type="dxa"/>
            <w:vAlign w:val="center"/>
          </w:tcPr>
          <w:p w14:paraId="48FEA221">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及时</w:t>
            </w:r>
          </w:p>
        </w:tc>
        <w:tc>
          <w:tcPr>
            <w:tcW w:w="809" w:type="dxa"/>
            <w:vAlign w:val="center"/>
          </w:tcPr>
          <w:p w14:paraId="331EE6AC">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14:paraId="7FEB6476">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383" w:type="dxa"/>
            <w:vAlign w:val="center"/>
          </w:tcPr>
          <w:p w14:paraId="4358ED12">
            <w:pPr>
              <w:spacing w:line="240" w:lineRule="auto"/>
              <w:ind w:firstLine="420"/>
              <w:jc w:val="center"/>
              <w:rPr>
                <w:rFonts w:ascii="仿宋_GB2312" w:hAnsi="宋体" w:eastAsia="仿宋_GB2312" w:cs="宋体"/>
                <w:kern w:val="0"/>
                <w:sz w:val="18"/>
                <w:szCs w:val="18"/>
              </w:rPr>
            </w:pPr>
          </w:p>
        </w:tc>
      </w:tr>
      <w:tr w14:paraId="19753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8FFDD89">
            <w:pPr>
              <w:spacing w:line="240" w:lineRule="auto"/>
              <w:ind w:firstLine="420"/>
              <w:jc w:val="center"/>
              <w:rPr>
                <w:rFonts w:ascii="仿宋_GB2312" w:hAnsi="宋体" w:eastAsia="仿宋_GB2312" w:cs="宋体"/>
                <w:kern w:val="0"/>
                <w:sz w:val="18"/>
                <w:szCs w:val="18"/>
              </w:rPr>
            </w:pPr>
          </w:p>
        </w:tc>
        <w:tc>
          <w:tcPr>
            <w:tcW w:w="1059" w:type="dxa"/>
            <w:vMerge w:val="restart"/>
            <w:tcBorders>
              <w:bottom w:val="nil"/>
            </w:tcBorders>
            <w:vAlign w:val="center"/>
          </w:tcPr>
          <w:p w14:paraId="00EEE5E7">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效益指标</w:t>
            </w:r>
          </w:p>
          <w:p w14:paraId="247AA251">
            <w:pPr>
              <w:spacing w:line="240" w:lineRule="auto"/>
              <w:jc w:val="center"/>
              <w:rPr>
                <w:rFonts w:ascii="仿宋_GB2312" w:hAnsi="宋体" w:eastAsia="仿宋_GB2312" w:cs="宋体"/>
                <w:kern w:val="0"/>
                <w:sz w:val="18"/>
                <w:szCs w:val="18"/>
              </w:rPr>
            </w:pPr>
            <w:r>
              <w:rPr>
                <w:rFonts w:ascii="仿宋_GB2312" w:hAnsi="宋体" w:eastAsia="仿宋_GB2312" w:cs="宋体"/>
                <w:kern w:val="0"/>
                <w:sz w:val="18"/>
                <w:szCs w:val="18"/>
              </w:rPr>
              <w:t>(30</w:t>
            </w:r>
            <w:r>
              <w:rPr>
                <w:rFonts w:hint="eastAsia" w:ascii="仿宋_GB2312" w:hAnsi="宋体" w:eastAsia="仿宋_GB2312" w:cs="宋体"/>
                <w:kern w:val="0"/>
                <w:sz w:val="18"/>
                <w:szCs w:val="18"/>
              </w:rPr>
              <w:t>分</w:t>
            </w:r>
            <w:r>
              <w:rPr>
                <w:rFonts w:ascii="仿宋_GB2312" w:hAnsi="宋体" w:eastAsia="仿宋_GB2312" w:cs="宋体"/>
                <w:kern w:val="0"/>
                <w:sz w:val="18"/>
                <w:szCs w:val="18"/>
              </w:rPr>
              <w:t>)</w:t>
            </w:r>
          </w:p>
        </w:tc>
        <w:tc>
          <w:tcPr>
            <w:tcW w:w="1218" w:type="dxa"/>
            <w:tcBorders>
              <w:bottom w:val="nil"/>
            </w:tcBorders>
            <w:vAlign w:val="center"/>
          </w:tcPr>
          <w:p w14:paraId="67A03AED">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经济效益指标</w:t>
            </w:r>
          </w:p>
        </w:tc>
        <w:tc>
          <w:tcPr>
            <w:tcW w:w="1020" w:type="dxa"/>
            <w:vAlign w:val="center"/>
          </w:tcPr>
          <w:p w14:paraId="364C3BFC">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确保我市猪肉市场应急供应</w:t>
            </w:r>
          </w:p>
        </w:tc>
        <w:tc>
          <w:tcPr>
            <w:tcW w:w="1099" w:type="dxa"/>
            <w:vAlign w:val="center"/>
          </w:tcPr>
          <w:p w14:paraId="1A8E29C8">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确保我市猪肉市场应急供应</w:t>
            </w:r>
          </w:p>
        </w:tc>
        <w:tc>
          <w:tcPr>
            <w:tcW w:w="1099" w:type="dxa"/>
            <w:vAlign w:val="center"/>
          </w:tcPr>
          <w:p w14:paraId="751B53DC">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确保我市猪肉市场应急供应</w:t>
            </w:r>
          </w:p>
        </w:tc>
        <w:tc>
          <w:tcPr>
            <w:tcW w:w="809" w:type="dxa"/>
            <w:vAlign w:val="center"/>
          </w:tcPr>
          <w:p w14:paraId="4519EA24">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14:paraId="35F665E8">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383" w:type="dxa"/>
            <w:vAlign w:val="center"/>
          </w:tcPr>
          <w:p w14:paraId="311849ED">
            <w:pPr>
              <w:spacing w:line="240" w:lineRule="auto"/>
              <w:ind w:firstLine="420"/>
              <w:jc w:val="center"/>
              <w:rPr>
                <w:rFonts w:ascii="仿宋_GB2312" w:hAnsi="宋体" w:eastAsia="仿宋_GB2312" w:cs="宋体"/>
                <w:kern w:val="0"/>
                <w:sz w:val="18"/>
                <w:szCs w:val="18"/>
              </w:rPr>
            </w:pPr>
          </w:p>
        </w:tc>
      </w:tr>
      <w:tr w14:paraId="59B9F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2345CCA">
            <w:pPr>
              <w:spacing w:line="240" w:lineRule="auto"/>
              <w:ind w:firstLine="420"/>
              <w:jc w:val="center"/>
              <w:rPr>
                <w:rFonts w:ascii="仿宋_GB2312" w:hAnsi="宋体" w:eastAsia="仿宋_GB2312" w:cs="宋体"/>
                <w:kern w:val="0"/>
                <w:sz w:val="18"/>
                <w:szCs w:val="18"/>
              </w:rPr>
            </w:pPr>
          </w:p>
        </w:tc>
        <w:tc>
          <w:tcPr>
            <w:tcW w:w="1059" w:type="dxa"/>
            <w:vMerge w:val="continue"/>
            <w:tcBorders>
              <w:top w:val="nil"/>
              <w:bottom w:val="nil"/>
            </w:tcBorders>
            <w:vAlign w:val="center"/>
          </w:tcPr>
          <w:p w14:paraId="126873F5">
            <w:pPr>
              <w:spacing w:line="240" w:lineRule="auto"/>
              <w:ind w:firstLine="420"/>
              <w:jc w:val="center"/>
              <w:rPr>
                <w:rFonts w:ascii="仿宋_GB2312" w:hAnsi="宋体" w:eastAsia="仿宋_GB2312" w:cs="宋体"/>
                <w:kern w:val="0"/>
                <w:sz w:val="18"/>
                <w:szCs w:val="18"/>
              </w:rPr>
            </w:pPr>
          </w:p>
        </w:tc>
        <w:tc>
          <w:tcPr>
            <w:tcW w:w="1218" w:type="dxa"/>
            <w:tcBorders>
              <w:bottom w:val="nil"/>
            </w:tcBorders>
            <w:vAlign w:val="center"/>
          </w:tcPr>
          <w:p w14:paraId="2B0CA85A">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社会效益指标</w:t>
            </w:r>
          </w:p>
        </w:tc>
        <w:tc>
          <w:tcPr>
            <w:tcW w:w="1020" w:type="dxa"/>
            <w:vAlign w:val="center"/>
          </w:tcPr>
          <w:p w14:paraId="6CB4F663">
            <w:pPr>
              <w:spacing w:line="240" w:lineRule="auto"/>
              <w:jc w:val="both"/>
              <w:rPr>
                <w:rFonts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保民生、保供应、保稳定</w:t>
            </w:r>
          </w:p>
        </w:tc>
        <w:tc>
          <w:tcPr>
            <w:tcW w:w="1099" w:type="dxa"/>
            <w:vAlign w:val="center"/>
          </w:tcPr>
          <w:p w14:paraId="7D652C49">
            <w:pPr>
              <w:spacing w:line="240" w:lineRule="auto"/>
              <w:jc w:val="both"/>
              <w:rPr>
                <w:rFonts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保民生、保供应、保稳定</w:t>
            </w:r>
          </w:p>
        </w:tc>
        <w:tc>
          <w:tcPr>
            <w:tcW w:w="1099" w:type="dxa"/>
            <w:vAlign w:val="center"/>
          </w:tcPr>
          <w:p w14:paraId="3ADFEFB1">
            <w:pPr>
              <w:spacing w:line="240" w:lineRule="auto"/>
              <w:jc w:val="both"/>
              <w:rPr>
                <w:rFonts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保民生、保供应、保稳定</w:t>
            </w:r>
          </w:p>
        </w:tc>
        <w:tc>
          <w:tcPr>
            <w:tcW w:w="809" w:type="dxa"/>
            <w:vAlign w:val="center"/>
          </w:tcPr>
          <w:p w14:paraId="4E701C28">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849" w:type="dxa"/>
            <w:vAlign w:val="center"/>
          </w:tcPr>
          <w:p w14:paraId="3002A69B">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1383" w:type="dxa"/>
            <w:vAlign w:val="center"/>
          </w:tcPr>
          <w:p w14:paraId="6FDCAAE2">
            <w:pPr>
              <w:spacing w:line="240" w:lineRule="auto"/>
              <w:ind w:firstLine="420"/>
              <w:jc w:val="center"/>
              <w:rPr>
                <w:rFonts w:ascii="仿宋_GB2312" w:hAnsi="宋体" w:eastAsia="仿宋_GB2312" w:cs="宋体"/>
                <w:kern w:val="0"/>
                <w:sz w:val="18"/>
                <w:szCs w:val="18"/>
              </w:rPr>
            </w:pPr>
          </w:p>
        </w:tc>
      </w:tr>
      <w:tr w14:paraId="41AD5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85DF0A8">
            <w:pPr>
              <w:spacing w:line="240" w:lineRule="auto"/>
              <w:ind w:firstLine="420"/>
              <w:jc w:val="center"/>
              <w:rPr>
                <w:rFonts w:ascii="仿宋_GB2312" w:hAnsi="宋体" w:eastAsia="仿宋_GB2312" w:cs="宋体"/>
                <w:kern w:val="0"/>
                <w:sz w:val="18"/>
                <w:szCs w:val="18"/>
              </w:rPr>
            </w:pPr>
          </w:p>
        </w:tc>
        <w:tc>
          <w:tcPr>
            <w:tcW w:w="1059" w:type="dxa"/>
            <w:vMerge w:val="continue"/>
            <w:tcBorders>
              <w:top w:val="nil"/>
              <w:bottom w:val="nil"/>
            </w:tcBorders>
            <w:vAlign w:val="center"/>
          </w:tcPr>
          <w:p w14:paraId="45E13410">
            <w:pPr>
              <w:spacing w:line="240" w:lineRule="auto"/>
              <w:ind w:firstLine="420"/>
              <w:jc w:val="center"/>
              <w:rPr>
                <w:rFonts w:ascii="仿宋_GB2312" w:hAnsi="宋体" w:eastAsia="仿宋_GB2312" w:cs="宋体"/>
                <w:kern w:val="0"/>
                <w:sz w:val="18"/>
                <w:szCs w:val="18"/>
              </w:rPr>
            </w:pPr>
          </w:p>
        </w:tc>
        <w:tc>
          <w:tcPr>
            <w:tcW w:w="1218" w:type="dxa"/>
            <w:tcBorders>
              <w:bottom w:val="nil"/>
            </w:tcBorders>
            <w:vAlign w:val="center"/>
          </w:tcPr>
          <w:p w14:paraId="335FE7B5">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生态效益指标</w:t>
            </w:r>
          </w:p>
        </w:tc>
        <w:tc>
          <w:tcPr>
            <w:tcW w:w="1020" w:type="dxa"/>
            <w:vAlign w:val="center"/>
          </w:tcPr>
          <w:p w14:paraId="3363EF8C">
            <w:pPr>
              <w:spacing w:line="240" w:lineRule="auto"/>
              <w:ind w:firstLine="420"/>
              <w:jc w:val="center"/>
              <w:rPr>
                <w:rFonts w:ascii="仿宋_GB2312" w:hAnsi="宋体" w:eastAsia="仿宋_GB2312" w:cs="宋体"/>
                <w:kern w:val="0"/>
                <w:sz w:val="18"/>
                <w:szCs w:val="18"/>
              </w:rPr>
            </w:pPr>
          </w:p>
        </w:tc>
        <w:tc>
          <w:tcPr>
            <w:tcW w:w="1099" w:type="dxa"/>
            <w:vAlign w:val="center"/>
          </w:tcPr>
          <w:p w14:paraId="767D6893">
            <w:pPr>
              <w:spacing w:line="240" w:lineRule="auto"/>
              <w:ind w:firstLine="420"/>
              <w:jc w:val="center"/>
              <w:rPr>
                <w:rFonts w:ascii="仿宋_GB2312" w:hAnsi="宋体" w:eastAsia="仿宋_GB2312" w:cs="宋体"/>
                <w:kern w:val="0"/>
                <w:sz w:val="18"/>
                <w:szCs w:val="18"/>
              </w:rPr>
            </w:pPr>
          </w:p>
        </w:tc>
        <w:tc>
          <w:tcPr>
            <w:tcW w:w="1099" w:type="dxa"/>
            <w:vAlign w:val="center"/>
          </w:tcPr>
          <w:p w14:paraId="39CF6D59">
            <w:pPr>
              <w:spacing w:line="240" w:lineRule="auto"/>
              <w:ind w:firstLine="420"/>
              <w:jc w:val="center"/>
              <w:rPr>
                <w:rFonts w:ascii="仿宋_GB2312" w:hAnsi="宋体" w:eastAsia="仿宋_GB2312" w:cs="宋体"/>
                <w:kern w:val="0"/>
                <w:sz w:val="18"/>
                <w:szCs w:val="18"/>
              </w:rPr>
            </w:pPr>
          </w:p>
        </w:tc>
        <w:tc>
          <w:tcPr>
            <w:tcW w:w="809" w:type="dxa"/>
            <w:vAlign w:val="center"/>
          </w:tcPr>
          <w:p w14:paraId="2A339C0A">
            <w:pPr>
              <w:spacing w:line="240" w:lineRule="auto"/>
              <w:ind w:firstLine="420"/>
              <w:jc w:val="center"/>
              <w:rPr>
                <w:rFonts w:ascii="仿宋_GB2312" w:hAnsi="宋体" w:eastAsia="仿宋_GB2312" w:cs="宋体"/>
                <w:kern w:val="0"/>
                <w:sz w:val="18"/>
                <w:szCs w:val="18"/>
              </w:rPr>
            </w:pPr>
          </w:p>
        </w:tc>
        <w:tc>
          <w:tcPr>
            <w:tcW w:w="849" w:type="dxa"/>
            <w:vAlign w:val="center"/>
          </w:tcPr>
          <w:p w14:paraId="6960C7C9">
            <w:pPr>
              <w:spacing w:line="240" w:lineRule="auto"/>
              <w:ind w:firstLine="420"/>
              <w:jc w:val="center"/>
              <w:rPr>
                <w:rFonts w:ascii="仿宋_GB2312" w:hAnsi="宋体" w:eastAsia="仿宋_GB2312" w:cs="宋体"/>
                <w:kern w:val="0"/>
                <w:sz w:val="18"/>
                <w:szCs w:val="18"/>
              </w:rPr>
            </w:pPr>
          </w:p>
        </w:tc>
        <w:tc>
          <w:tcPr>
            <w:tcW w:w="1383" w:type="dxa"/>
            <w:vAlign w:val="center"/>
          </w:tcPr>
          <w:p w14:paraId="678123D3">
            <w:pPr>
              <w:spacing w:line="240" w:lineRule="auto"/>
              <w:ind w:firstLine="420"/>
              <w:jc w:val="center"/>
              <w:rPr>
                <w:rFonts w:ascii="仿宋_GB2312" w:hAnsi="宋体" w:eastAsia="仿宋_GB2312" w:cs="宋体"/>
                <w:kern w:val="0"/>
                <w:sz w:val="18"/>
                <w:szCs w:val="18"/>
              </w:rPr>
            </w:pPr>
          </w:p>
        </w:tc>
      </w:tr>
      <w:tr w14:paraId="78CC1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7D1556BE">
            <w:pPr>
              <w:spacing w:line="240" w:lineRule="auto"/>
              <w:ind w:firstLine="420"/>
              <w:jc w:val="center"/>
              <w:rPr>
                <w:rFonts w:ascii="仿宋_GB2312" w:hAnsi="宋体" w:eastAsia="仿宋_GB2312" w:cs="宋体"/>
                <w:kern w:val="0"/>
                <w:sz w:val="18"/>
                <w:szCs w:val="18"/>
              </w:rPr>
            </w:pPr>
          </w:p>
        </w:tc>
        <w:tc>
          <w:tcPr>
            <w:tcW w:w="1059" w:type="dxa"/>
            <w:vMerge w:val="continue"/>
            <w:tcBorders>
              <w:top w:val="nil"/>
              <w:bottom w:val="nil"/>
            </w:tcBorders>
            <w:vAlign w:val="center"/>
          </w:tcPr>
          <w:p w14:paraId="45A9D822">
            <w:pPr>
              <w:spacing w:line="240" w:lineRule="auto"/>
              <w:ind w:firstLine="420"/>
              <w:jc w:val="center"/>
              <w:rPr>
                <w:rFonts w:ascii="仿宋_GB2312" w:hAnsi="宋体" w:eastAsia="仿宋_GB2312" w:cs="宋体"/>
                <w:kern w:val="0"/>
                <w:sz w:val="18"/>
                <w:szCs w:val="18"/>
              </w:rPr>
            </w:pPr>
          </w:p>
        </w:tc>
        <w:tc>
          <w:tcPr>
            <w:tcW w:w="1218" w:type="dxa"/>
            <w:tcBorders>
              <w:bottom w:val="nil"/>
            </w:tcBorders>
            <w:vAlign w:val="center"/>
          </w:tcPr>
          <w:p w14:paraId="23D9FEEF">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可持续影响指标</w:t>
            </w:r>
          </w:p>
        </w:tc>
        <w:tc>
          <w:tcPr>
            <w:tcW w:w="1020" w:type="dxa"/>
            <w:vAlign w:val="center"/>
          </w:tcPr>
          <w:p w14:paraId="431FC1CB">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可持续</w:t>
            </w:r>
          </w:p>
        </w:tc>
        <w:tc>
          <w:tcPr>
            <w:tcW w:w="1099" w:type="dxa"/>
            <w:vAlign w:val="center"/>
          </w:tcPr>
          <w:p w14:paraId="5F594046">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可持续</w:t>
            </w:r>
          </w:p>
        </w:tc>
        <w:tc>
          <w:tcPr>
            <w:tcW w:w="1099" w:type="dxa"/>
            <w:vAlign w:val="center"/>
          </w:tcPr>
          <w:p w14:paraId="43A578DE">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可持续</w:t>
            </w:r>
          </w:p>
        </w:tc>
        <w:tc>
          <w:tcPr>
            <w:tcW w:w="809" w:type="dxa"/>
            <w:vAlign w:val="center"/>
          </w:tcPr>
          <w:p w14:paraId="4C156F53">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849" w:type="dxa"/>
            <w:vAlign w:val="center"/>
          </w:tcPr>
          <w:p w14:paraId="419ACD9A">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1383" w:type="dxa"/>
            <w:vAlign w:val="center"/>
          </w:tcPr>
          <w:p w14:paraId="44F47F79">
            <w:pPr>
              <w:spacing w:line="240" w:lineRule="auto"/>
              <w:ind w:firstLine="420"/>
              <w:jc w:val="center"/>
              <w:rPr>
                <w:rFonts w:ascii="仿宋_GB2312" w:hAnsi="宋体" w:eastAsia="仿宋_GB2312" w:cs="宋体"/>
                <w:kern w:val="0"/>
                <w:sz w:val="18"/>
                <w:szCs w:val="18"/>
              </w:rPr>
            </w:pPr>
          </w:p>
        </w:tc>
      </w:tr>
      <w:tr w14:paraId="65BD7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1861CBE">
            <w:pPr>
              <w:spacing w:line="240" w:lineRule="auto"/>
              <w:ind w:firstLine="420"/>
              <w:jc w:val="center"/>
              <w:rPr>
                <w:rFonts w:ascii="仿宋_GB2312" w:hAnsi="宋体" w:eastAsia="仿宋_GB2312" w:cs="宋体"/>
                <w:kern w:val="0"/>
                <w:sz w:val="18"/>
                <w:szCs w:val="18"/>
              </w:rPr>
            </w:pPr>
          </w:p>
        </w:tc>
        <w:tc>
          <w:tcPr>
            <w:tcW w:w="1059" w:type="dxa"/>
            <w:tcBorders>
              <w:bottom w:val="nil"/>
            </w:tcBorders>
            <w:vAlign w:val="center"/>
          </w:tcPr>
          <w:p w14:paraId="000F1C58">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满意度指标</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r>
              <w:rPr>
                <w:rFonts w:ascii="仿宋_GB2312" w:hAnsi="宋体" w:eastAsia="仿宋_GB2312" w:cs="宋体"/>
                <w:kern w:val="0"/>
                <w:sz w:val="18"/>
                <w:szCs w:val="18"/>
              </w:rPr>
              <w:t>)</w:t>
            </w:r>
          </w:p>
        </w:tc>
        <w:tc>
          <w:tcPr>
            <w:tcW w:w="1218" w:type="dxa"/>
            <w:tcBorders>
              <w:bottom w:val="nil"/>
            </w:tcBorders>
            <w:vAlign w:val="center"/>
          </w:tcPr>
          <w:p w14:paraId="5845D689">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服务对象满意度指标</w:t>
            </w:r>
          </w:p>
        </w:tc>
        <w:tc>
          <w:tcPr>
            <w:tcW w:w="1020" w:type="dxa"/>
            <w:vAlign w:val="center"/>
          </w:tcPr>
          <w:p w14:paraId="30F3647F">
            <w:pPr>
              <w:spacing w:line="240" w:lineRule="auto"/>
              <w:ind w:firstLine="42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满意</w:t>
            </w:r>
          </w:p>
        </w:tc>
        <w:tc>
          <w:tcPr>
            <w:tcW w:w="1099" w:type="dxa"/>
            <w:vAlign w:val="center"/>
          </w:tcPr>
          <w:p w14:paraId="008C9014">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满意</w:t>
            </w:r>
          </w:p>
        </w:tc>
        <w:tc>
          <w:tcPr>
            <w:tcW w:w="1099" w:type="dxa"/>
            <w:vAlign w:val="center"/>
          </w:tcPr>
          <w:p w14:paraId="326D18E0">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满意</w:t>
            </w:r>
          </w:p>
        </w:tc>
        <w:tc>
          <w:tcPr>
            <w:tcW w:w="809" w:type="dxa"/>
            <w:vAlign w:val="center"/>
          </w:tcPr>
          <w:p w14:paraId="4E3193B1">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849" w:type="dxa"/>
            <w:vAlign w:val="center"/>
          </w:tcPr>
          <w:p w14:paraId="792CCEFB">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1383" w:type="dxa"/>
            <w:vAlign w:val="center"/>
          </w:tcPr>
          <w:p w14:paraId="26B9E77E">
            <w:pPr>
              <w:spacing w:line="240" w:lineRule="auto"/>
              <w:ind w:firstLine="420"/>
              <w:jc w:val="center"/>
              <w:rPr>
                <w:rFonts w:ascii="仿宋_GB2312" w:hAnsi="宋体" w:eastAsia="仿宋_GB2312" w:cs="宋体"/>
                <w:kern w:val="0"/>
                <w:sz w:val="18"/>
                <w:szCs w:val="18"/>
              </w:rPr>
            </w:pPr>
          </w:p>
        </w:tc>
      </w:tr>
      <w:tr w14:paraId="20038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B5C74F8">
            <w:pPr>
              <w:spacing w:line="240" w:lineRule="auto"/>
              <w:ind w:firstLine="420"/>
              <w:jc w:val="center"/>
              <w:rPr>
                <w:rFonts w:ascii="仿宋_GB2312" w:hAnsi="宋体" w:eastAsia="仿宋_GB2312" w:cs="宋体"/>
                <w:kern w:val="0"/>
                <w:sz w:val="18"/>
                <w:szCs w:val="18"/>
              </w:rPr>
            </w:pPr>
          </w:p>
        </w:tc>
        <w:tc>
          <w:tcPr>
            <w:tcW w:w="1059" w:type="dxa"/>
            <w:vMerge w:val="restart"/>
            <w:tcBorders>
              <w:top w:val="nil"/>
            </w:tcBorders>
            <w:vAlign w:val="center"/>
          </w:tcPr>
          <w:p w14:paraId="349446FB">
            <w:pPr>
              <w:spacing w:line="240" w:lineRule="auto"/>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成本指标</w:t>
            </w:r>
          </w:p>
          <w:p w14:paraId="7B336AA4">
            <w:pPr>
              <w:spacing w:line="240" w:lineRule="auto"/>
              <w:jc w:val="center"/>
              <w:rPr>
                <w:rFonts w:ascii="仿宋_GB2312" w:hAnsi="宋体" w:eastAsia="仿宋_GB2312" w:cs="宋体"/>
                <w:kern w:val="0"/>
                <w:sz w:val="18"/>
                <w:szCs w:val="18"/>
              </w:rPr>
            </w:pPr>
            <w:r>
              <w:rPr>
                <w:rFonts w:hint="eastAsia" w:ascii="仿宋_GB2312" w:eastAsia="仿宋_GB2312"/>
                <w:kern w:val="0"/>
                <w:sz w:val="18"/>
                <w:szCs w:val="18"/>
                <w:lang w:val="en-US" w:eastAsia="zh-CN"/>
              </w:rPr>
              <w:t>（20分）</w:t>
            </w:r>
          </w:p>
        </w:tc>
        <w:tc>
          <w:tcPr>
            <w:tcW w:w="1218" w:type="dxa"/>
            <w:tcBorders>
              <w:top w:val="nil"/>
            </w:tcBorders>
            <w:vAlign w:val="center"/>
          </w:tcPr>
          <w:p w14:paraId="3B0EA28A">
            <w:pPr>
              <w:spacing w:line="240" w:lineRule="auto"/>
              <w:jc w:val="center"/>
              <w:rPr>
                <w:rFonts w:ascii="仿宋_GB2312" w:hAnsi="宋体" w:eastAsia="仿宋_GB2312" w:cs="宋体"/>
                <w:kern w:val="0"/>
                <w:sz w:val="18"/>
                <w:szCs w:val="18"/>
              </w:rPr>
            </w:pPr>
            <w:r>
              <w:rPr>
                <w:rFonts w:hint="eastAsia" w:ascii="仿宋_GB2312" w:eastAsia="仿宋_GB2312"/>
                <w:kern w:val="0"/>
                <w:sz w:val="18"/>
                <w:szCs w:val="18"/>
                <w:lang w:eastAsia="zh-CN"/>
              </w:rPr>
              <w:t>经济成本指标</w:t>
            </w:r>
          </w:p>
        </w:tc>
        <w:tc>
          <w:tcPr>
            <w:tcW w:w="1020" w:type="dxa"/>
            <w:vAlign w:val="center"/>
          </w:tcPr>
          <w:p w14:paraId="1CF14992">
            <w:pPr>
              <w:spacing w:line="240" w:lineRule="auto"/>
              <w:jc w:val="both"/>
              <w:rPr>
                <w:rFonts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确保我市猪肉市场应急供应</w:t>
            </w:r>
          </w:p>
        </w:tc>
        <w:tc>
          <w:tcPr>
            <w:tcW w:w="1099" w:type="dxa"/>
            <w:vAlign w:val="center"/>
          </w:tcPr>
          <w:p w14:paraId="631863F8">
            <w:pPr>
              <w:spacing w:line="240" w:lineRule="auto"/>
              <w:ind w:firstLine="420" w:firstLineChars="0"/>
              <w:jc w:val="center"/>
              <w:rPr>
                <w:rFonts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确保我市猪肉市场应急供应</w:t>
            </w:r>
          </w:p>
        </w:tc>
        <w:tc>
          <w:tcPr>
            <w:tcW w:w="1099" w:type="dxa"/>
            <w:vAlign w:val="center"/>
          </w:tcPr>
          <w:p w14:paraId="57DC20FF">
            <w:pPr>
              <w:spacing w:line="240" w:lineRule="auto"/>
              <w:ind w:firstLine="420" w:firstLineChars="0"/>
              <w:jc w:val="center"/>
              <w:rPr>
                <w:rFonts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确保我市猪肉市场应急供应</w:t>
            </w:r>
          </w:p>
        </w:tc>
        <w:tc>
          <w:tcPr>
            <w:tcW w:w="809" w:type="dxa"/>
            <w:vAlign w:val="center"/>
          </w:tcPr>
          <w:p w14:paraId="79706CCB">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849" w:type="dxa"/>
            <w:vAlign w:val="center"/>
          </w:tcPr>
          <w:p w14:paraId="060B9E9B">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1383" w:type="dxa"/>
            <w:vAlign w:val="center"/>
          </w:tcPr>
          <w:p w14:paraId="5DCC1F0C">
            <w:pPr>
              <w:spacing w:line="240" w:lineRule="auto"/>
              <w:ind w:firstLine="420"/>
              <w:jc w:val="center"/>
              <w:rPr>
                <w:rFonts w:ascii="仿宋_GB2312" w:hAnsi="宋体" w:eastAsia="仿宋_GB2312" w:cs="宋体"/>
                <w:kern w:val="0"/>
                <w:sz w:val="18"/>
                <w:szCs w:val="18"/>
              </w:rPr>
            </w:pPr>
          </w:p>
        </w:tc>
      </w:tr>
      <w:tr w14:paraId="5ADA6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AA27A4C">
            <w:pPr>
              <w:spacing w:line="240" w:lineRule="auto"/>
              <w:ind w:firstLine="420"/>
              <w:jc w:val="center"/>
              <w:rPr>
                <w:rFonts w:ascii="仿宋_GB2312" w:hAnsi="宋体" w:eastAsia="仿宋_GB2312" w:cs="宋体"/>
                <w:kern w:val="0"/>
                <w:sz w:val="18"/>
                <w:szCs w:val="18"/>
              </w:rPr>
            </w:pPr>
          </w:p>
        </w:tc>
        <w:tc>
          <w:tcPr>
            <w:tcW w:w="1059" w:type="dxa"/>
            <w:vMerge w:val="continue"/>
            <w:tcBorders>
              <w:top w:val="nil"/>
            </w:tcBorders>
            <w:vAlign w:val="center"/>
          </w:tcPr>
          <w:p w14:paraId="20C983B9">
            <w:pPr>
              <w:spacing w:line="240" w:lineRule="auto"/>
              <w:ind w:firstLine="420" w:firstLineChars="0"/>
              <w:jc w:val="center"/>
              <w:rPr>
                <w:rFonts w:ascii="仿宋_GB2312" w:hAnsi="宋体" w:eastAsia="仿宋_GB2312" w:cs="宋体"/>
                <w:kern w:val="0"/>
                <w:sz w:val="18"/>
                <w:szCs w:val="18"/>
              </w:rPr>
            </w:pPr>
          </w:p>
        </w:tc>
        <w:tc>
          <w:tcPr>
            <w:tcW w:w="1218" w:type="dxa"/>
            <w:tcBorders>
              <w:top w:val="nil"/>
            </w:tcBorders>
            <w:vAlign w:val="center"/>
          </w:tcPr>
          <w:p w14:paraId="53F6A185">
            <w:pPr>
              <w:spacing w:line="240" w:lineRule="auto"/>
              <w:jc w:val="center"/>
              <w:rPr>
                <w:rFonts w:ascii="仿宋_GB2312" w:hAnsi="宋体" w:eastAsia="仿宋_GB2312" w:cs="宋体"/>
                <w:kern w:val="0"/>
                <w:sz w:val="18"/>
                <w:szCs w:val="18"/>
              </w:rPr>
            </w:pPr>
            <w:r>
              <w:rPr>
                <w:rFonts w:hint="eastAsia" w:ascii="仿宋_GB2312" w:eastAsia="仿宋_GB2312"/>
                <w:kern w:val="0"/>
                <w:sz w:val="18"/>
                <w:szCs w:val="18"/>
                <w:lang w:eastAsia="zh-CN"/>
              </w:rPr>
              <w:t>社会成本指标</w:t>
            </w:r>
          </w:p>
        </w:tc>
        <w:tc>
          <w:tcPr>
            <w:tcW w:w="1020" w:type="dxa"/>
            <w:vAlign w:val="center"/>
          </w:tcPr>
          <w:p w14:paraId="3352DCB7">
            <w:pPr>
              <w:spacing w:line="240" w:lineRule="auto"/>
              <w:jc w:val="both"/>
              <w:rPr>
                <w:rFonts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保民生、保供应、保稳定</w:t>
            </w:r>
          </w:p>
        </w:tc>
        <w:tc>
          <w:tcPr>
            <w:tcW w:w="1099" w:type="dxa"/>
            <w:vAlign w:val="center"/>
          </w:tcPr>
          <w:p w14:paraId="6533E66F">
            <w:pPr>
              <w:spacing w:line="240" w:lineRule="auto"/>
              <w:jc w:val="both"/>
              <w:rPr>
                <w:rFonts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保民生、保供应、保稳定</w:t>
            </w:r>
          </w:p>
        </w:tc>
        <w:tc>
          <w:tcPr>
            <w:tcW w:w="1099" w:type="dxa"/>
            <w:vAlign w:val="center"/>
          </w:tcPr>
          <w:p w14:paraId="31E6BC3F">
            <w:pPr>
              <w:spacing w:line="240" w:lineRule="auto"/>
              <w:jc w:val="both"/>
              <w:rPr>
                <w:rFonts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保民生、保供应、保稳定</w:t>
            </w:r>
          </w:p>
        </w:tc>
        <w:tc>
          <w:tcPr>
            <w:tcW w:w="809" w:type="dxa"/>
            <w:vAlign w:val="center"/>
          </w:tcPr>
          <w:p w14:paraId="0FEC0538">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849" w:type="dxa"/>
            <w:vAlign w:val="center"/>
          </w:tcPr>
          <w:p w14:paraId="19177E23">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1383" w:type="dxa"/>
            <w:vAlign w:val="center"/>
          </w:tcPr>
          <w:p w14:paraId="2B695471">
            <w:pPr>
              <w:spacing w:line="240" w:lineRule="auto"/>
              <w:ind w:firstLine="420"/>
              <w:jc w:val="center"/>
              <w:rPr>
                <w:rFonts w:ascii="仿宋_GB2312" w:hAnsi="宋体" w:eastAsia="仿宋_GB2312" w:cs="宋体"/>
                <w:kern w:val="0"/>
                <w:sz w:val="18"/>
                <w:szCs w:val="18"/>
              </w:rPr>
            </w:pPr>
          </w:p>
        </w:tc>
      </w:tr>
      <w:tr w14:paraId="1C880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D5EDF8B">
            <w:pPr>
              <w:spacing w:line="240" w:lineRule="auto"/>
              <w:ind w:firstLine="420"/>
              <w:jc w:val="center"/>
              <w:rPr>
                <w:rFonts w:ascii="仿宋_GB2312" w:hAnsi="宋体" w:eastAsia="仿宋_GB2312" w:cs="宋体"/>
                <w:kern w:val="0"/>
                <w:sz w:val="18"/>
                <w:szCs w:val="18"/>
              </w:rPr>
            </w:pPr>
          </w:p>
        </w:tc>
        <w:tc>
          <w:tcPr>
            <w:tcW w:w="1059" w:type="dxa"/>
            <w:vMerge w:val="continue"/>
            <w:tcBorders>
              <w:top w:val="nil"/>
            </w:tcBorders>
            <w:vAlign w:val="center"/>
          </w:tcPr>
          <w:p w14:paraId="15EA66DD">
            <w:pPr>
              <w:spacing w:line="240" w:lineRule="auto"/>
              <w:ind w:firstLine="420" w:firstLineChars="0"/>
              <w:jc w:val="center"/>
              <w:rPr>
                <w:rFonts w:ascii="仿宋_GB2312" w:hAnsi="宋体" w:eastAsia="仿宋_GB2312" w:cs="宋体"/>
                <w:kern w:val="0"/>
                <w:sz w:val="18"/>
                <w:szCs w:val="18"/>
              </w:rPr>
            </w:pPr>
          </w:p>
        </w:tc>
        <w:tc>
          <w:tcPr>
            <w:tcW w:w="1218" w:type="dxa"/>
            <w:tcBorders>
              <w:top w:val="nil"/>
            </w:tcBorders>
            <w:vAlign w:val="center"/>
          </w:tcPr>
          <w:p w14:paraId="1D71C082">
            <w:pPr>
              <w:spacing w:line="240" w:lineRule="auto"/>
              <w:jc w:val="center"/>
              <w:rPr>
                <w:rFonts w:ascii="仿宋_GB2312" w:hAnsi="宋体" w:eastAsia="仿宋_GB2312" w:cs="宋体"/>
                <w:kern w:val="0"/>
                <w:sz w:val="18"/>
                <w:szCs w:val="18"/>
              </w:rPr>
            </w:pPr>
            <w:r>
              <w:rPr>
                <w:rFonts w:hint="eastAsia" w:ascii="仿宋_GB2312" w:eastAsia="仿宋_GB2312"/>
                <w:kern w:val="0"/>
                <w:sz w:val="18"/>
                <w:szCs w:val="18"/>
                <w:lang w:eastAsia="zh-CN"/>
              </w:rPr>
              <w:t>生态环境成本指标</w:t>
            </w:r>
          </w:p>
        </w:tc>
        <w:tc>
          <w:tcPr>
            <w:tcW w:w="1020" w:type="dxa"/>
            <w:vAlign w:val="center"/>
          </w:tcPr>
          <w:p w14:paraId="0B1FE3DB">
            <w:pPr>
              <w:spacing w:line="240" w:lineRule="auto"/>
              <w:ind w:firstLine="420"/>
              <w:jc w:val="center"/>
              <w:rPr>
                <w:rFonts w:ascii="仿宋_GB2312" w:hAnsi="宋体" w:eastAsia="仿宋_GB2312" w:cs="宋体"/>
                <w:kern w:val="0"/>
                <w:sz w:val="18"/>
                <w:szCs w:val="18"/>
              </w:rPr>
            </w:pPr>
          </w:p>
        </w:tc>
        <w:tc>
          <w:tcPr>
            <w:tcW w:w="1099" w:type="dxa"/>
            <w:vAlign w:val="center"/>
          </w:tcPr>
          <w:p w14:paraId="578CCE7F">
            <w:pPr>
              <w:spacing w:line="240" w:lineRule="auto"/>
              <w:ind w:firstLine="420"/>
              <w:jc w:val="center"/>
              <w:rPr>
                <w:rFonts w:ascii="仿宋_GB2312" w:hAnsi="宋体" w:eastAsia="仿宋_GB2312" w:cs="宋体"/>
                <w:kern w:val="0"/>
                <w:sz w:val="18"/>
                <w:szCs w:val="18"/>
              </w:rPr>
            </w:pPr>
          </w:p>
        </w:tc>
        <w:tc>
          <w:tcPr>
            <w:tcW w:w="1099" w:type="dxa"/>
            <w:vAlign w:val="center"/>
          </w:tcPr>
          <w:p w14:paraId="3B876DCD">
            <w:pPr>
              <w:spacing w:line="240" w:lineRule="auto"/>
              <w:ind w:firstLine="420"/>
              <w:jc w:val="center"/>
              <w:rPr>
                <w:rFonts w:ascii="仿宋_GB2312" w:hAnsi="宋体" w:eastAsia="仿宋_GB2312" w:cs="宋体"/>
                <w:kern w:val="0"/>
                <w:sz w:val="18"/>
                <w:szCs w:val="18"/>
              </w:rPr>
            </w:pPr>
          </w:p>
        </w:tc>
        <w:tc>
          <w:tcPr>
            <w:tcW w:w="809" w:type="dxa"/>
            <w:vAlign w:val="center"/>
          </w:tcPr>
          <w:p w14:paraId="31F714A0">
            <w:pPr>
              <w:spacing w:line="240" w:lineRule="auto"/>
              <w:ind w:firstLine="420"/>
              <w:jc w:val="center"/>
              <w:rPr>
                <w:rFonts w:ascii="仿宋_GB2312" w:hAnsi="宋体" w:eastAsia="仿宋_GB2312" w:cs="宋体"/>
                <w:kern w:val="0"/>
                <w:sz w:val="18"/>
                <w:szCs w:val="18"/>
              </w:rPr>
            </w:pPr>
          </w:p>
        </w:tc>
        <w:tc>
          <w:tcPr>
            <w:tcW w:w="849" w:type="dxa"/>
            <w:vAlign w:val="center"/>
          </w:tcPr>
          <w:p w14:paraId="4DCD305D">
            <w:pPr>
              <w:spacing w:line="240" w:lineRule="auto"/>
              <w:ind w:firstLine="420"/>
              <w:jc w:val="center"/>
              <w:rPr>
                <w:rFonts w:ascii="仿宋_GB2312" w:hAnsi="宋体" w:eastAsia="仿宋_GB2312" w:cs="宋体"/>
                <w:kern w:val="0"/>
                <w:sz w:val="18"/>
                <w:szCs w:val="18"/>
              </w:rPr>
            </w:pPr>
          </w:p>
        </w:tc>
        <w:tc>
          <w:tcPr>
            <w:tcW w:w="1383" w:type="dxa"/>
            <w:vAlign w:val="center"/>
          </w:tcPr>
          <w:p w14:paraId="20A52E4A">
            <w:pPr>
              <w:spacing w:line="240" w:lineRule="auto"/>
              <w:ind w:firstLine="420"/>
              <w:jc w:val="center"/>
              <w:rPr>
                <w:rFonts w:ascii="仿宋_GB2312" w:hAnsi="宋体" w:eastAsia="仿宋_GB2312" w:cs="宋体"/>
                <w:kern w:val="0"/>
                <w:sz w:val="18"/>
                <w:szCs w:val="18"/>
              </w:rPr>
            </w:pPr>
          </w:p>
        </w:tc>
      </w:tr>
      <w:tr w14:paraId="5553C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0CA4DB39">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总分</w:t>
            </w:r>
          </w:p>
        </w:tc>
        <w:tc>
          <w:tcPr>
            <w:tcW w:w="809" w:type="dxa"/>
            <w:vAlign w:val="center"/>
          </w:tcPr>
          <w:p w14:paraId="12BD3049">
            <w:pPr>
              <w:spacing w:line="240" w:lineRule="auto"/>
              <w:jc w:val="center"/>
              <w:rPr>
                <w:rFonts w:ascii="仿宋_GB2312" w:hAnsi="宋体" w:eastAsia="仿宋_GB2312" w:cs="宋体"/>
                <w:kern w:val="0"/>
                <w:sz w:val="18"/>
                <w:szCs w:val="18"/>
              </w:rPr>
            </w:pPr>
            <w:r>
              <w:rPr>
                <w:rFonts w:ascii="仿宋_GB2312" w:hAnsi="宋体" w:eastAsia="仿宋_GB2312" w:cs="宋体"/>
                <w:kern w:val="0"/>
                <w:sz w:val="18"/>
                <w:szCs w:val="18"/>
              </w:rPr>
              <w:t>100</w:t>
            </w:r>
          </w:p>
        </w:tc>
        <w:tc>
          <w:tcPr>
            <w:tcW w:w="849" w:type="dxa"/>
            <w:vAlign w:val="center"/>
          </w:tcPr>
          <w:p w14:paraId="7D1C50E6">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100</w:t>
            </w:r>
          </w:p>
        </w:tc>
        <w:tc>
          <w:tcPr>
            <w:tcW w:w="1383" w:type="dxa"/>
            <w:vAlign w:val="center"/>
          </w:tcPr>
          <w:p w14:paraId="7F3E0687">
            <w:pPr>
              <w:spacing w:line="240" w:lineRule="auto"/>
              <w:ind w:firstLine="420"/>
              <w:jc w:val="center"/>
              <w:rPr>
                <w:rFonts w:ascii="仿宋_GB2312" w:hAnsi="宋体" w:eastAsia="仿宋_GB2312" w:cs="宋体"/>
                <w:kern w:val="0"/>
                <w:sz w:val="18"/>
                <w:szCs w:val="18"/>
              </w:rPr>
            </w:pPr>
          </w:p>
        </w:tc>
      </w:tr>
    </w:tbl>
    <w:p w14:paraId="21AF3A16">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ACC84B2">
      <w:pPr>
        <w:spacing w:line="240" w:lineRule="auto"/>
        <w:ind w:firstLine="420"/>
        <w:jc w:val="left"/>
        <w:rPr>
          <w:rFonts w:ascii="宋体" w:hAnsi="宋体" w:eastAsia="宋体" w:cs="宋体"/>
          <w:kern w:val="0"/>
          <w:lang w:eastAsia="zh-CN"/>
        </w:rPr>
      </w:pPr>
    </w:p>
    <w:p w14:paraId="2E400919">
      <w:r>
        <w:rPr>
          <w:rFonts w:hint="eastAsia" w:ascii="仿宋_GB2312" w:hAnsi="宋体" w:eastAsia="仿宋_GB2312" w:cs="宋体"/>
          <w:kern w:val="0"/>
          <w:lang w:eastAsia="zh-CN"/>
        </w:rPr>
        <w:t>填表人：湛燃峰</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2024.10.11</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13762772798</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0B94781A">
      <w:pPr>
        <w:spacing w:line="600" w:lineRule="exact"/>
        <w:ind w:firstLine="640" w:firstLineChars="200"/>
        <w:jc w:val="both"/>
        <w:rPr>
          <w:rFonts w:hint="eastAsia" w:eastAsia="仿宋_GB2312"/>
          <w:kern w:val="0"/>
          <w:sz w:val="32"/>
          <w:szCs w:val="32"/>
          <w:lang w:eastAsia="zh-CN"/>
        </w:rPr>
      </w:pPr>
    </w:p>
    <w:p w14:paraId="2AFC6FA9">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129D233B">
      <w:pPr>
        <w:spacing w:before="201" w:line="578" w:lineRule="exact"/>
        <w:jc w:val="center"/>
        <w:rPr>
          <w:rFonts w:hint="eastAsia" w:ascii="方正黑体_GBK" w:hAnsi="方正黑体_GBK" w:eastAsia="方正黑体_GBK" w:cs="方正黑体_GBK"/>
          <w:b/>
          <w:bCs/>
          <w:spacing w:val="15"/>
          <w:position w:val="10"/>
          <w:sz w:val="44"/>
          <w:szCs w:val="44"/>
        </w:rPr>
      </w:pPr>
      <w:r>
        <w:rPr>
          <w:rFonts w:hint="eastAsia" w:ascii="方正黑体_GBK" w:hAnsi="方正黑体_GBK" w:eastAsia="方正黑体_GBK" w:cs="方正黑体_GBK"/>
          <w:b/>
          <w:bCs/>
          <w:spacing w:val="15"/>
          <w:position w:val="10"/>
          <w:sz w:val="44"/>
          <w:szCs w:val="44"/>
        </w:rPr>
        <w:t>202</w:t>
      </w:r>
      <w:r>
        <w:rPr>
          <w:rFonts w:hint="eastAsia" w:ascii="方正黑体_GBK" w:hAnsi="方正黑体_GBK" w:eastAsia="方正黑体_GBK" w:cs="方正黑体_GBK"/>
          <w:b/>
          <w:bCs/>
          <w:spacing w:val="15"/>
          <w:position w:val="10"/>
          <w:sz w:val="44"/>
          <w:szCs w:val="44"/>
          <w:lang w:val="en-US" w:eastAsia="zh-CN"/>
        </w:rPr>
        <w:t>3</w:t>
      </w:r>
      <w:r>
        <w:rPr>
          <w:rFonts w:hint="eastAsia" w:ascii="方正黑体_GBK" w:hAnsi="方正黑体_GBK" w:eastAsia="方正黑体_GBK" w:cs="方正黑体_GBK"/>
          <w:b/>
          <w:bCs/>
          <w:spacing w:val="15"/>
          <w:position w:val="10"/>
          <w:sz w:val="44"/>
          <w:szCs w:val="44"/>
        </w:rPr>
        <w:t>年度</w:t>
      </w:r>
      <w:r>
        <w:rPr>
          <w:rFonts w:hint="eastAsia" w:ascii="方正黑体_GBK" w:hAnsi="方正黑体_GBK" w:eastAsia="方正黑体_GBK" w:cs="方正黑体_GBK"/>
          <w:b/>
          <w:bCs/>
          <w:spacing w:val="15"/>
          <w:position w:val="10"/>
          <w:sz w:val="44"/>
          <w:szCs w:val="44"/>
          <w:lang w:eastAsia="zh-CN"/>
        </w:rPr>
        <w:t>县级冷冻猪肉储备补贴</w:t>
      </w:r>
      <w:r>
        <w:rPr>
          <w:rFonts w:hint="eastAsia" w:ascii="方正黑体_GBK" w:hAnsi="方正黑体_GBK" w:eastAsia="方正黑体_GBK" w:cs="方正黑体_GBK"/>
          <w:b/>
          <w:bCs/>
          <w:spacing w:val="15"/>
          <w:position w:val="10"/>
          <w:sz w:val="44"/>
          <w:szCs w:val="44"/>
        </w:rPr>
        <w:t>项目</w:t>
      </w:r>
    </w:p>
    <w:p w14:paraId="419C2016">
      <w:pPr>
        <w:spacing w:before="201" w:line="578" w:lineRule="exact"/>
        <w:jc w:val="center"/>
        <w:rPr>
          <w:rFonts w:hint="eastAsia" w:ascii="方正黑体_GBK" w:hAnsi="方正黑体_GBK" w:eastAsia="方正黑体_GBK" w:cs="方正黑体_GBK"/>
          <w:b/>
          <w:bCs/>
          <w:spacing w:val="15"/>
          <w:position w:val="10"/>
          <w:sz w:val="44"/>
          <w:szCs w:val="44"/>
        </w:rPr>
      </w:pPr>
      <w:r>
        <w:rPr>
          <w:rFonts w:hint="eastAsia" w:ascii="方正黑体_GBK" w:hAnsi="方正黑体_GBK" w:eastAsia="方正黑体_GBK" w:cs="方正黑体_GBK"/>
          <w:b/>
          <w:bCs/>
          <w:spacing w:val="15"/>
          <w:position w:val="10"/>
          <w:sz w:val="44"/>
          <w:szCs w:val="44"/>
        </w:rPr>
        <w:t>支出绩效自评报告</w:t>
      </w:r>
    </w:p>
    <w:p w14:paraId="4A4C6FFF">
      <w:pPr>
        <w:spacing w:line="246" w:lineRule="auto"/>
        <w:rPr>
          <w:rFonts w:ascii="Arial"/>
          <w:sz w:val="21"/>
        </w:rPr>
      </w:pPr>
    </w:p>
    <w:p w14:paraId="2A00D1C9">
      <w:pPr>
        <w:spacing w:line="246" w:lineRule="auto"/>
        <w:rPr>
          <w:rFonts w:ascii="Arial"/>
          <w:sz w:val="21"/>
        </w:rPr>
      </w:pPr>
    </w:p>
    <w:p w14:paraId="7E8F7E07">
      <w:pPr>
        <w:spacing w:line="246" w:lineRule="auto"/>
        <w:rPr>
          <w:rFonts w:ascii="Arial"/>
          <w:sz w:val="21"/>
        </w:rPr>
      </w:pPr>
    </w:p>
    <w:p w14:paraId="7FD900EB">
      <w:pPr>
        <w:spacing w:line="246" w:lineRule="auto"/>
        <w:rPr>
          <w:rFonts w:ascii="Arial"/>
          <w:sz w:val="21"/>
        </w:rPr>
      </w:pPr>
    </w:p>
    <w:p w14:paraId="515E04E0">
      <w:pPr>
        <w:spacing w:line="246" w:lineRule="auto"/>
        <w:rPr>
          <w:rFonts w:ascii="Arial"/>
          <w:sz w:val="21"/>
        </w:rPr>
      </w:pPr>
    </w:p>
    <w:p w14:paraId="06AB26C2">
      <w:pPr>
        <w:spacing w:line="246" w:lineRule="auto"/>
        <w:rPr>
          <w:rFonts w:ascii="Arial"/>
          <w:sz w:val="21"/>
        </w:rPr>
      </w:pPr>
    </w:p>
    <w:p w14:paraId="727FD80D">
      <w:pPr>
        <w:spacing w:line="246" w:lineRule="auto"/>
        <w:rPr>
          <w:rFonts w:ascii="Arial"/>
          <w:sz w:val="21"/>
        </w:rPr>
      </w:pPr>
    </w:p>
    <w:p w14:paraId="25E2293B">
      <w:pPr>
        <w:spacing w:line="246" w:lineRule="auto"/>
        <w:rPr>
          <w:rFonts w:ascii="Arial"/>
          <w:sz w:val="21"/>
        </w:rPr>
      </w:pPr>
    </w:p>
    <w:p w14:paraId="614C5C76">
      <w:pPr>
        <w:spacing w:line="246" w:lineRule="auto"/>
        <w:rPr>
          <w:rFonts w:ascii="Arial"/>
          <w:sz w:val="21"/>
        </w:rPr>
      </w:pPr>
    </w:p>
    <w:p w14:paraId="71DA94C3">
      <w:pPr>
        <w:spacing w:line="246" w:lineRule="auto"/>
        <w:rPr>
          <w:rFonts w:ascii="Arial"/>
          <w:sz w:val="21"/>
        </w:rPr>
      </w:pPr>
    </w:p>
    <w:p w14:paraId="2D292B67">
      <w:pPr>
        <w:spacing w:line="246" w:lineRule="auto"/>
        <w:rPr>
          <w:rFonts w:ascii="Arial"/>
          <w:sz w:val="21"/>
        </w:rPr>
      </w:pPr>
    </w:p>
    <w:p w14:paraId="5DF74AA1">
      <w:pPr>
        <w:spacing w:line="246" w:lineRule="auto"/>
        <w:rPr>
          <w:rFonts w:ascii="Arial"/>
          <w:sz w:val="21"/>
        </w:rPr>
      </w:pPr>
    </w:p>
    <w:p w14:paraId="001FB1FC">
      <w:pPr>
        <w:spacing w:line="246" w:lineRule="auto"/>
        <w:rPr>
          <w:rFonts w:ascii="Arial"/>
          <w:sz w:val="21"/>
        </w:rPr>
      </w:pPr>
    </w:p>
    <w:p w14:paraId="553A5F69">
      <w:pPr>
        <w:spacing w:line="246" w:lineRule="auto"/>
        <w:rPr>
          <w:rFonts w:ascii="Arial"/>
          <w:sz w:val="21"/>
        </w:rPr>
      </w:pPr>
    </w:p>
    <w:p w14:paraId="62C74B85">
      <w:pPr>
        <w:spacing w:line="246" w:lineRule="auto"/>
        <w:rPr>
          <w:rFonts w:ascii="Arial"/>
          <w:sz w:val="21"/>
        </w:rPr>
      </w:pPr>
    </w:p>
    <w:p w14:paraId="5F68FB59">
      <w:pPr>
        <w:spacing w:line="246" w:lineRule="auto"/>
        <w:rPr>
          <w:rFonts w:ascii="Arial"/>
          <w:sz w:val="21"/>
        </w:rPr>
      </w:pPr>
    </w:p>
    <w:p w14:paraId="317A426B">
      <w:pPr>
        <w:spacing w:line="246" w:lineRule="auto"/>
        <w:rPr>
          <w:rFonts w:ascii="Arial"/>
          <w:sz w:val="21"/>
        </w:rPr>
      </w:pPr>
    </w:p>
    <w:p w14:paraId="0B259691">
      <w:pPr>
        <w:spacing w:line="247" w:lineRule="auto"/>
        <w:rPr>
          <w:rFonts w:ascii="Arial"/>
          <w:sz w:val="21"/>
        </w:rPr>
      </w:pPr>
    </w:p>
    <w:p w14:paraId="322A08ED">
      <w:pPr>
        <w:spacing w:line="247" w:lineRule="auto"/>
        <w:rPr>
          <w:rFonts w:ascii="Arial"/>
          <w:sz w:val="21"/>
        </w:rPr>
      </w:pPr>
    </w:p>
    <w:p w14:paraId="71F9D491">
      <w:pPr>
        <w:spacing w:line="247" w:lineRule="auto"/>
        <w:rPr>
          <w:rFonts w:ascii="Arial"/>
          <w:sz w:val="21"/>
        </w:rPr>
      </w:pPr>
    </w:p>
    <w:p w14:paraId="064C72B6">
      <w:pPr>
        <w:spacing w:line="247" w:lineRule="auto"/>
        <w:rPr>
          <w:rFonts w:ascii="Arial"/>
          <w:sz w:val="21"/>
        </w:rPr>
      </w:pPr>
    </w:p>
    <w:p w14:paraId="75045580">
      <w:pPr>
        <w:spacing w:line="247" w:lineRule="auto"/>
        <w:rPr>
          <w:rFonts w:ascii="Arial"/>
          <w:sz w:val="21"/>
        </w:rPr>
      </w:pPr>
    </w:p>
    <w:p w14:paraId="6C53F7CB">
      <w:pPr>
        <w:spacing w:line="247" w:lineRule="auto"/>
        <w:rPr>
          <w:rFonts w:ascii="Arial"/>
          <w:sz w:val="21"/>
        </w:rPr>
      </w:pPr>
    </w:p>
    <w:p w14:paraId="29FCD317">
      <w:pPr>
        <w:spacing w:line="247" w:lineRule="auto"/>
        <w:rPr>
          <w:rFonts w:ascii="Arial"/>
          <w:sz w:val="21"/>
        </w:rPr>
      </w:pPr>
    </w:p>
    <w:p w14:paraId="566B4FA9">
      <w:pPr>
        <w:spacing w:line="247" w:lineRule="auto"/>
        <w:rPr>
          <w:rFonts w:ascii="Arial"/>
          <w:sz w:val="21"/>
        </w:rPr>
      </w:pPr>
    </w:p>
    <w:p w14:paraId="7746BEAB">
      <w:pPr>
        <w:spacing w:line="247" w:lineRule="auto"/>
        <w:rPr>
          <w:rFonts w:ascii="Arial"/>
          <w:sz w:val="21"/>
        </w:rPr>
      </w:pPr>
    </w:p>
    <w:p w14:paraId="4B545E29">
      <w:pPr>
        <w:spacing w:line="247" w:lineRule="auto"/>
        <w:rPr>
          <w:rFonts w:ascii="Arial"/>
          <w:sz w:val="21"/>
        </w:rPr>
      </w:pPr>
    </w:p>
    <w:p w14:paraId="3EFBBB7F">
      <w:pPr>
        <w:spacing w:line="247" w:lineRule="auto"/>
        <w:rPr>
          <w:rFonts w:ascii="Arial"/>
          <w:sz w:val="21"/>
        </w:rPr>
      </w:pPr>
    </w:p>
    <w:p w14:paraId="2B25848A">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484F468">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月</w:t>
      </w:r>
      <w:r>
        <w:rPr>
          <w:rFonts w:hint="eastAsia"/>
          <w:spacing w:val="-13"/>
          <w:position w:val="26"/>
          <w:sz w:val="27"/>
          <w:szCs w:val="27"/>
          <w:lang w:val="en-US" w:eastAsia="zh-CN"/>
        </w:rPr>
        <w:t>11</w:t>
      </w:r>
      <w:r>
        <w:rPr>
          <w:spacing w:val="-13"/>
          <w:position w:val="26"/>
          <w:sz w:val="27"/>
          <w:szCs w:val="27"/>
        </w:rPr>
        <w:t>日</w:t>
      </w:r>
    </w:p>
    <w:p w14:paraId="1704A168">
      <w:pPr>
        <w:pStyle w:val="2"/>
        <w:spacing w:before="1" w:line="223" w:lineRule="auto"/>
        <w:ind w:left="3560"/>
        <w:rPr>
          <w:sz w:val="24"/>
          <w:szCs w:val="24"/>
        </w:rPr>
        <w:sectPr>
          <w:footerReference r:id="rId11" w:type="default"/>
          <w:pgSz w:w="11900" w:h="16820"/>
          <w:pgMar w:top="1429" w:right="1782" w:bottom="1158" w:left="1450" w:header="0" w:footer="850" w:gutter="0"/>
          <w:cols w:space="720" w:num="1"/>
        </w:sectPr>
      </w:pPr>
    </w:p>
    <w:p w14:paraId="16016F48">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5D13219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6D2C94D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猪肉储备是菜篮子工程的重要内容，对保民生、保供应、保稳定具有重要意义。为贯彻落实国家和省关于做好市、县级猪肉储备常态化管理要求，有效应对各种特殊情况，确保我市猪肉市场应急供应。</w:t>
      </w:r>
    </w:p>
    <w:p w14:paraId="681E0E8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该专项资金按照储备费用采用包干补贴形式，补贴标准依据省级储备肉的补贴标准，冷冻猪肉3000元每吨每年。</w:t>
      </w:r>
    </w:p>
    <w:p w14:paraId="7AB8928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Arial" w:hAnsi="Arial" w:eastAsia="仿宋_GB2312" w:cs="Arial"/>
          <w:b/>
          <w:bCs/>
          <w:snapToGrid w:val="0"/>
          <w:color w:val="000000"/>
          <w:spacing w:val="-15"/>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猪肉储备是菜篮子工程的重要内容，对保民生、保供应、保稳定具有重要意义。为贯彻落实国家和省关于做好市、县级猪肉储备常态化管理要求，有效应对各种特殊情况，确保我市猪肉市场应急供应</w:t>
      </w:r>
      <w:r>
        <w:rPr>
          <w:rFonts w:hint="eastAsia" w:eastAsia="仿宋_GB2312" w:cs="Arial"/>
          <w:snapToGrid w:val="0"/>
          <w:color w:val="000000"/>
          <w:kern w:val="0"/>
          <w:sz w:val="32"/>
          <w:szCs w:val="32"/>
          <w:lang w:val="en-US" w:eastAsia="zh-CN" w:bidi="ar-SA"/>
        </w:rPr>
        <w:t>。</w:t>
      </w:r>
    </w:p>
    <w:p w14:paraId="748DFF9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550D39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eastAsia="仿宋_GB2312"/>
          <w:kern w:val="0"/>
          <w:sz w:val="32"/>
          <w:szCs w:val="32"/>
          <w:lang w:val="en-US" w:eastAsia="en-US"/>
        </w:rPr>
        <w:t>该专项资金按照储备费用采用包干补贴形式，补贴标准依据省级储备肉的补贴标准，冷冻猪肉3000元每吨每年。</w:t>
      </w:r>
    </w:p>
    <w:p w14:paraId="4323E73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2A45E7E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304A3E5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en-US"/>
        </w:rPr>
        <w:t>贴标准依据省级储备肉的补贴标准，冷冻猪肉3000元每吨每年</w:t>
      </w:r>
      <w:r>
        <w:rPr>
          <w:rFonts w:hint="eastAsia" w:eastAsia="仿宋_GB2312"/>
          <w:kern w:val="0"/>
          <w:sz w:val="32"/>
          <w:szCs w:val="32"/>
          <w:lang w:val="en-US" w:eastAsia="zh-CN"/>
        </w:rPr>
        <w:t>，汨罗市储备任务60吨。</w:t>
      </w:r>
    </w:p>
    <w:p w14:paraId="07D6E05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390B51C6">
      <w:pPr>
        <w:keepNext w:val="0"/>
        <w:keepLines w:val="0"/>
        <w:pageBreakBefore w:val="0"/>
        <w:widowControl w:val="0"/>
        <w:kinsoku/>
        <w:wordWrap/>
        <w:overflowPunct/>
        <w:topLinePunct w:val="0"/>
        <w:autoSpaceDE/>
        <w:autoSpaceDN/>
        <w:bidi w:val="0"/>
        <w:adjustRightInd/>
        <w:snapToGrid w:val="0"/>
        <w:spacing w:line="700" w:lineRule="exact"/>
        <w:ind w:firstLine="640" w:firstLineChars="200"/>
        <w:textAlignment w:val="auto"/>
        <w:rPr>
          <w:rFonts w:hint="eastAsia" w:eastAsia="仿宋_GB2312"/>
          <w:kern w:val="0"/>
          <w:sz w:val="32"/>
          <w:szCs w:val="32"/>
          <w:lang w:eastAsia="zh-CN"/>
        </w:rPr>
      </w:pPr>
      <w:r>
        <w:rPr>
          <w:rFonts w:ascii="仿宋" w:hAnsi="仿宋" w:eastAsia="仿宋"/>
          <w:sz w:val="32"/>
          <w:szCs w:val="32"/>
        </w:rPr>
        <w:t>采用包干补贴的形式，补贴标准为3000元/吨。储备任务计划落实到位后，按财政结算年度将费用补贴拨付</w:t>
      </w:r>
      <w:r>
        <w:rPr>
          <w:rFonts w:hint="eastAsia" w:eastAsia="仿宋_GB2312"/>
          <w:kern w:val="0"/>
          <w:sz w:val="32"/>
          <w:szCs w:val="32"/>
          <w:lang w:val="en-US" w:eastAsia="en-US"/>
        </w:rPr>
        <w:t>。</w:t>
      </w:r>
      <w:r>
        <w:rPr>
          <w:rFonts w:hint="eastAsia" w:ascii="仿宋" w:hAnsi="仿宋" w:eastAsia="仿宋"/>
          <w:sz w:val="32"/>
          <w:szCs w:val="32"/>
          <w:lang w:eastAsia="zh-CN"/>
        </w:rPr>
        <w:t>加强库房的卫生管理，保证食品安全；储备的冷冻猪肉必须是经检验、检测、检疫合格，来源正规的猪肉，能够提供合格的检验报告和标识；保证包装袋规范、卫生达标，储备期间要积极配合相关职能部门单位的监督管理。</w:t>
      </w:r>
    </w:p>
    <w:p w14:paraId="54E2BE2B">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14:paraId="2F771E8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
          <w:kern w:val="0"/>
          <w:sz w:val="32"/>
          <w:szCs w:val="32"/>
          <w:lang w:eastAsia="zh-CN"/>
        </w:rPr>
      </w:pPr>
      <w:r>
        <w:rPr>
          <w:rFonts w:hint="eastAsia" w:ascii="仿宋" w:hAnsi="仿宋" w:eastAsia="仿宋"/>
          <w:sz w:val="32"/>
          <w:szCs w:val="32"/>
        </w:rPr>
        <w:t>冷</w:t>
      </w:r>
      <w:r>
        <w:rPr>
          <w:rFonts w:ascii="仿宋" w:hAnsi="仿宋" w:eastAsia="仿宋"/>
          <w:sz w:val="32"/>
          <w:szCs w:val="32"/>
        </w:rPr>
        <w:t>冻猪肉入库后，</w:t>
      </w:r>
      <w:r>
        <w:rPr>
          <w:rFonts w:hint="eastAsia" w:ascii="仿宋" w:hAnsi="仿宋" w:eastAsia="仿宋"/>
          <w:sz w:val="32"/>
          <w:szCs w:val="32"/>
        </w:rPr>
        <w:t>甲方会同财政局、市场监督管理局、畜牧水产服务中心等</w:t>
      </w:r>
      <w:r>
        <w:rPr>
          <w:rFonts w:ascii="仿宋" w:hAnsi="仿宋" w:eastAsia="仿宋"/>
          <w:sz w:val="32"/>
          <w:szCs w:val="32"/>
        </w:rPr>
        <w:t>相关人员到现场实施数量核实和质量检查工作。储备期满后，储备</w:t>
      </w:r>
      <w:r>
        <w:rPr>
          <w:rFonts w:hint="eastAsia" w:ascii="仿宋" w:hAnsi="仿宋" w:eastAsia="仿宋"/>
          <w:sz w:val="32"/>
          <w:szCs w:val="32"/>
        </w:rPr>
        <w:t>冷冻猪肉</w:t>
      </w:r>
      <w:r>
        <w:rPr>
          <w:rFonts w:ascii="仿宋" w:hAnsi="仿宋" w:eastAsia="仿宋"/>
          <w:sz w:val="32"/>
          <w:szCs w:val="32"/>
        </w:rPr>
        <w:t>由</w:t>
      </w:r>
      <w:r>
        <w:rPr>
          <w:rFonts w:hint="eastAsia" w:ascii="仿宋" w:hAnsi="仿宋" w:eastAsia="仿宋"/>
          <w:sz w:val="32"/>
          <w:szCs w:val="32"/>
          <w:lang w:eastAsia="zh-CN"/>
        </w:rPr>
        <w:t>企业</w:t>
      </w:r>
      <w:r>
        <w:rPr>
          <w:rFonts w:ascii="仿宋" w:hAnsi="仿宋" w:eastAsia="仿宋"/>
          <w:sz w:val="32"/>
          <w:szCs w:val="32"/>
        </w:rPr>
        <w:t>自行销售，</w:t>
      </w:r>
      <w:r>
        <w:rPr>
          <w:rFonts w:hint="eastAsia" w:ascii="仿宋" w:hAnsi="仿宋" w:eastAsia="仿宋"/>
          <w:sz w:val="32"/>
          <w:szCs w:val="32"/>
          <w:lang w:eastAsia="zh-CN"/>
        </w:rPr>
        <w:t>部门</w:t>
      </w:r>
      <w:r>
        <w:rPr>
          <w:rFonts w:ascii="仿宋" w:hAnsi="仿宋" w:eastAsia="仿宋"/>
          <w:sz w:val="32"/>
          <w:szCs w:val="32"/>
        </w:rPr>
        <w:t>不承担其经营风险和其他费用</w:t>
      </w:r>
      <w:r>
        <w:rPr>
          <w:rFonts w:hint="eastAsia" w:ascii="仿宋" w:hAnsi="仿宋" w:eastAsia="仿宋"/>
          <w:sz w:val="32"/>
          <w:szCs w:val="32"/>
          <w:lang w:eastAsia="zh-CN"/>
        </w:rPr>
        <w:t>。</w:t>
      </w:r>
    </w:p>
    <w:p w14:paraId="0CAF0E5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07FA990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27A00A4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仿宋" w:hAnsi="仿宋" w:eastAsia="仿宋"/>
          <w:sz w:val="32"/>
          <w:szCs w:val="32"/>
        </w:rPr>
      </w:pPr>
      <w:r>
        <w:rPr>
          <w:rFonts w:hint="eastAsia" w:ascii="仿宋" w:hAnsi="仿宋" w:eastAsia="仿宋"/>
          <w:sz w:val="32"/>
          <w:szCs w:val="32"/>
        </w:rPr>
        <w:t>各级商务、发改部门负责猪肉市场供应及价格运行情况监测，如发现市场出现剧烈波动，供求严重失衡，</w:t>
      </w:r>
      <w:r>
        <w:rPr>
          <w:rFonts w:ascii="仿宋" w:hAnsi="仿宋" w:eastAsia="仿宋"/>
          <w:sz w:val="32"/>
          <w:szCs w:val="32"/>
        </w:rPr>
        <w:t>在较大范围内引起抢购、价格猛涨或商品脱销以及其他特殊情况需动用储备时，由</w:t>
      </w:r>
      <w:r>
        <w:rPr>
          <w:rFonts w:hint="eastAsia" w:ascii="仿宋" w:hAnsi="仿宋" w:eastAsia="仿宋"/>
          <w:sz w:val="32"/>
          <w:szCs w:val="32"/>
          <w:lang w:eastAsia="zh-CN"/>
        </w:rPr>
        <w:t>商务部门</w:t>
      </w:r>
      <w:r>
        <w:rPr>
          <w:rFonts w:ascii="仿宋" w:hAnsi="仿宋" w:eastAsia="仿宋"/>
          <w:sz w:val="32"/>
          <w:szCs w:val="32"/>
        </w:rPr>
        <w:t>提出动用</w:t>
      </w:r>
      <w:r>
        <w:rPr>
          <w:rFonts w:hint="eastAsia" w:ascii="仿宋" w:hAnsi="仿宋" w:eastAsia="仿宋"/>
          <w:sz w:val="32"/>
          <w:szCs w:val="32"/>
        </w:rPr>
        <w:t>县</w:t>
      </w:r>
      <w:r>
        <w:rPr>
          <w:rFonts w:ascii="仿宋" w:hAnsi="仿宋" w:eastAsia="仿宋"/>
          <w:sz w:val="32"/>
          <w:szCs w:val="32"/>
        </w:rPr>
        <w:t>级冷冻</w:t>
      </w:r>
      <w:r>
        <w:rPr>
          <w:rFonts w:hint="eastAsia" w:ascii="仿宋" w:hAnsi="仿宋" w:eastAsia="仿宋"/>
          <w:sz w:val="32"/>
          <w:szCs w:val="32"/>
        </w:rPr>
        <w:t>猪</w:t>
      </w:r>
      <w:r>
        <w:rPr>
          <w:rFonts w:ascii="仿宋" w:hAnsi="仿宋" w:eastAsia="仿宋"/>
          <w:sz w:val="32"/>
          <w:szCs w:val="32"/>
        </w:rPr>
        <w:t>肉储备方案并报经市人民政府批准。</w:t>
      </w:r>
      <w:r>
        <w:rPr>
          <w:rFonts w:hint="eastAsia" w:ascii="仿宋" w:hAnsi="仿宋" w:eastAsia="仿宋"/>
          <w:sz w:val="32"/>
          <w:szCs w:val="32"/>
          <w:lang w:eastAsia="zh-CN"/>
        </w:rPr>
        <w:t>商务部门</w:t>
      </w:r>
      <w:r>
        <w:rPr>
          <w:rFonts w:ascii="仿宋" w:hAnsi="仿宋" w:eastAsia="仿宋"/>
          <w:sz w:val="32"/>
          <w:szCs w:val="32"/>
        </w:rPr>
        <w:t>动用</w:t>
      </w:r>
      <w:r>
        <w:rPr>
          <w:rFonts w:hint="eastAsia" w:ascii="仿宋" w:hAnsi="仿宋" w:eastAsia="仿宋"/>
          <w:sz w:val="32"/>
          <w:szCs w:val="32"/>
        </w:rPr>
        <w:t>县</w:t>
      </w:r>
      <w:r>
        <w:rPr>
          <w:rFonts w:ascii="仿宋" w:hAnsi="仿宋" w:eastAsia="仿宋"/>
          <w:sz w:val="32"/>
          <w:szCs w:val="32"/>
        </w:rPr>
        <w:t>级冷冻</w:t>
      </w:r>
      <w:r>
        <w:rPr>
          <w:rFonts w:hint="eastAsia" w:ascii="仿宋" w:hAnsi="仿宋" w:eastAsia="仿宋"/>
          <w:sz w:val="32"/>
          <w:szCs w:val="32"/>
        </w:rPr>
        <w:t>猪</w:t>
      </w:r>
      <w:r>
        <w:rPr>
          <w:rFonts w:ascii="仿宋" w:hAnsi="仿宋" w:eastAsia="仿宋"/>
          <w:sz w:val="32"/>
          <w:szCs w:val="32"/>
        </w:rPr>
        <w:t>肉储备方案的指令下达后，</w:t>
      </w:r>
      <w:r>
        <w:rPr>
          <w:rFonts w:hint="eastAsia" w:ascii="仿宋" w:hAnsi="仿宋" w:eastAsia="仿宋"/>
          <w:sz w:val="32"/>
          <w:szCs w:val="32"/>
          <w:lang w:eastAsia="zh-CN"/>
        </w:rPr>
        <w:t>企业</w:t>
      </w:r>
      <w:r>
        <w:rPr>
          <w:rFonts w:ascii="仿宋" w:hAnsi="仿宋" w:eastAsia="仿宋"/>
          <w:sz w:val="32"/>
          <w:szCs w:val="32"/>
        </w:rPr>
        <w:t>必须应急响应</w:t>
      </w:r>
      <w:r>
        <w:rPr>
          <w:rFonts w:hint="eastAsia" w:ascii="仿宋" w:hAnsi="仿宋" w:eastAsia="仿宋"/>
          <w:sz w:val="32"/>
          <w:szCs w:val="32"/>
        </w:rPr>
        <w:t>并</w:t>
      </w:r>
      <w:r>
        <w:rPr>
          <w:rFonts w:ascii="仿宋" w:hAnsi="仿宋" w:eastAsia="仿宋"/>
          <w:sz w:val="32"/>
          <w:szCs w:val="32"/>
        </w:rPr>
        <w:t>以</w:t>
      </w:r>
      <w:r>
        <w:rPr>
          <w:rFonts w:hint="eastAsia" w:ascii="仿宋" w:hAnsi="仿宋" w:eastAsia="仿宋"/>
          <w:sz w:val="32"/>
          <w:szCs w:val="32"/>
          <w:lang w:eastAsia="zh-CN"/>
        </w:rPr>
        <w:t>商务部门</w:t>
      </w:r>
      <w:r>
        <w:rPr>
          <w:rFonts w:hint="eastAsia" w:ascii="仿宋" w:hAnsi="仿宋" w:eastAsia="仿宋"/>
          <w:sz w:val="32"/>
          <w:szCs w:val="32"/>
        </w:rPr>
        <w:t>指定的</w:t>
      </w:r>
      <w:r>
        <w:rPr>
          <w:rFonts w:ascii="仿宋" w:hAnsi="仿宋" w:eastAsia="仿宋"/>
          <w:sz w:val="32"/>
          <w:szCs w:val="32"/>
        </w:rPr>
        <w:t>价格投放市场。</w:t>
      </w:r>
    </w:p>
    <w:p w14:paraId="5479B49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7DDE4D1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4165FD3D"/>
    <w:p w14:paraId="0141E805">
      <w:pPr>
        <w:spacing w:line="267" w:lineRule="auto"/>
        <w:jc w:val="both"/>
        <w:rPr>
          <w:rFonts w:hint="eastAsia" w:ascii="宋体" w:hAnsi="宋体" w:eastAsia="宋体" w:cs="宋体"/>
          <w:bCs/>
          <w:spacing w:val="-4"/>
          <w:kern w:val="0"/>
          <w:sz w:val="28"/>
          <w:szCs w:val="28"/>
          <w:lang w:eastAsia="zh-CN"/>
        </w:rPr>
      </w:pPr>
    </w:p>
    <w:p w14:paraId="1546CC82">
      <w:pPr>
        <w:spacing w:line="267" w:lineRule="auto"/>
        <w:jc w:val="both"/>
        <w:rPr>
          <w:rFonts w:hint="eastAsia" w:ascii="宋体" w:hAnsi="宋体" w:eastAsia="宋体" w:cs="宋体"/>
          <w:bCs/>
          <w:spacing w:val="-4"/>
          <w:kern w:val="0"/>
          <w:sz w:val="28"/>
          <w:szCs w:val="28"/>
          <w:lang w:eastAsia="zh-CN"/>
        </w:rPr>
      </w:pPr>
    </w:p>
    <w:p w14:paraId="1CC0C001">
      <w:pPr>
        <w:spacing w:line="267" w:lineRule="auto"/>
        <w:jc w:val="both"/>
        <w:rPr>
          <w:rFonts w:hint="eastAsia" w:ascii="宋体" w:hAnsi="宋体" w:eastAsia="宋体" w:cs="宋体"/>
          <w:bCs/>
          <w:spacing w:val="-4"/>
          <w:kern w:val="0"/>
          <w:sz w:val="28"/>
          <w:szCs w:val="28"/>
          <w:lang w:eastAsia="zh-CN"/>
        </w:rPr>
      </w:pPr>
    </w:p>
    <w:p w14:paraId="053EE7FD">
      <w:pPr>
        <w:spacing w:line="267" w:lineRule="auto"/>
        <w:jc w:val="both"/>
        <w:rPr>
          <w:rFonts w:hint="eastAsia" w:ascii="宋体" w:hAnsi="宋体" w:eastAsia="宋体" w:cs="宋体"/>
          <w:bCs/>
          <w:spacing w:val="-4"/>
          <w:kern w:val="0"/>
          <w:sz w:val="28"/>
          <w:szCs w:val="28"/>
          <w:lang w:eastAsia="zh-CN"/>
        </w:rPr>
      </w:pPr>
    </w:p>
    <w:p w14:paraId="6749A143">
      <w:pPr>
        <w:spacing w:line="267" w:lineRule="auto"/>
        <w:jc w:val="both"/>
        <w:rPr>
          <w:rFonts w:hint="eastAsia" w:ascii="宋体" w:hAnsi="宋体" w:eastAsia="宋体" w:cs="宋体"/>
          <w:bCs/>
          <w:spacing w:val="-4"/>
          <w:kern w:val="0"/>
          <w:sz w:val="28"/>
          <w:szCs w:val="28"/>
          <w:lang w:eastAsia="zh-CN"/>
        </w:rPr>
      </w:pPr>
    </w:p>
    <w:p w14:paraId="334B5BB9">
      <w:pPr>
        <w:spacing w:line="267" w:lineRule="auto"/>
        <w:jc w:val="both"/>
        <w:rPr>
          <w:rFonts w:hint="eastAsia" w:ascii="宋体" w:hAnsi="宋体" w:eastAsia="宋体" w:cs="宋体"/>
          <w:bCs/>
          <w:spacing w:val="-4"/>
          <w:kern w:val="0"/>
          <w:sz w:val="28"/>
          <w:szCs w:val="28"/>
          <w:lang w:eastAsia="zh-CN"/>
        </w:rPr>
      </w:pPr>
    </w:p>
    <w:p w14:paraId="657DE5B0">
      <w:pPr>
        <w:spacing w:line="267" w:lineRule="auto"/>
        <w:jc w:val="both"/>
        <w:rPr>
          <w:rFonts w:hint="eastAsia" w:ascii="宋体" w:hAnsi="宋体" w:eastAsia="宋体" w:cs="宋体"/>
          <w:bCs/>
          <w:spacing w:val="-4"/>
          <w:kern w:val="0"/>
          <w:sz w:val="28"/>
          <w:szCs w:val="28"/>
          <w:lang w:eastAsia="zh-CN"/>
        </w:rPr>
      </w:pPr>
    </w:p>
    <w:p w14:paraId="6FB057D1">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4467E925">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1312B910">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733"/>
        <w:gridCol w:w="742"/>
        <w:gridCol w:w="743"/>
        <w:gridCol w:w="809"/>
        <w:gridCol w:w="849"/>
        <w:gridCol w:w="1383"/>
      </w:tblGrid>
      <w:tr w14:paraId="7BD93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D80CB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1930CFC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商务粮食执法专项资金</w:t>
            </w:r>
          </w:p>
        </w:tc>
      </w:tr>
      <w:tr w14:paraId="1EE0C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4D78E2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752" w:type="dxa"/>
            <w:gridSpan w:val="4"/>
            <w:vAlign w:val="center"/>
          </w:tcPr>
          <w:p w14:paraId="7ACD542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汨罗市商务粮食局</w:t>
            </w:r>
          </w:p>
        </w:tc>
        <w:tc>
          <w:tcPr>
            <w:tcW w:w="743" w:type="dxa"/>
            <w:vAlign w:val="center"/>
          </w:tcPr>
          <w:p w14:paraId="019FF54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48E98D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20B3BB30">
            <w:pPr>
              <w:spacing w:line="240" w:lineRule="auto"/>
              <w:ind w:firstLine="420"/>
              <w:jc w:val="center"/>
              <w:rPr>
                <w:rFonts w:ascii="仿宋_GB2312" w:hAnsi="宋体" w:eastAsia="仿宋_GB2312" w:cs="宋体"/>
                <w:kern w:val="0"/>
                <w:lang w:eastAsia="zh-CN"/>
              </w:rPr>
            </w:pPr>
          </w:p>
        </w:tc>
      </w:tr>
      <w:tr w14:paraId="09082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7ECD5C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961E30E">
            <w:pPr>
              <w:spacing w:line="240" w:lineRule="auto"/>
              <w:ind w:firstLine="420"/>
              <w:jc w:val="center"/>
              <w:rPr>
                <w:rFonts w:ascii="仿宋_GB2312" w:hAnsi="宋体" w:eastAsia="仿宋_GB2312" w:cs="宋体"/>
                <w:kern w:val="0"/>
                <w:lang w:eastAsia="zh-CN"/>
              </w:rPr>
            </w:pPr>
          </w:p>
        </w:tc>
        <w:tc>
          <w:tcPr>
            <w:tcW w:w="1733" w:type="dxa"/>
            <w:vAlign w:val="center"/>
          </w:tcPr>
          <w:p w14:paraId="200B22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10872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742" w:type="dxa"/>
            <w:vAlign w:val="center"/>
          </w:tcPr>
          <w:p w14:paraId="7A14B01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A0F56F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743" w:type="dxa"/>
            <w:vAlign w:val="center"/>
          </w:tcPr>
          <w:p w14:paraId="660B9CF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9FC573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4AF29F8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1320349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210B99B4">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6EA7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8812A1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373641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733" w:type="dxa"/>
            <w:vAlign w:val="center"/>
          </w:tcPr>
          <w:p w14:paraId="6EC2CDB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742" w:type="dxa"/>
            <w:vAlign w:val="center"/>
          </w:tcPr>
          <w:p w14:paraId="0E45611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743" w:type="dxa"/>
            <w:vAlign w:val="center"/>
          </w:tcPr>
          <w:p w14:paraId="4232EBE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09" w:type="dxa"/>
            <w:vAlign w:val="center"/>
          </w:tcPr>
          <w:p w14:paraId="0F2272CB">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7C3B1DA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435246CD">
            <w:pPr>
              <w:spacing w:line="240" w:lineRule="auto"/>
              <w:ind w:firstLine="420"/>
              <w:jc w:val="center"/>
              <w:rPr>
                <w:rFonts w:ascii="仿宋_GB2312" w:hAnsi="宋体" w:eastAsia="仿宋_GB2312" w:cs="宋体"/>
                <w:kern w:val="0"/>
                <w:lang w:eastAsia="zh-CN"/>
              </w:rPr>
            </w:pPr>
          </w:p>
        </w:tc>
      </w:tr>
      <w:tr w14:paraId="192F7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20BD7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382DE5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733" w:type="dxa"/>
            <w:vAlign w:val="center"/>
          </w:tcPr>
          <w:p w14:paraId="7E6E0CA4">
            <w:pPr>
              <w:spacing w:line="240" w:lineRule="auto"/>
              <w:ind w:firstLine="420"/>
              <w:jc w:val="center"/>
              <w:rPr>
                <w:rFonts w:ascii="仿宋_GB2312" w:hAnsi="宋体" w:eastAsia="仿宋_GB2312" w:cs="宋体"/>
                <w:kern w:val="0"/>
                <w:lang w:eastAsia="zh-CN"/>
              </w:rPr>
            </w:pPr>
          </w:p>
        </w:tc>
        <w:tc>
          <w:tcPr>
            <w:tcW w:w="742" w:type="dxa"/>
            <w:vAlign w:val="center"/>
          </w:tcPr>
          <w:p w14:paraId="21E5D699">
            <w:pPr>
              <w:spacing w:line="240" w:lineRule="auto"/>
              <w:ind w:firstLine="420"/>
              <w:jc w:val="center"/>
              <w:rPr>
                <w:rFonts w:ascii="仿宋_GB2312" w:hAnsi="宋体" w:eastAsia="仿宋_GB2312" w:cs="宋体"/>
                <w:kern w:val="0"/>
                <w:lang w:eastAsia="zh-CN"/>
              </w:rPr>
            </w:pPr>
          </w:p>
        </w:tc>
        <w:tc>
          <w:tcPr>
            <w:tcW w:w="743" w:type="dxa"/>
            <w:vAlign w:val="center"/>
          </w:tcPr>
          <w:p w14:paraId="33CB07A7">
            <w:pPr>
              <w:spacing w:line="240" w:lineRule="auto"/>
              <w:ind w:firstLine="420"/>
              <w:jc w:val="center"/>
              <w:rPr>
                <w:rFonts w:ascii="仿宋_GB2312" w:hAnsi="宋体" w:eastAsia="仿宋_GB2312" w:cs="宋体"/>
                <w:kern w:val="0"/>
                <w:lang w:eastAsia="zh-CN"/>
              </w:rPr>
            </w:pPr>
          </w:p>
        </w:tc>
        <w:tc>
          <w:tcPr>
            <w:tcW w:w="809" w:type="dxa"/>
            <w:vAlign w:val="center"/>
          </w:tcPr>
          <w:p w14:paraId="39112389">
            <w:pPr>
              <w:spacing w:line="240" w:lineRule="auto"/>
              <w:ind w:firstLine="420"/>
              <w:jc w:val="center"/>
              <w:rPr>
                <w:rFonts w:ascii="仿宋_GB2312" w:hAnsi="宋体" w:eastAsia="仿宋_GB2312" w:cs="宋体"/>
                <w:kern w:val="0"/>
                <w:lang w:eastAsia="zh-CN"/>
              </w:rPr>
            </w:pPr>
          </w:p>
        </w:tc>
        <w:tc>
          <w:tcPr>
            <w:tcW w:w="849" w:type="dxa"/>
            <w:vAlign w:val="center"/>
          </w:tcPr>
          <w:p w14:paraId="02036996">
            <w:pPr>
              <w:spacing w:line="240" w:lineRule="auto"/>
              <w:ind w:firstLine="420"/>
              <w:jc w:val="center"/>
              <w:rPr>
                <w:rFonts w:ascii="仿宋_GB2312" w:hAnsi="宋体" w:eastAsia="仿宋_GB2312" w:cs="宋体"/>
                <w:kern w:val="0"/>
                <w:lang w:eastAsia="zh-CN"/>
              </w:rPr>
            </w:pPr>
          </w:p>
        </w:tc>
        <w:tc>
          <w:tcPr>
            <w:tcW w:w="1383" w:type="dxa"/>
            <w:vAlign w:val="center"/>
          </w:tcPr>
          <w:p w14:paraId="509E906A">
            <w:pPr>
              <w:spacing w:line="240" w:lineRule="auto"/>
              <w:ind w:firstLine="420"/>
              <w:jc w:val="center"/>
              <w:rPr>
                <w:rFonts w:ascii="仿宋_GB2312" w:hAnsi="宋体" w:eastAsia="仿宋_GB2312" w:cs="宋体"/>
                <w:kern w:val="0"/>
                <w:lang w:eastAsia="zh-CN"/>
              </w:rPr>
            </w:pPr>
          </w:p>
        </w:tc>
      </w:tr>
      <w:tr w14:paraId="4A1C5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7769D1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D5DDCDF">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733" w:type="dxa"/>
            <w:vAlign w:val="center"/>
          </w:tcPr>
          <w:p w14:paraId="00241E07">
            <w:pPr>
              <w:spacing w:line="240" w:lineRule="auto"/>
              <w:ind w:firstLine="420"/>
              <w:jc w:val="center"/>
              <w:rPr>
                <w:rFonts w:ascii="仿宋_GB2312" w:hAnsi="宋体" w:eastAsia="仿宋_GB2312" w:cs="宋体"/>
                <w:kern w:val="0"/>
                <w:lang w:eastAsia="zh-CN"/>
              </w:rPr>
            </w:pPr>
          </w:p>
        </w:tc>
        <w:tc>
          <w:tcPr>
            <w:tcW w:w="742" w:type="dxa"/>
            <w:vAlign w:val="center"/>
          </w:tcPr>
          <w:p w14:paraId="54A5CD68">
            <w:pPr>
              <w:spacing w:line="240" w:lineRule="auto"/>
              <w:ind w:firstLine="420"/>
              <w:jc w:val="center"/>
              <w:rPr>
                <w:rFonts w:ascii="仿宋_GB2312" w:hAnsi="宋体" w:eastAsia="仿宋_GB2312" w:cs="宋体"/>
                <w:kern w:val="0"/>
                <w:lang w:eastAsia="zh-CN"/>
              </w:rPr>
            </w:pPr>
          </w:p>
        </w:tc>
        <w:tc>
          <w:tcPr>
            <w:tcW w:w="743" w:type="dxa"/>
            <w:vAlign w:val="center"/>
          </w:tcPr>
          <w:p w14:paraId="5B4F61C0">
            <w:pPr>
              <w:spacing w:line="240" w:lineRule="auto"/>
              <w:ind w:firstLine="420"/>
              <w:jc w:val="center"/>
              <w:rPr>
                <w:rFonts w:ascii="仿宋_GB2312" w:hAnsi="宋体" w:eastAsia="仿宋_GB2312" w:cs="宋体"/>
                <w:kern w:val="0"/>
                <w:lang w:eastAsia="zh-CN"/>
              </w:rPr>
            </w:pPr>
          </w:p>
        </w:tc>
        <w:tc>
          <w:tcPr>
            <w:tcW w:w="809" w:type="dxa"/>
            <w:vAlign w:val="center"/>
          </w:tcPr>
          <w:p w14:paraId="208642C8">
            <w:pPr>
              <w:spacing w:line="240" w:lineRule="auto"/>
              <w:ind w:firstLine="420"/>
              <w:jc w:val="center"/>
              <w:rPr>
                <w:rFonts w:ascii="仿宋_GB2312" w:hAnsi="宋体" w:eastAsia="仿宋_GB2312" w:cs="宋体"/>
                <w:kern w:val="0"/>
                <w:lang w:eastAsia="zh-CN"/>
              </w:rPr>
            </w:pPr>
          </w:p>
        </w:tc>
        <w:tc>
          <w:tcPr>
            <w:tcW w:w="849" w:type="dxa"/>
            <w:vAlign w:val="center"/>
          </w:tcPr>
          <w:p w14:paraId="3A9043FB">
            <w:pPr>
              <w:spacing w:line="240" w:lineRule="auto"/>
              <w:ind w:firstLine="420"/>
              <w:jc w:val="center"/>
              <w:rPr>
                <w:rFonts w:ascii="仿宋_GB2312" w:hAnsi="宋体" w:eastAsia="仿宋_GB2312" w:cs="宋体"/>
                <w:kern w:val="0"/>
                <w:lang w:eastAsia="zh-CN"/>
              </w:rPr>
            </w:pPr>
          </w:p>
        </w:tc>
        <w:tc>
          <w:tcPr>
            <w:tcW w:w="1383" w:type="dxa"/>
            <w:vAlign w:val="center"/>
          </w:tcPr>
          <w:p w14:paraId="44E2009F">
            <w:pPr>
              <w:spacing w:line="240" w:lineRule="auto"/>
              <w:ind w:firstLine="420"/>
              <w:jc w:val="center"/>
              <w:rPr>
                <w:rFonts w:ascii="仿宋_GB2312" w:hAnsi="宋体" w:eastAsia="仿宋_GB2312" w:cs="宋体"/>
                <w:kern w:val="0"/>
                <w:lang w:eastAsia="zh-CN"/>
              </w:rPr>
            </w:pPr>
          </w:p>
        </w:tc>
      </w:tr>
      <w:tr w14:paraId="3E011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29B03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E2A4266">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733" w:type="dxa"/>
            <w:vAlign w:val="center"/>
          </w:tcPr>
          <w:p w14:paraId="30881612">
            <w:pPr>
              <w:spacing w:line="240" w:lineRule="auto"/>
              <w:ind w:firstLine="420"/>
              <w:jc w:val="center"/>
              <w:rPr>
                <w:rFonts w:ascii="仿宋_GB2312" w:hAnsi="宋体" w:eastAsia="仿宋_GB2312" w:cs="宋体"/>
                <w:kern w:val="0"/>
              </w:rPr>
            </w:pPr>
          </w:p>
        </w:tc>
        <w:tc>
          <w:tcPr>
            <w:tcW w:w="742" w:type="dxa"/>
            <w:vAlign w:val="center"/>
          </w:tcPr>
          <w:p w14:paraId="18922E02">
            <w:pPr>
              <w:spacing w:line="240" w:lineRule="auto"/>
              <w:ind w:firstLine="420"/>
              <w:jc w:val="center"/>
              <w:rPr>
                <w:rFonts w:ascii="仿宋_GB2312" w:hAnsi="宋体" w:eastAsia="仿宋_GB2312" w:cs="宋体"/>
                <w:kern w:val="0"/>
              </w:rPr>
            </w:pPr>
          </w:p>
        </w:tc>
        <w:tc>
          <w:tcPr>
            <w:tcW w:w="743" w:type="dxa"/>
            <w:vAlign w:val="center"/>
          </w:tcPr>
          <w:p w14:paraId="18294D00">
            <w:pPr>
              <w:spacing w:line="240" w:lineRule="auto"/>
              <w:ind w:firstLine="420"/>
              <w:jc w:val="center"/>
              <w:rPr>
                <w:rFonts w:ascii="仿宋_GB2312" w:hAnsi="宋体" w:eastAsia="仿宋_GB2312" w:cs="宋体"/>
                <w:kern w:val="0"/>
              </w:rPr>
            </w:pPr>
          </w:p>
        </w:tc>
        <w:tc>
          <w:tcPr>
            <w:tcW w:w="809" w:type="dxa"/>
            <w:vAlign w:val="center"/>
          </w:tcPr>
          <w:p w14:paraId="67F0E596">
            <w:pPr>
              <w:spacing w:line="240" w:lineRule="auto"/>
              <w:ind w:firstLine="420"/>
              <w:jc w:val="center"/>
              <w:rPr>
                <w:rFonts w:ascii="仿宋_GB2312" w:hAnsi="宋体" w:eastAsia="仿宋_GB2312" w:cs="宋体"/>
                <w:kern w:val="0"/>
              </w:rPr>
            </w:pPr>
          </w:p>
        </w:tc>
        <w:tc>
          <w:tcPr>
            <w:tcW w:w="849" w:type="dxa"/>
            <w:vAlign w:val="center"/>
          </w:tcPr>
          <w:p w14:paraId="5008B17D">
            <w:pPr>
              <w:spacing w:line="240" w:lineRule="auto"/>
              <w:ind w:firstLine="420"/>
              <w:jc w:val="center"/>
              <w:rPr>
                <w:rFonts w:ascii="仿宋_GB2312" w:hAnsi="宋体" w:eastAsia="仿宋_GB2312" w:cs="宋体"/>
                <w:kern w:val="0"/>
              </w:rPr>
            </w:pPr>
          </w:p>
        </w:tc>
        <w:tc>
          <w:tcPr>
            <w:tcW w:w="1383" w:type="dxa"/>
            <w:vAlign w:val="center"/>
          </w:tcPr>
          <w:p w14:paraId="4C691EC5">
            <w:pPr>
              <w:spacing w:line="240" w:lineRule="auto"/>
              <w:ind w:firstLine="420"/>
              <w:jc w:val="center"/>
              <w:rPr>
                <w:rFonts w:ascii="仿宋_GB2312" w:hAnsi="宋体" w:eastAsia="仿宋_GB2312" w:cs="宋体"/>
                <w:kern w:val="0"/>
              </w:rPr>
            </w:pPr>
          </w:p>
        </w:tc>
      </w:tr>
      <w:tr w14:paraId="38452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78D51E03">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752" w:type="dxa"/>
            <w:gridSpan w:val="4"/>
            <w:vAlign w:val="center"/>
          </w:tcPr>
          <w:p w14:paraId="223F1E8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3784" w:type="dxa"/>
            <w:gridSpan w:val="4"/>
            <w:vAlign w:val="center"/>
          </w:tcPr>
          <w:p w14:paraId="468787F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1F235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43F77BF">
            <w:pPr>
              <w:spacing w:line="240" w:lineRule="auto"/>
              <w:ind w:firstLine="420"/>
              <w:jc w:val="center"/>
              <w:rPr>
                <w:rFonts w:ascii="仿宋_GB2312" w:hAnsi="宋体" w:eastAsia="仿宋_GB2312" w:cs="宋体"/>
                <w:kern w:val="0"/>
              </w:rPr>
            </w:pPr>
          </w:p>
        </w:tc>
        <w:tc>
          <w:tcPr>
            <w:tcW w:w="4752" w:type="dxa"/>
            <w:gridSpan w:val="4"/>
            <w:vAlign w:val="center"/>
          </w:tcPr>
          <w:p w14:paraId="064F27DC">
            <w:pPr>
              <w:spacing w:line="240" w:lineRule="auto"/>
              <w:ind w:firstLine="420"/>
              <w:jc w:val="center"/>
              <w:rPr>
                <w:rFonts w:ascii="仿宋_GB2312" w:hAnsi="宋体" w:eastAsia="仿宋_GB2312" w:cs="宋体"/>
                <w:kern w:val="0"/>
              </w:rPr>
            </w:pPr>
          </w:p>
        </w:tc>
        <w:tc>
          <w:tcPr>
            <w:tcW w:w="3784" w:type="dxa"/>
            <w:gridSpan w:val="4"/>
            <w:vAlign w:val="center"/>
          </w:tcPr>
          <w:p w14:paraId="7915AFFB">
            <w:pPr>
              <w:spacing w:line="240" w:lineRule="auto"/>
              <w:ind w:firstLine="420"/>
              <w:jc w:val="center"/>
              <w:rPr>
                <w:rFonts w:ascii="仿宋_GB2312" w:hAnsi="宋体" w:eastAsia="仿宋_GB2312" w:cs="宋体"/>
                <w:kern w:val="0"/>
              </w:rPr>
            </w:pPr>
          </w:p>
        </w:tc>
      </w:tr>
      <w:tr w14:paraId="6C422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0544C219">
            <w:pPr>
              <w:spacing w:line="240" w:lineRule="auto"/>
              <w:ind w:firstLine="420"/>
              <w:jc w:val="center"/>
              <w:rPr>
                <w:rFonts w:ascii="仿宋_GB2312" w:hAnsi="宋体" w:eastAsia="仿宋_GB2312" w:cs="宋体"/>
                <w:kern w:val="0"/>
              </w:rPr>
            </w:pPr>
          </w:p>
          <w:p w14:paraId="246D6D8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565E4CC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9E9FF51">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733" w:type="dxa"/>
            <w:vAlign w:val="center"/>
          </w:tcPr>
          <w:p w14:paraId="7F3DC2EC">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742" w:type="dxa"/>
            <w:vAlign w:val="center"/>
          </w:tcPr>
          <w:p w14:paraId="19B7D28A">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743" w:type="dxa"/>
            <w:vAlign w:val="center"/>
          </w:tcPr>
          <w:p w14:paraId="7B84641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3E43EE31">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48E3088C">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3FD8CD7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6AFBB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1054" w:type="dxa"/>
            <w:vMerge w:val="continue"/>
            <w:textDirection w:val="tbRlV"/>
            <w:vAlign w:val="center"/>
          </w:tcPr>
          <w:p w14:paraId="465A5E72">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F622E9">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644B1540">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7C9297DC">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733" w:type="dxa"/>
            <w:vAlign w:val="center"/>
          </w:tcPr>
          <w:p w14:paraId="1297C67E">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行政执法工作人员应当持有行政执法证</w:t>
            </w:r>
          </w:p>
        </w:tc>
        <w:tc>
          <w:tcPr>
            <w:tcW w:w="742" w:type="dxa"/>
            <w:vAlign w:val="center"/>
          </w:tcPr>
          <w:p w14:paraId="1EFC8531">
            <w:pPr>
              <w:spacing w:line="240" w:lineRule="auto"/>
              <w:ind w:firstLine="420"/>
              <w:jc w:val="center"/>
              <w:rPr>
                <w:rFonts w:ascii="仿宋_GB2312" w:hAnsi="宋体" w:eastAsia="仿宋_GB2312" w:cs="宋体"/>
                <w:kern w:val="0"/>
              </w:rPr>
            </w:pPr>
          </w:p>
        </w:tc>
        <w:tc>
          <w:tcPr>
            <w:tcW w:w="743" w:type="dxa"/>
            <w:vAlign w:val="center"/>
          </w:tcPr>
          <w:p w14:paraId="5A942F29">
            <w:pPr>
              <w:spacing w:line="240" w:lineRule="auto"/>
              <w:ind w:firstLine="420"/>
              <w:jc w:val="center"/>
              <w:rPr>
                <w:rFonts w:ascii="仿宋_GB2312" w:hAnsi="宋体" w:eastAsia="仿宋_GB2312" w:cs="宋体"/>
                <w:kern w:val="0"/>
              </w:rPr>
            </w:pPr>
          </w:p>
        </w:tc>
        <w:tc>
          <w:tcPr>
            <w:tcW w:w="809" w:type="dxa"/>
            <w:vAlign w:val="center"/>
          </w:tcPr>
          <w:p w14:paraId="69F95E7F">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48CA965">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DD1A25C">
            <w:pPr>
              <w:spacing w:line="240" w:lineRule="auto"/>
              <w:ind w:firstLine="420"/>
              <w:jc w:val="center"/>
              <w:rPr>
                <w:rFonts w:ascii="仿宋_GB2312" w:hAnsi="宋体" w:eastAsia="仿宋_GB2312" w:cs="宋体"/>
                <w:kern w:val="0"/>
              </w:rPr>
            </w:pPr>
          </w:p>
        </w:tc>
      </w:tr>
      <w:tr w14:paraId="63E6D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5B0ACAD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152BBCF">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D6324B2">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733" w:type="dxa"/>
            <w:vAlign w:val="center"/>
          </w:tcPr>
          <w:p w14:paraId="540F9D7D">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行政执法工作人员依法开展行政执法活动</w:t>
            </w:r>
          </w:p>
        </w:tc>
        <w:tc>
          <w:tcPr>
            <w:tcW w:w="742" w:type="dxa"/>
            <w:vAlign w:val="center"/>
          </w:tcPr>
          <w:p w14:paraId="2B09A3F4">
            <w:pPr>
              <w:spacing w:line="240" w:lineRule="auto"/>
              <w:ind w:firstLine="420"/>
              <w:jc w:val="center"/>
              <w:rPr>
                <w:rFonts w:ascii="仿宋_GB2312" w:hAnsi="宋体" w:eastAsia="仿宋_GB2312" w:cs="宋体"/>
                <w:kern w:val="0"/>
              </w:rPr>
            </w:pPr>
          </w:p>
        </w:tc>
        <w:tc>
          <w:tcPr>
            <w:tcW w:w="743" w:type="dxa"/>
            <w:vAlign w:val="center"/>
          </w:tcPr>
          <w:p w14:paraId="065DF9BC">
            <w:pPr>
              <w:spacing w:line="240" w:lineRule="auto"/>
              <w:ind w:firstLine="420"/>
              <w:jc w:val="center"/>
              <w:rPr>
                <w:rFonts w:ascii="仿宋_GB2312" w:hAnsi="宋体" w:eastAsia="仿宋_GB2312" w:cs="宋体"/>
                <w:kern w:val="0"/>
              </w:rPr>
            </w:pPr>
          </w:p>
        </w:tc>
        <w:tc>
          <w:tcPr>
            <w:tcW w:w="809" w:type="dxa"/>
            <w:vAlign w:val="center"/>
          </w:tcPr>
          <w:p w14:paraId="4E63480E">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A86972B">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27755B7">
            <w:pPr>
              <w:spacing w:line="240" w:lineRule="auto"/>
              <w:ind w:firstLine="420"/>
              <w:jc w:val="center"/>
              <w:rPr>
                <w:rFonts w:ascii="仿宋_GB2312" w:hAnsi="宋体" w:eastAsia="仿宋_GB2312" w:cs="宋体"/>
                <w:kern w:val="0"/>
              </w:rPr>
            </w:pPr>
          </w:p>
        </w:tc>
      </w:tr>
      <w:tr w14:paraId="0E7FF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3E625BE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E15FDB2">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5EB7ED3">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733" w:type="dxa"/>
            <w:vAlign w:val="center"/>
          </w:tcPr>
          <w:p w14:paraId="3F6DE057">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落实行政执法公开制度，保障执法人员依法行使职权</w:t>
            </w:r>
          </w:p>
        </w:tc>
        <w:tc>
          <w:tcPr>
            <w:tcW w:w="742" w:type="dxa"/>
            <w:vAlign w:val="center"/>
          </w:tcPr>
          <w:p w14:paraId="4270DB2F">
            <w:pPr>
              <w:spacing w:line="240" w:lineRule="auto"/>
              <w:ind w:firstLine="420"/>
              <w:jc w:val="center"/>
              <w:rPr>
                <w:rFonts w:ascii="仿宋_GB2312" w:hAnsi="宋体" w:eastAsia="仿宋_GB2312" w:cs="宋体"/>
                <w:kern w:val="0"/>
              </w:rPr>
            </w:pPr>
          </w:p>
        </w:tc>
        <w:tc>
          <w:tcPr>
            <w:tcW w:w="743" w:type="dxa"/>
            <w:vAlign w:val="center"/>
          </w:tcPr>
          <w:p w14:paraId="4E2D490B">
            <w:pPr>
              <w:spacing w:line="240" w:lineRule="auto"/>
              <w:ind w:firstLine="420"/>
              <w:jc w:val="center"/>
              <w:rPr>
                <w:rFonts w:ascii="仿宋_GB2312" w:hAnsi="宋体" w:eastAsia="仿宋_GB2312" w:cs="宋体"/>
                <w:kern w:val="0"/>
              </w:rPr>
            </w:pPr>
          </w:p>
        </w:tc>
        <w:tc>
          <w:tcPr>
            <w:tcW w:w="809" w:type="dxa"/>
            <w:vAlign w:val="center"/>
          </w:tcPr>
          <w:p w14:paraId="6D1935AE">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F236042">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2D116BC">
            <w:pPr>
              <w:spacing w:line="240" w:lineRule="auto"/>
              <w:ind w:firstLine="420"/>
              <w:jc w:val="center"/>
              <w:rPr>
                <w:rFonts w:ascii="仿宋_GB2312" w:hAnsi="宋体" w:eastAsia="仿宋_GB2312" w:cs="宋体"/>
                <w:kern w:val="0"/>
              </w:rPr>
            </w:pPr>
          </w:p>
        </w:tc>
      </w:tr>
      <w:tr w14:paraId="34184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0B00A745">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6118CC6">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2A59583B">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0CF15DB">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733" w:type="dxa"/>
            <w:vAlign w:val="center"/>
          </w:tcPr>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3"/>
            </w:tblGrid>
            <w:tr w14:paraId="0A46E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733" w:type="dxa"/>
                  <w:vAlign w:val="center"/>
                </w:tcPr>
                <w:p w14:paraId="12C6CF7B">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排查隐患、整治问题、严格管理、确保安全</w:t>
                  </w:r>
                </w:p>
              </w:tc>
            </w:tr>
          </w:tbl>
          <w:p w14:paraId="536A3729">
            <w:pPr>
              <w:spacing w:line="240" w:lineRule="auto"/>
              <w:ind w:firstLine="420"/>
              <w:jc w:val="center"/>
              <w:rPr>
                <w:rFonts w:ascii="仿宋_GB2312" w:hAnsi="宋体" w:eastAsia="仿宋_GB2312" w:cs="宋体"/>
                <w:kern w:val="0"/>
              </w:rPr>
            </w:pPr>
          </w:p>
        </w:tc>
        <w:tc>
          <w:tcPr>
            <w:tcW w:w="742" w:type="dxa"/>
            <w:vAlign w:val="center"/>
          </w:tcPr>
          <w:p w14:paraId="098BD2D2">
            <w:pPr>
              <w:spacing w:line="240" w:lineRule="auto"/>
              <w:ind w:firstLine="420"/>
              <w:jc w:val="center"/>
              <w:rPr>
                <w:rFonts w:ascii="仿宋_GB2312" w:hAnsi="宋体" w:eastAsia="仿宋_GB2312" w:cs="宋体"/>
                <w:kern w:val="0"/>
              </w:rPr>
            </w:pPr>
          </w:p>
        </w:tc>
        <w:tc>
          <w:tcPr>
            <w:tcW w:w="743" w:type="dxa"/>
            <w:vAlign w:val="center"/>
          </w:tcPr>
          <w:p w14:paraId="33CDE433">
            <w:pPr>
              <w:spacing w:line="240" w:lineRule="auto"/>
              <w:ind w:firstLine="420"/>
              <w:jc w:val="center"/>
              <w:rPr>
                <w:rFonts w:ascii="仿宋_GB2312" w:hAnsi="宋体" w:eastAsia="仿宋_GB2312" w:cs="宋体"/>
                <w:kern w:val="0"/>
              </w:rPr>
            </w:pPr>
          </w:p>
        </w:tc>
        <w:tc>
          <w:tcPr>
            <w:tcW w:w="809" w:type="dxa"/>
            <w:vAlign w:val="center"/>
          </w:tcPr>
          <w:p w14:paraId="52C32F76">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D7BF79B">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42A82BA">
            <w:pPr>
              <w:spacing w:line="240" w:lineRule="auto"/>
              <w:ind w:firstLine="420"/>
              <w:jc w:val="center"/>
              <w:rPr>
                <w:rFonts w:ascii="仿宋_GB2312" w:hAnsi="宋体" w:eastAsia="仿宋_GB2312" w:cs="宋体"/>
                <w:kern w:val="0"/>
              </w:rPr>
            </w:pPr>
          </w:p>
        </w:tc>
      </w:tr>
      <w:tr w14:paraId="73941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3D8B468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9702446">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376ADBD">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733" w:type="dxa"/>
            <w:vAlign w:val="center"/>
          </w:tcPr>
          <w:p w14:paraId="1FBA7628">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全覆盖、零容忍、快整治、严执法、重时效</w:t>
            </w:r>
          </w:p>
        </w:tc>
        <w:tc>
          <w:tcPr>
            <w:tcW w:w="742" w:type="dxa"/>
            <w:vAlign w:val="center"/>
          </w:tcPr>
          <w:p w14:paraId="497E2A80">
            <w:pPr>
              <w:spacing w:line="240" w:lineRule="auto"/>
              <w:ind w:firstLine="420"/>
              <w:jc w:val="center"/>
              <w:rPr>
                <w:rFonts w:ascii="仿宋_GB2312" w:hAnsi="宋体" w:eastAsia="仿宋_GB2312" w:cs="宋体"/>
                <w:kern w:val="0"/>
              </w:rPr>
            </w:pPr>
          </w:p>
        </w:tc>
        <w:tc>
          <w:tcPr>
            <w:tcW w:w="743" w:type="dxa"/>
            <w:vAlign w:val="center"/>
          </w:tcPr>
          <w:p w14:paraId="01765E95">
            <w:pPr>
              <w:spacing w:line="240" w:lineRule="auto"/>
              <w:ind w:firstLine="420"/>
              <w:jc w:val="center"/>
              <w:rPr>
                <w:rFonts w:ascii="仿宋_GB2312" w:hAnsi="宋体" w:eastAsia="仿宋_GB2312" w:cs="宋体"/>
                <w:kern w:val="0"/>
              </w:rPr>
            </w:pPr>
          </w:p>
        </w:tc>
        <w:tc>
          <w:tcPr>
            <w:tcW w:w="809" w:type="dxa"/>
            <w:vAlign w:val="center"/>
          </w:tcPr>
          <w:p w14:paraId="0CD48C99">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31D4C6E5">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02C1B59">
            <w:pPr>
              <w:spacing w:line="240" w:lineRule="auto"/>
              <w:ind w:firstLine="420"/>
              <w:jc w:val="center"/>
              <w:rPr>
                <w:rFonts w:ascii="仿宋_GB2312" w:hAnsi="宋体" w:eastAsia="仿宋_GB2312" w:cs="宋体"/>
                <w:kern w:val="0"/>
              </w:rPr>
            </w:pPr>
          </w:p>
        </w:tc>
      </w:tr>
      <w:tr w14:paraId="12177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2F15828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3BF1DF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F0814CC">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733" w:type="dxa"/>
            <w:vAlign w:val="center"/>
          </w:tcPr>
          <w:p w14:paraId="64CA5AE6">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排查隐患、整治问题、严格管理、确保安全</w:t>
            </w:r>
          </w:p>
        </w:tc>
        <w:tc>
          <w:tcPr>
            <w:tcW w:w="742" w:type="dxa"/>
            <w:vAlign w:val="center"/>
          </w:tcPr>
          <w:p w14:paraId="4CBBCF8C">
            <w:pPr>
              <w:spacing w:line="240" w:lineRule="auto"/>
              <w:ind w:firstLine="420"/>
              <w:jc w:val="center"/>
              <w:rPr>
                <w:rFonts w:ascii="仿宋_GB2312" w:hAnsi="宋体" w:eastAsia="仿宋_GB2312" w:cs="宋体"/>
                <w:kern w:val="0"/>
              </w:rPr>
            </w:pPr>
          </w:p>
        </w:tc>
        <w:tc>
          <w:tcPr>
            <w:tcW w:w="743" w:type="dxa"/>
            <w:vAlign w:val="center"/>
          </w:tcPr>
          <w:p w14:paraId="7FBBD644">
            <w:pPr>
              <w:spacing w:line="240" w:lineRule="auto"/>
              <w:ind w:firstLine="420"/>
              <w:jc w:val="center"/>
              <w:rPr>
                <w:rFonts w:ascii="仿宋_GB2312" w:hAnsi="宋体" w:eastAsia="仿宋_GB2312" w:cs="宋体"/>
                <w:kern w:val="0"/>
              </w:rPr>
            </w:pPr>
          </w:p>
        </w:tc>
        <w:tc>
          <w:tcPr>
            <w:tcW w:w="809" w:type="dxa"/>
            <w:vAlign w:val="center"/>
          </w:tcPr>
          <w:p w14:paraId="4B1B5E8A">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7FDB491">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54D4479">
            <w:pPr>
              <w:spacing w:line="240" w:lineRule="auto"/>
              <w:ind w:firstLine="420"/>
              <w:jc w:val="center"/>
              <w:rPr>
                <w:rFonts w:ascii="仿宋_GB2312" w:hAnsi="宋体" w:eastAsia="仿宋_GB2312" w:cs="宋体"/>
                <w:kern w:val="0"/>
              </w:rPr>
            </w:pPr>
          </w:p>
        </w:tc>
      </w:tr>
      <w:tr w14:paraId="6B9F8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4E25D4D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053D9C">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1FFAC71">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733" w:type="dxa"/>
            <w:vAlign w:val="center"/>
          </w:tcPr>
          <w:p w14:paraId="358B81E2">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涉及内容广、持续时间长、工作难度大</w:t>
            </w:r>
          </w:p>
        </w:tc>
        <w:tc>
          <w:tcPr>
            <w:tcW w:w="742" w:type="dxa"/>
            <w:vAlign w:val="center"/>
          </w:tcPr>
          <w:p w14:paraId="3ED4506E">
            <w:pPr>
              <w:spacing w:line="240" w:lineRule="auto"/>
              <w:ind w:firstLine="420"/>
              <w:jc w:val="center"/>
              <w:rPr>
                <w:rFonts w:ascii="仿宋_GB2312" w:hAnsi="宋体" w:eastAsia="仿宋_GB2312" w:cs="宋体"/>
                <w:kern w:val="0"/>
              </w:rPr>
            </w:pPr>
          </w:p>
        </w:tc>
        <w:tc>
          <w:tcPr>
            <w:tcW w:w="743" w:type="dxa"/>
            <w:vAlign w:val="center"/>
          </w:tcPr>
          <w:p w14:paraId="79CF338D">
            <w:pPr>
              <w:spacing w:line="240" w:lineRule="auto"/>
              <w:ind w:firstLine="420"/>
              <w:jc w:val="center"/>
              <w:rPr>
                <w:rFonts w:ascii="仿宋_GB2312" w:hAnsi="宋体" w:eastAsia="仿宋_GB2312" w:cs="宋体"/>
                <w:kern w:val="0"/>
              </w:rPr>
            </w:pPr>
          </w:p>
        </w:tc>
        <w:tc>
          <w:tcPr>
            <w:tcW w:w="809" w:type="dxa"/>
            <w:vAlign w:val="center"/>
          </w:tcPr>
          <w:p w14:paraId="2C439B1B">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1C84BEE">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6C17334E">
            <w:pPr>
              <w:spacing w:line="240" w:lineRule="auto"/>
              <w:ind w:firstLine="420"/>
              <w:jc w:val="center"/>
              <w:rPr>
                <w:rFonts w:ascii="仿宋_GB2312" w:hAnsi="宋体" w:eastAsia="仿宋_GB2312" w:cs="宋体"/>
                <w:kern w:val="0"/>
              </w:rPr>
            </w:pPr>
          </w:p>
        </w:tc>
      </w:tr>
      <w:tr w14:paraId="091C5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14:paraId="2E245C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0A35BA2D">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861A7C2">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733" w:type="dxa"/>
            <w:vAlign w:val="center"/>
          </w:tcPr>
          <w:p w14:paraId="0662B32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r>
              <w:rPr>
                <w:rFonts w:hint="eastAsia" w:ascii="宋体" w:hAnsi="宋体" w:eastAsia="宋体" w:cs="宋体"/>
                <w:kern w:val="0"/>
                <w:lang w:val="en-US" w:eastAsia="zh-CN"/>
              </w:rPr>
              <w:t>％</w:t>
            </w:r>
          </w:p>
        </w:tc>
        <w:tc>
          <w:tcPr>
            <w:tcW w:w="742" w:type="dxa"/>
            <w:vAlign w:val="center"/>
          </w:tcPr>
          <w:p w14:paraId="615C496A">
            <w:pPr>
              <w:spacing w:line="240" w:lineRule="auto"/>
              <w:ind w:firstLine="420"/>
              <w:jc w:val="center"/>
              <w:rPr>
                <w:rFonts w:ascii="仿宋_GB2312" w:hAnsi="宋体" w:eastAsia="仿宋_GB2312" w:cs="宋体"/>
                <w:kern w:val="0"/>
              </w:rPr>
            </w:pPr>
          </w:p>
        </w:tc>
        <w:tc>
          <w:tcPr>
            <w:tcW w:w="743" w:type="dxa"/>
            <w:vAlign w:val="center"/>
          </w:tcPr>
          <w:p w14:paraId="37AE5E41">
            <w:pPr>
              <w:spacing w:line="240" w:lineRule="auto"/>
              <w:ind w:firstLine="420"/>
              <w:jc w:val="center"/>
              <w:rPr>
                <w:rFonts w:ascii="仿宋_GB2312" w:hAnsi="宋体" w:eastAsia="仿宋_GB2312" w:cs="宋体"/>
                <w:kern w:val="0"/>
              </w:rPr>
            </w:pPr>
          </w:p>
        </w:tc>
        <w:tc>
          <w:tcPr>
            <w:tcW w:w="809" w:type="dxa"/>
            <w:vAlign w:val="center"/>
          </w:tcPr>
          <w:p w14:paraId="13BDB440">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DF523E3">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C66A332">
            <w:pPr>
              <w:spacing w:line="240" w:lineRule="auto"/>
              <w:ind w:firstLine="420"/>
              <w:jc w:val="center"/>
              <w:rPr>
                <w:rFonts w:ascii="仿宋_GB2312" w:hAnsi="宋体" w:eastAsia="仿宋_GB2312" w:cs="宋体"/>
                <w:kern w:val="0"/>
              </w:rPr>
            </w:pPr>
          </w:p>
        </w:tc>
      </w:tr>
      <w:tr w14:paraId="17ABC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3A22FDE">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1F89A694">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23303EA6">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156A7B27">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733" w:type="dxa"/>
            <w:vAlign w:val="center"/>
          </w:tcPr>
          <w:p w14:paraId="27D8A5B6">
            <w:pPr>
              <w:spacing w:line="240" w:lineRule="auto"/>
              <w:ind w:firstLine="420"/>
              <w:jc w:val="center"/>
              <w:rPr>
                <w:rFonts w:ascii="仿宋_GB2312" w:hAnsi="宋体" w:eastAsia="仿宋_GB2312" w:cs="宋体"/>
                <w:kern w:val="0"/>
              </w:rPr>
            </w:pPr>
          </w:p>
        </w:tc>
        <w:tc>
          <w:tcPr>
            <w:tcW w:w="742" w:type="dxa"/>
            <w:vAlign w:val="center"/>
          </w:tcPr>
          <w:p w14:paraId="24B0F9C8">
            <w:pPr>
              <w:spacing w:line="240" w:lineRule="auto"/>
              <w:ind w:firstLine="420"/>
              <w:jc w:val="center"/>
              <w:rPr>
                <w:rFonts w:ascii="仿宋_GB2312" w:hAnsi="宋体" w:eastAsia="仿宋_GB2312" w:cs="宋体"/>
                <w:kern w:val="0"/>
              </w:rPr>
            </w:pPr>
          </w:p>
        </w:tc>
        <w:tc>
          <w:tcPr>
            <w:tcW w:w="743" w:type="dxa"/>
            <w:vAlign w:val="center"/>
          </w:tcPr>
          <w:p w14:paraId="3CA2E1DD">
            <w:pPr>
              <w:spacing w:line="240" w:lineRule="auto"/>
              <w:ind w:firstLine="420"/>
              <w:jc w:val="center"/>
              <w:rPr>
                <w:rFonts w:ascii="仿宋_GB2312" w:hAnsi="宋体" w:eastAsia="仿宋_GB2312" w:cs="宋体"/>
                <w:kern w:val="0"/>
              </w:rPr>
            </w:pPr>
          </w:p>
        </w:tc>
        <w:tc>
          <w:tcPr>
            <w:tcW w:w="809" w:type="dxa"/>
            <w:vAlign w:val="center"/>
          </w:tcPr>
          <w:p w14:paraId="3B8AA6C2">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01A95E4">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E56BA46">
            <w:pPr>
              <w:spacing w:line="240" w:lineRule="auto"/>
              <w:ind w:firstLine="420"/>
              <w:jc w:val="center"/>
              <w:rPr>
                <w:rFonts w:ascii="仿宋_GB2312" w:hAnsi="宋体" w:eastAsia="仿宋_GB2312" w:cs="宋体"/>
                <w:kern w:val="0"/>
              </w:rPr>
            </w:pPr>
          </w:p>
        </w:tc>
      </w:tr>
      <w:tr w14:paraId="62C2C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5354BF7">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0B6E0B8">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4870C30A">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733" w:type="dxa"/>
            <w:vAlign w:val="center"/>
          </w:tcPr>
          <w:p w14:paraId="33D51439">
            <w:pPr>
              <w:spacing w:line="240" w:lineRule="auto"/>
              <w:ind w:firstLine="420"/>
              <w:jc w:val="center"/>
              <w:rPr>
                <w:rFonts w:ascii="仿宋_GB2312" w:hAnsi="宋体" w:eastAsia="仿宋_GB2312" w:cs="宋体"/>
                <w:kern w:val="0"/>
              </w:rPr>
            </w:pPr>
          </w:p>
        </w:tc>
        <w:tc>
          <w:tcPr>
            <w:tcW w:w="742" w:type="dxa"/>
            <w:vAlign w:val="center"/>
          </w:tcPr>
          <w:p w14:paraId="576B87FD">
            <w:pPr>
              <w:spacing w:line="240" w:lineRule="auto"/>
              <w:ind w:firstLine="420"/>
              <w:jc w:val="center"/>
              <w:rPr>
                <w:rFonts w:ascii="仿宋_GB2312" w:hAnsi="宋体" w:eastAsia="仿宋_GB2312" w:cs="宋体"/>
                <w:kern w:val="0"/>
              </w:rPr>
            </w:pPr>
          </w:p>
        </w:tc>
        <w:tc>
          <w:tcPr>
            <w:tcW w:w="743" w:type="dxa"/>
            <w:vAlign w:val="center"/>
          </w:tcPr>
          <w:p w14:paraId="070E8CD6">
            <w:pPr>
              <w:spacing w:line="240" w:lineRule="auto"/>
              <w:ind w:firstLine="420"/>
              <w:jc w:val="center"/>
              <w:rPr>
                <w:rFonts w:ascii="仿宋_GB2312" w:hAnsi="宋体" w:eastAsia="仿宋_GB2312" w:cs="宋体"/>
                <w:kern w:val="0"/>
              </w:rPr>
            </w:pPr>
          </w:p>
        </w:tc>
        <w:tc>
          <w:tcPr>
            <w:tcW w:w="809" w:type="dxa"/>
            <w:vAlign w:val="center"/>
          </w:tcPr>
          <w:p w14:paraId="0FDB4662">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1C8F831">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2DF9760">
            <w:pPr>
              <w:spacing w:line="240" w:lineRule="auto"/>
              <w:ind w:firstLine="420"/>
              <w:jc w:val="center"/>
              <w:rPr>
                <w:rFonts w:ascii="仿宋_GB2312" w:hAnsi="宋体" w:eastAsia="仿宋_GB2312" w:cs="宋体"/>
                <w:kern w:val="0"/>
              </w:rPr>
            </w:pPr>
          </w:p>
        </w:tc>
      </w:tr>
      <w:tr w14:paraId="7D0AE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77B7DAB">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5AA4F94">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D6244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733" w:type="dxa"/>
            <w:vAlign w:val="center"/>
          </w:tcPr>
          <w:p w14:paraId="71D54D83">
            <w:pPr>
              <w:spacing w:line="240" w:lineRule="auto"/>
              <w:ind w:firstLine="420"/>
              <w:jc w:val="center"/>
              <w:rPr>
                <w:rFonts w:ascii="仿宋_GB2312" w:hAnsi="宋体" w:eastAsia="仿宋_GB2312" w:cs="宋体"/>
                <w:kern w:val="0"/>
              </w:rPr>
            </w:pPr>
          </w:p>
        </w:tc>
        <w:tc>
          <w:tcPr>
            <w:tcW w:w="742" w:type="dxa"/>
            <w:vAlign w:val="center"/>
          </w:tcPr>
          <w:p w14:paraId="086A6866">
            <w:pPr>
              <w:spacing w:line="240" w:lineRule="auto"/>
              <w:ind w:firstLine="420"/>
              <w:jc w:val="center"/>
              <w:rPr>
                <w:rFonts w:ascii="仿宋_GB2312" w:hAnsi="宋体" w:eastAsia="仿宋_GB2312" w:cs="宋体"/>
                <w:kern w:val="0"/>
              </w:rPr>
            </w:pPr>
          </w:p>
        </w:tc>
        <w:tc>
          <w:tcPr>
            <w:tcW w:w="743" w:type="dxa"/>
            <w:vAlign w:val="center"/>
          </w:tcPr>
          <w:p w14:paraId="334B740B">
            <w:pPr>
              <w:spacing w:line="240" w:lineRule="auto"/>
              <w:ind w:firstLine="420"/>
              <w:jc w:val="center"/>
              <w:rPr>
                <w:rFonts w:ascii="仿宋_GB2312" w:hAnsi="宋体" w:eastAsia="仿宋_GB2312" w:cs="宋体"/>
                <w:kern w:val="0"/>
              </w:rPr>
            </w:pPr>
          </w:p>
        </w:tc>
        <w:tc>
          <w:tcPr>
            <w:tcW w:w="809" w:type="dxa"/>
            <w:vAlign w:val="center"/>
          </w:tcPr>
          <w:p w14:paraId="6F0A97AD">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646BC3D0">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436712BF">
            <w:pPr>
              <w:spacing w:line="240" w:lineRule="auto"/>
              <w:ind w:firstLine="420"/>
              <w:jc w:val="center"/>
              <w:rPr>
                <w:rFonts w:ascii="仿宋_GB2312" w:hAnsi="宋体" w:eastAsia="仿宋_GB2312" w:cs="宋体"/>
                <w:kern w:val="0"/>
              </w:rPr>
            </w:pPr>
          </w:p>
        </w:tc>
      </w:tr>
      <w:tr w14:paraId="5095E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698796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39245D6F">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665A197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5B5B192A">
            <w:pPr>
              <w:spacing w:line="240" w:lineRule="auto"/>
              <w:ind w:firstLine="420"/>
              <w:jc w:val="center"/>
              <w:rPr>
                <w:rFonts w:ascii="仿宋_GB2312" w:hAnsi="宋体" w:eastAsia="仿宋_GB2312" w:cs="宋体"/>
                <w:kern w:val="0"/>
              </w:rPr>
            </w:pPr>
          </w:p>
        </w:tc>
      </w:tr>
    </w:tbl>
    <w:p w14:paraId="32583879">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768E2D34">
      <w:pPr>
        <w:spacing w:line="240" w:lineRule="auto"/>
        <w:ind w:firstLine="420"/>
        <w:jc w:val="left"/>
        <w:rPr>
          <w:rFonts w:ascii="宋体" w:hAnsi="宋体" w:eastAsia="宋体" w:cs="宋体"/>
          <w:kern w:val="0"/>
          <w:lang w:eastAsia="zh-CN"/>
        </w:rPr>
      </w:pPr>
    </w:p>
    <w:p w14:paraId="19499FC5">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0CBBB70">
      <w:pPr>
        <w:rPr>
          <w:rFonts w:hint="eastAsia" w:ascii="仿宋_GB2312" w:hAnsi="宋体" w:eastAsia="仿宋_GB2312" w:cs="宋体"/>
          <w:kern w:val="0"/>
          <w:lang w:eastAsia="zh-CN"/>
        </w:rPr>
      </w:pPr>
    </w:p>
    <w:p w14:paraId="04DC5432">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1BF3BBAB">
      <w:pPr>
        <w:spacing w:before="201" w:line="578" w:lineRule="exact"/>
        <w:ind w:left="2169"/>
        <w:jc w:val="center"/>
        <w:rPr>
          <w:rFonts w:hint="eastAsia" w:ascii="Times New Roman" w:hAnsi="Times New Roman" w:eastAsia="Times New Roman" w:cs="Times New Roman"/>
          <w:spacing w:val="15"/>
          <w:position w:val="10"/>
          <w:sz w:val="42"/>
          <w:szCs w:val="42"/>
          <w:lang w:val="en-US"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Times New Roman" w:cs="Times New Roman"/>
          <w:spacing w:val="15"/>
          <w:position w:val="10"/>
          <w:sz w:val="42"/>
          <w:szCs w:val="42"/>
          <w:lang w:val="en-US" w:eastAsia="zh-CN"/>
        </w:rPr>
        <w:t>3</w:t>
      </w:r>
      <w:r>
        <w:rPr>
          <w:rFonts w:ascii="Times New Roman" w:hAnsi="Times New Roman" w:eastAsia="Times New Roman" w:cs="Times New Roman"/>
          <w:spacing w:val="15"/>
          <w:position w:val="10"/>
          <w:sz w:val="42"/>
          <w:szCs w:val="42"/>
        </w:rPr>
        <w:t>年度</w:t>
      </w:r>
      <w:r>
        <w:rPr>
          <w:rFonts w:hint="eastAsia" w:ascii="Times New Roman" w:hAnsi="Times New Roman" w:eastAsia="Times New Roman" w:cs="Times New Roman"/>
          <w:spacing w:val="15"/>
          <w:position w:val="10"/>
          <w:sz w:val="42"/>
          <w:szCs w:val="42"/>
          <w:lang w:val="en-US" w:eastAsia="zh-CN"/>
        </w:rPr>
        <w:t>粮食执法</w:t>
      </w:r>
    </w:p>
    <w:p w14:paraId="6C88F1F1">
      <w:pPr>
        <w:spacing w:before="201" w:line="578" w:lineRule="exact"/>
        <w:ind w:left="2169"/>
        <w:jc w:val="center"/>
        <w:rPr>
          <w:rFonts w:ascii="Times New Roman" w:hAnsi="Times New Roman" w:eastAsia="Times New Roman" w:cs="Times New Roman"/>
          <w:spacing w:val="15"/>
          <w:position w:val="10"/>
          <w:sz w:val="42"/>
          <w:szCs w:val="42"/>
        </w:rPr>
      </w:pPr>
      <w:r>
        <w:rPr>
          <w:rFonts w:hint="eastAsia" w:ascii="Times New Roman" w:hAnsi="Times New Roman" w:eastAsia="Times New Roman"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绩效自评报告</w:t>
      </w:r>
    </w:p>
    <w:p w14:paraId="79F28860">
      <w:pPr>
        <w:spacing w:line="246" w:lineRule="auto"/>
        <w:rPr>
          <w:rFonts w:ascii="Arial"/>
          <w:sz w:val="21"/>
        </w:rPr>
      </w:pPr>
    </w:p>
    <w:p w14:paraId="4A4F3986">
      <w:pPr>
        <w:spacing w:line="246" w:lineRule="auto"/>
        <w:rPr>
          <w:rFonts w:ascii="Arial"/>
          <w:sz w:val="21"/>
        </w:rPr>
      </w:pPr>
    </w:p>
    <w:p w14:paraId="32B90E95">
      <w:pPr>
        <w:spacing w:line="246" w:lineRule="auto"/>
        <w:rPr>
          <w:rFonts w:ascii="Arial"/>
          <w:sz w:val="21"/>
        </w:rPr>
      </w:pPr>
    </w:p>
    <w:p w14:paraId="428C225F">
      <w:pPr>
        <w:spacing w:line="246" w:lineRule="auto"/>
        <w:rPr>
          <w:rFonts w:ascii="Arial"/>
          <w:sz w:val="21"/>
        </w:rPr>
      </w:pPr>
    </w:p>
    <w:p w14:paraId="2D639116">
      <w:pPr>
        <w:spacing w:line="246" w:lineRule="auto"/>
        <w:rPr>
          <w:rFonts w:ascii="Arial"/>
          <w:sz w:val="21"/>
        </w:rPr>
      </w:pPr>
    </w:p>
    <w:p w14:paraId="62DF6611">
      <w:pPr>
        <w:spacing w:line="246" w:lineRule="auto"/>
        <w:rPr>
          <w:rFonts w:ascii="Arial"/>
          <w:sz w:val="21"/>
        </w:rPr>
      </w:pPr>
    </w:p>
    <w:p w14:paraId="058A73DD">
      <w:pPr>
        <w:spacing w:line="246" w:lineRule="auto"/>
        <w:rPr>
          <w:rFonts w:ascii="Arial"/>
          <w:sz w:val="21"/>
        </w:rPr>
      </w:pPr>
    </w:p>
    <w:p w14:paraId="71BB3541">
      <w:pPr>
        <w:spacing w:line="246" w:lineRule="auto"/>
        <w:rPr>
          <w:rFonts w:ascii="Arial"/>
          <w:sz w:val="21"/>
        </w:rPr>
      </w:pPr>
    </w:p>
    <w:p w14:paraId="3DEC829D">
      <w:pPr>
        <w:spacing w:line="246" w:lineRule="auto"/>
        <w:rPr>
          <w:rFonts w:ascii="Arial"/>
          <w:sz w:val="21"/>
        </w:rPr>
      </w:pPr>
    </w:p>
    <w:p w14:paraId="47D357CE">
      <w:pPr>
        <w:spacing w:line="246" w:lineRule="auto"/>
        <w:rPr>
          <w:rFonts w:ascii="Arial"/>
          <w:sz w:val="21"/>
        </w:rPr>
      </w:pPr>
    </w:p>
    <w:p w14:paraId="0FE40F2F">
      <w:pPr>
        <w:spacing w:line="246" w:lineRule="auto"/>
        <w:rPr>
          <w:rFonts w:ascii="Arial"/>
          <w:sz w:val="21"/>
        </w:rPr>
      </w:pPr>
    </w:p>
    <w:p w14:paraId="21258627">
      <w:pPr>
        <w:spacing w:line="246" w:lineRule="auto"/>
        <w:rPr>
          <w:rFonts w:ascii="Arial"/>
          <w:sz w:val="21"/>
        </w:rPr>
      </w:pPr>
    </w:p>
    <w:p w14:paraId="69B882DB">
      <w:pPr>
        <w:spacing w:line="246" w:lineRule="auto"/>
        <w:rPr>
          <w:rFonts w:ascii="Arial"/>
          <w:sz w:val="21"/>
        </w:rPr>
      </w:pPr>
    </w:p>
    <w:p w14:paraId="4EB67ABF">
      <w:pPr>
        <w:spacing w:line="246" w:lineRule="auto"/>
        <w:rPr>
          <w:rFonts w:ascii="Arial"/>
          <w:sz w:val="21"/>
        </w:rPr>
      </w:pPr>
    </w:p>
    <w:p w14:paraId="522DD38E">
      <w:pPr>
        <w:spacing w:line="246" w:lineRule="auto"/>
        <w:rPr>
          <w:rFonts w:ascii="Arial"/>
          <w:sz w:val="21"/>
        </w:rPr>
      </w:pPr>
    </w:p>
    <w:p w14:paraId="413BFF13">
      <w:pPr>
        <w:spacing w:line="246" w:lineRule="auto"/>
        <w:rPr>
          <w:rFonts w:ascii="Arial"/>
          <w:sz w:val="21"/>
        </w:rPr>
      </w:pPr>
    </w:p>
    <w:p w14:paraId="69819749">
      <w:pPr>
        <w:spacing w:line="246" w:lineRule="auto"/>
        <w:rPr>
          <w:rFonts w:ascii="Arial"/>
          <w:sz w:val="21"/>
        </w:rPr>
      </w:pPr>
    </w:p>
    <w:p w14:paraId="3105D440">
      <w:pPr>
        <w:spacing w:line="247" w:lineRule="auto"/>
        <w:rPr>
          <w:rFonts w:ascii="Arial"/>
          <w:sz w:val="21"/>
        </w:rPr>
      </w:pPr>
    </w:p>
    <w:p w14:paraId="5CE88509">
      <w:pPr>
        <w:spacing w:line="247" w:lineRule="auto"/>
        <w:rPr>
          <w:rFonts w:ascii="Arial"/>
          <w:sz w:val="21"/>
        </w:rPr>
      </w:pPr>
    </w:p>
    <w:p w14:paraId="1489282C">
      <w:pPr>
        <w:spacing w:line="247" w:lineRule="auto"/>
        <w:rPr>
          <w:rFonts w:ascii="Arial"/>
          <w:sz w:val="21"/>
        </w:rPr>
      </w:pPr>
    </w:p>
    <w:p w14:paraId="4D28B454">
      <w:pPr>
        <w:spacing w:line="247" w:lineRule="auto"/>
        <w:rPr>
          <w:rFonts w:ascii="Arial"/>
          <w:sz w:val="21"/>
        </w:rPr>
      </w:pPr>
    </w:p>
    <w:p w14:paraId="128F4219">
      <w:pPr>
        <w:spacing w:line="247" w:lineRule="auto"/>
        <w:rPr>
          <w:rFonts w:ascii="Arial"/>
          <w:sz w:val="21"/>
        </w:rPr>
      </w:pPr>
    </w:p>
    <w:p w14:paraId="111D23A0">
      <w:pPr>
        <w:spacing w:line="247" w:lineRule="auto"/>
        <w:rPr>
          <w:rFonts w:ascii="Arial"/>
          <w:sz w:val="21"/>
        </w:rPr>
      </w:pPr>
    </w:p>
    <w:p w14:paraId="5B2ECC68">
      <w:pPr>
        <w:spacing w:line="247" w:lineRule="auto"/>
        <w:rPr>
          <w:rFonts w:ascii="Arial"/>
          <w:sz w:val="21"/>
        </w:rPr>
      </w:pPr>
    </w:p>
    <w:p w14:paraId="65771F83">
      <w:pPr>
        <w:spacing w:line="247" w:lineRule="auto"/>
        <w:rPr>
          <w:rFonts w:ascii="Arial"/>
          <w:sz w:val="21"/>
        </w:rPr>
      </w:pPr>
    </w:p>
    <w:p w14:paraId="6E0DA42D">
      <w:pPr>
        <w:spacing w:line="247" w:lineRule="auto"/>
        <w:rPr>
          <w:rFonts w:ascii="Arial"/>
          <w:sz w:val="21"/>
        </w:rPr>
      </w:pPr>
    </w:p>
    <w:p w14:paraId="7DD20727">
      <w:pPr>
        <w:spacing w:line="247" w:lineRule="auto"/>
        <w:rPr>
          <w:rFonts w:ascii="Arial"/>
          <w:sz w:val="21"/>
        </w:rPr>
      </w:pPr>
    </w:p>
    <w:p w14:paraId="39229EEB">
      <w:pPr>
        <w:spacing w:line="247" w:lineRule="auto"/>
        <w:rPr>
          <w:rFonts w:ascii="Arial"/>
          <w:sz w:val="21"/>
        </w:rPr>
      </w:pPr>
    </w:p>
    <w:p w14:paraId="44BAA732">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24ACAFD6">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6AF5D787">
      <w:pPr>
        <w:pStyle w:val="2"/>
        <w:spacing w:before="1" w:line="223" w:lineRule="auto"/>
        <w:ind w:left="3560"/>
        <w:rPr>
          <w:sz w:val="24"/>
          <w:szCs w:val="24"/>
        </w:rPr>
      </w:pPr>
      <w:r>
        <w:rPr>
          <w:spacing w:val="7"/>
          <w:sz w:val="24"/>
          <w:szCs w:val="24"/>
        </w:rPr>
        <w:t>(此面为封面)</w:t>
      </w:r>
    </w:p>
    <w:p w14:paraId="1FEE894A">
      <w:pPr>
        <w:spacing w:line="223" w:lineRule="auto"/>
        <w:rPr>
          <w:sz w:val="24"/>
          <w:szCs w:val="24"/>
        </w:rPr>
        <w:sectPr>
          <w:footerReference r:id="rId12" w:type="default"/>
          <w:pgSz w:w="11900" w:h="16820"/>
          <w:pgMar w:top="1429" w:right="1782" w:bottom="1158" w:left="1450" w:header="0" w:footer="850" w:gutter="0"/>
          <w:cols w:space="720" w:num="1"/>
        </w:sectPr>
      </w:pPr>
    </w:p>
    <w:p w14:paraId="7C2A5F6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867" w:firstLineChars="200"/>
        <w:jc w:val="center"/>
        <w:textAlignment w:val="baseline"/>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14:paraId="1274552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14:paraId="1BB2F4C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（一）</w:t>
      </w:r>
      <w:r>
        <w:rPr>
          <w:rFonts w:hint="eastAsia" w:ascii="CESI楷体-GB2312" w:hAnsi="CESI楷体-GB2312" w:eastAsia="CESI楷体-GB2312" w:cs="CESI楷体-GB2312"/>
          <w:b/>
          <w:bCs/>
          <w:snapToGrid w:val="0"/>
          <w:color w:val="000000"/>
          <w:spacing w:val="-15"/>
          <w:kern w:val="0"/>
          <w:sz w:val="31"/>
          <w:szCs w:val="31"/>
          <w:lang w:val="en-US" w:eastAsia="en-US" w:bidi="ar-SA"/>
        </w:rPr>
        <w:t>项目支出概况。</w:t>
      </w:r>
    </w:p>
    <w:p w14:paraId="3BAE533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eastAsia="zh-CN"/>
        </w:rPr>
        <w:t>近年来粮食安全已纳入国家战略安全范围，进一步体现了粮食安全的重要性。为进一步落实粮食安全省长责任制，守住粮食安全红线，出台了粮食质量安全监管办法，因此</w:t>
      </w:r>
      <w:r>
        <w:rPr>
          <w:rFonts w:hint="default" w:ascii="CESI仿宋-GB2312" w:hAnsi="CESI仿宋-GB2312" w:eastAsia="CESI仿宋-GB2312" w:cs="CESI仿宋-GB2312"/>
          <w:kern w:val="0"/>
          <w:sz w:val="32"/>
          <w:szCs w:val="32"/>
          <w:lang w:val="en-US" w:eastAsia="zh-CN"/>
        </w:rPr>
        <w:t>2023</w:t>
      </w:r>
      <w:r>
        <w:rPr>
          <w:rFonts w:hint="eastAsia" w:ascii="CESI仿宋-GB2312" w:hAnsi="CESI仿宋-GB2312" w:eastAsia="CESI仿宋-GB2312" w:cs="CESI仿宋-GB2312"/>
          <w:kern w:val="0"/>
          <w:sz w:val="32"/>
          <w:szCs w:val="32"/>
          <w:lang w:val="en-US" w:eastAsia="zh-CN"/>
        </w:rPr>
        <w:t>年申请到的粮食安全责任制考核专项资金共4万元。</w:t>
      </w:r>
    </w:p>
    <w:p w14:paraId="3EC3F75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（二）项目资金使用管理情况。</w:t>
      </w:r>
    </w:p>
    <w:p w14:paraId="5239FF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en-US"/>
        </w:rPr>
      </w:pPr>
      <w:r>
        <w:rPr>
          <w:rFonts w:hint="eastAsia" w:ascii="CESI仿宋-GB2312" w:hAnsi="CESI仿宋-GB2312" w:eastAsia="CESI仿宋-GB2312" w:cs="CESI仿宋-GB2312"/>
          <w:kern w:val="0"/>
          <w:sz w:val="32"/>
          <w:szCs w:val="32"/>
          <w:lang w:val="en-US" w:eastAsia="en-US"/>
        </w:rPr>
        <w:t>我们严格按照预算和资金计划进行管理，确保资金使用合理、透明，并将资金用于项目的相关支出，确保每一笔资金都用于相关的支出，避免了资金的浪费和滥用。</w:t>
      </w:r>
      <w:r>
        <w:rPr>
          <w:rFonts w:hint="eastAsia" w:ascii="CESI仿宋-GB2312" w:hAnsi="CESI仿宋-GB2312" w:eastAsia="CESI仿宋-GB2312" w:cs="CESI仿宋-GB2312"/>
          <w:kern w:val="0"/>
          <w:sz w:val="32"/>
          <w:szCs w:val="32"/>
          <w:lang w:val="en-US" w:eastAsia="zh-CN"/>
        </w:rPr>
        <w:t>同时，</w:t>
      </w:r>
      <w:r>
        <w:rPr>
          <w:rFonts w:hint="eastAsia" w:ascii="CESI仿宋-GB2312" w:hAnsi="CESI仿宋-GB2312" w:eastAsia="CESI仿宋-GB2312" w:cs="CESI仿宋-GB2312"/>
          <w:kern w:val="0"/>
          <w:sz w:val="32"/>
          <w:szCs w:val="32"/>
          <w:lang w:val="en-US" w:eastAsia="en-US"/>
        </w:rPr>
        <w:t>我们还加强了与财务部门的沟通和协调，确保资金的使用和结算工作顺利进行，避免了资金管理中的不必要的延误和错误，保证了项目的正常运转和发展。</w:t>
      </w:r>
    </w:p>
    <w:p w14:paraId="291BE5E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（三）</w:t>
      </w:r>
      <w:r>
        <w:rPr>
          <w:rFonts w:hint="eastAsia" w:ascii="CESI楷体-GB2312" w:hAnsi="CESI楷体-GB2312" w:eastAsia="CESI楷体-GB2312" w:cs="CESI楷体-GB2312"/>
          <w:b/>
          <w:bCs/>
          <w:snapToGrid w:val="0"/>
          <w:color w:val="000000"/>
          <w:spacing w:val="-15"/>
          <w:kern w:val="0"/>
          <w:sz w:val="31"/>
          <w:szCs w:val="31"/>
          <w:lang w:val="en-US" w:eastAsia="en-US" w:bidi="ar-SA"/>
        </w:rPr>
        <w:t>项目支出绩效目标完成程度</w:t>
      </w:r>
      <w:r>
        <w:rPr>
          <w:rFonts w:hint="eastAsia" w:ascii="CESI楷体-GB2312" w:hAnsi="CESI楷体-GB2312" w:eastAsia="CESI楷体-GB2312" w:cs="CESI楷体-GB2312"/>
          <w:b/>
          <w:bCs/>
          <w:snapToGrid w:val="0"/>
          <w:color w:val="000000"/>
          <w:spacing w:val="-15"/>
          <w:kern w:val="0"/>
          <w:sz w:val="31"/>
          <w:szCs w:val="31"/>
          <w:lang w:val="en-US" w:eastAsia="zh-CN" w:bidi="ar-SA"/>
        </w:rPr>
        <w:t>。</w:t>
      </w:r>
    </w:p>
    <w:p w14:paraId="65BD2EC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2023年，其他交通费用2万、会议费1万、差旅费1万。</w:t>
      </w:r>
    </w:p>
    <w:p w14:paraId="432993AF">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2528B17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200" w:firstLine="640" w:firstLineChars="200"/>
        <w:jc w:val="left"/>
        <w:textAlignment w:val="baseline"/>
        <w:outlineLvl w:val="0"/>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为切实做好2023年度部门绩效自评工作，提高财政资金使用效率，根据文件要求，结合实际，对2023年粮食执法专项资金费用进行绩效自评。</w:t>
      </w:r>
    </w:p>
    <w:p w14:paraId="638EA2B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6AF27C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保障政策性粮食和地方储备粮监管，以及上级部门布置的粮油库存检查、案件核查、专项检查、专项行动等执法督查相关工作开展，从根本上保障粮食安全。</w:t>
      </w:r>
    </w:p>
    <w:p w14:paraId="46FCCF9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263A012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(一)项目支出决策情况</w:t>
      </w:r>
    </w:p>
    <w:p w14:paraId="0B5D758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eastAsia="zh-CN"/>
        </w:rPr>
        <w:t>依据粮食质量安全监管办法</w:t>
      </w:r>
    </w:p>
    <w:p w14:paraId="17A52C8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（二）项目执行过程情况</w:t>
      </w:r>
    </w:p>
    <w:p w14:paraId="0F8DD9C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我们建立了科学规范的项目资金使用管理机制，严格执行各项资金使用规定，有效防范了专项资金使用中的各类风险，确保了项目资金使用的安全和稳定。</w:t>
      </w:r>
    </w:p>
    <w:p w14:paraId="535A233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（三）项目支出产出情况</w:t>
      </w:r>
    </w:p>
    <w:p w14:paraId="5BC375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其他交通费用2万、会议费1万、差旅费1万。全部用于保障我市粮食执法支出。</w:t>
      </w:r>
    </w:p>
    <w:p w14:paraId="6841AE6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（四）项目支出效益情况</w:t>
      </w:r>
    </w:p>
    <w:p w14:paraId="60232E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该项目促进了我市粮食安全，</w:t>
      </w:r>
      <w:r>
        <w:rPr>
          <w:rFonts w:hint="eastAsia" w:ascii="CESI仿宋-GB2312" w:hAnsi="CESI仿宋-GB2312" w:eastAsia="CESI仿宋-GB2312" w:cs="CESI仿宋-GB2312"/>
          <w:kern w:val="0"/>
          <w:sz w:val="32"/>
          <w:szCs w:val="32"/>
          <w:lang w:eastAsia="zh-CN"/>
        </w:rPr>
        <w:t>为县级储备粮提供安全保障</w:t>
      </w:r>
      <w:r>
        <w:rPr>
          <w:rFonts w:hint="eastAsia" w:ascii="CESI仿宋-GB2312" w:hAnsi="CESI仿宋-GB2312" w:eastAsia="CESI仿宋-GB2312" w:cs="CESI仿宋-GB2312"/>
          <w:kern w:val="0"/>
          <w:sz w:val="32"/>
          <w:szCs w:val="32"/>
          <w:lang w:val="en-US" w:eastAsia="zh-CN"/>
        </w:rPr>
        <w:t>、推动了粮食发展，为汨罗市粮食安全夯实基础。</w:t>
      </w:r>
    </w:p>
    <w:p w14:paraId="4CF5EEC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五、</w:t>
      </w:r>
      <w:r>
        <w:rPr>
          <w:rFonts w:ascii="黑体" w:hAnsi="黑体" w:eastAsia="黑体" w:cs="黑体"/>
          <w:b/>
          <w:bCs/>
          <w:spacing w:val="-15"/>
          <w:sz w:val="31"/>
          <w:szCs w:val="31"/>
        </w:rPr>
        <w:t>主要经验及做法、存在的问题及原因分析</w:t>
      </w:r>
    </w:p>
    <w:p w14:paraId="6ABBE4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CESI仿宋-GB2312" w:hAnsi="CESI仿宋-GB2312" w:eastAsia="CESI仿宋-GB2312" w:cs="CESI仿宋-GB2312"/>
          <w:kern w:val="0"/>
          <w:sz w:val="32"/>
          <w:szCs w:val="32"/>
          <w:lang w:val="en-US" w:eastAsia="zh-CN"/>
        </w:rPr>
        <w:t>本次经费4万元，全部用于其他交通费用、会议费、差旅费。</w:t>
      </w:r>
    </w:p>
    <w:p w14:paraId="5A95C7E6"/>
    <w:p w14:paraId="367995E7">
      <w:pPr>
        <w:rPr>
          <w:rFonts w:hint="eastAsia" w:ascii="仿宋_GB2312" w:hAnsi="宋体" w:eastAsia="仿宋_GB2312" w:cs="宋体"/>
          <w:kern w:val="0"/>
          <w:lang w:eastAsia="zh-CN"/>
        </w:rPr>
      </w:pPr>
    </w:p>
    <w:p w14:paraId="4C0132BA">
      <w:pPr>
        <w:spacing w:line="267" w:lineRule="auto"/>
        <w:jc w:val="both"/>
        <w:rPr>
          <w:rFonts w:hint="eastAsia" w:ascii="宋体" w:hAnsi="宋体" w:eastAsia="宋体" w:cs="宋体"/>
          <w:bCs/>
          <w:spacing w:val="-4"/>
          <w:kern w:val="0"/>
          <w:sz w:val="28"/>
          <w:szCs w:val="28"/>
          <w:lang w:eastAsia="zh-CN"/>
        </w:rPr>
      </w:pPr>
    </w:p>
    <w:p w14:paraId="3EF552D5">
      <w:pPr>
        <w:spacing w:before="91" w:line="219" w:lineRule="auto"/>
        <w:ind w:firstLine="896"/>
        <w:jc w:val="center"/>
        <w:rPr>
          <w:rFonts w:ascii="方正小标宋简体" w:hAnsi="宋体" w:eastAsia="方正小标宋简体" w:cs="宋体"/>
          <w:bCs/>
          <w:spacing w:val="8"/>
          <w:kern w:val="0"/>
          <w:sz w:val="44"/>
          <w:szCs w:val="44"/>
          <w:lang w:eastAsia="zh-CN"/>
        </w:rPr>
      </w:pPr>
    </w:p>
    <w:p w14:paraId="71D3E3A7">
      <w:pPr>
        <w:spacing w:before="91" w:line="219" w:lineRule="auto"/>
        <w:ind w:firstLine="896"/>
        <w:jc w:val="center"/>
        <w:rPr>
          <w:rFonts w:ascii="方正小标宋简体" w:hAnsi="宋体" w:eastAsia="方正小标宋简体" w:cs="宋体"/>
          <w:bCs/>
          <w:spacing w:val="8"/>
          <w:kern w:val="0"/>
          <w:sz w:val="44"/>
          <w:szCs w:val="44"/>
          <w:lang w:eastAsia="zh-CN"/>
        </w:rPr>
      </w:pPr>
    </w:p>
    <w:p w14:paraId="3EA13AF8">
      <w:pPr>
        <w:spacing w:before="91" w:line="219" w:lineRule="auto"/>
        <w:ind w:firstLine="896"/>
        <w:jc w:val="center"/>
        <w:rPr>
          <w:rFonts w:ascii="方正小标宋简体" w:hAnsi="宋体" w:eastAsia="方正小标宋简体" w:cs="宋体"/>
          <w:bCs/>
          <w:spacing w:val="8"/>
          <w:kern w:val="0"/>
          <w:sz w:val="44"/>
          <w:szCs w:val="44"/>
          <w:lang w:eastAsia="zh-CN"/>
        </w:rPr>
      </w:pPr>
    </w:p>
    <w:p w14:paraId="2BE19DC2">
      <w:pPr>
        <w:spacing w:before="91" w:line="219" w:lineRule="auto"/>
        <w:ind w:firstLine="896"/>
        <w:jc w:val="center"/>
        <w:rPr>
          <w:rFonts w:ascii="方正小标宋简体" w:hAnsi="宋体" w:eastAsia="方正小标宋简体" w:cs="宋体"/>
          <w:bCs/>
          <w:spacing w:val="8"/>
          <w:kern w:val="0"/>
          <w:sz w:val="44"/>
          <w:szCs w:val="44"/>
          <w:lang w:eastAsia="zh-CN"/>
        </w:rPr>
      </w:pPr>
    </w:p>
    <w:p w14:paraId="53746E92">
      <w:pPr>
        <w:spacing w:before="91" w:line="219" w:lineRule="auto"/>
        <w:ind w:firstLine="896"/>
        <w:jc w:val="center"/>
        <w:rPr>
          <w:rFonts w:ascii="方正小标宋简体" w:hAnsi="宋体" w:eastAsia="方正小标宋简体" w:cs="宋体"/>
          <w:bCs/>
          <w:spacing w:val="8"/>
          <w:kern w:val="0"/>
          <w:sz w:val="44"/>
          <w:szCs w:val="44"/>
          <w:lang w:eastAsia="zh-CN"/>
        </w:rPr>
      </w:pPr>
    </w:p>
    <w:p w14:paraId="26BF91BC">
      <w:pPr>
        <w:spacing w:before="91" w:line="219" w:lineRule="auto"/>
        <w:jc w:val="both"/>
        <w:rPr>
          <w:rFonts w:ascii="方正小标宋简体" w:hAnsi="宋体" w:eastAsia="方正小标宋简体" w:cs="宋体"/>
          <w:bCs/>
          <w:spacing w:val="8"/>
          <w:kern w:val="0"/>
          <w:sz w:val="44"/>
          <w:szCs w:val="44"/>
          <w:lang w:eastAsia="zh-CN"/>
        </w:rPr>
      </w:pPr>
    </w:p>
    <w:p w14:paraId="7D8DDADA">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213F2616">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733"/>
        <w:gridCol w:w="742"/>
        <w:gridCol w:w="743"/>
        <w:gridCol w:w="809"/>
        <w:gridCol w:w="849"/>
        <w:gridCol w:w="1383"/>
      </w:tblGrid>
      <w:tr w14:paraId="777D6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6718E23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19441B2">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粮食安全责任制考核专项资金</w:t>
            </w:r>
          </w:p>
        </w:tc>
      </w:tr>
      <w:tr w14:paraId="0AF3A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1B7A31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752" w:type="dxa"/>
            <w:gridSpan w:val="4"/>
            <w:vAlign w:val="center"/>
          </w:tcPr>
          <w:p w14:paraId="55169F14">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汨罗市商务粮食局</w:t>
            </w:r>
          </w:p>
        </w:tc>
        <w:tc>
          <w:tcPr>
            <w:tcW w:w="743" w:type="dxa"/>
            <w:vAlign w:val="center"/>
          </w:tcPr>
          <w:p w14:paraId="3C38C04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50A3BF9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386C92C7">
            <w:pPr>
              <w:spacing w:line="240" w:lineRule="auto"/>
              <w:ind w:firstLine="420"/>
              <w:jc w:val="center"/>
              <w:rPr>
                <w:rFonts w:ascii="仿宋_GB2312" w:hAnsi="宋体" w:eastAsia="仿宋_GB2312" w:cs="宋体"/>
                <w:kern w:val="0"/>
                <w:lang w:eastAsia="zh-CN"/>
              </w:rPr>
            </w:pPr>
          </w:p>
        </w:tc>
      </w:tr>
      <w:tr w14:paraId="429BE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75495B0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3843DB65">
            <w:pPr>
              <w:spacing w:line="240" w:lineRule="auto"/>
              <w:ind w:firstLine="420"/>
              <w:jc w:val="center"/>
              <w:rPr>
                <w:rFonts w:ascii="仿宋_GB2312" w:hAnsi="宋体" w:eastAsia="仿宋_GB2312" w:cs="宋体"/>
                <w:kern w:val="0"/>
                <w:lang w:eastAsia="zh-CN"/>
              </w:rPr>
            </w:pPr>
          </w:p>
        </w:tc>
        <w:tc>
          <w:tcPr>
            <w:tcW w:w="1733" w:type="dxa"/>
            <w:vAlign w:val="center"/>
          </w:tcPr>
          <w:p w14:paraId="6540B60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344A731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742" w:type="dxa"/>
            <w:vAlign w:val="center"/>
          </w:tcPr>
          <w:p w14:paraId="56EA206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067750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743" w:type="dxa"/>
            <w:vAlign w:val="center"/>
          </w:tcPr>
          <w:p w14:paraId="3CE5950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8373D3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6E5C400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E75947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68B99294">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39412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60DE21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C9D2B9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733" w:type="dxa"/>
            <w:vAlign w:val="center"/>
          </w:tcPr>
          <w:p w14:paraId="6944DBC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742" w:type="dxa"/>
            <w:vAlign w:val="center"/>
          </w:tcPr>
          <w:p w14:paraId="2BD5066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743" w:type="dxa"/>
            <w:vAlign w:val="center"/>
          </w:tcPr>
          <w:p w14:paraId="4B83519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809" w:type="dxa"/>
            <w:vAlign w:val="center"/>
          </w:tcPr>
          <w:p w14:paraId="68E8DC4B">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5E5B76D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585BA818">
            <w:pPr>
              <w:spacing w:line="240" w:lineRule="auto"/>
              <w:ind w:firstLine="420"/>
              <w:jc w:val="center"/>
              <w:rPr>
                <w:rFonts w:ascii="仿宋_GB2312" w:hAnsi="宋体" w:eastAsia="仿宋_GB2312" w:cs="宋体"/>
                <w:kern w:val="0"/>
                <w:lang w:eastAsia="zh-CN"/>
              </w:rPr>
            </w:pPr>
          </w:p>
        </w:tc>
      </w:tr>
      <w:tr w14:paraId="1DE6D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D4EF3E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2E889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733" w:type="dxa"/>
            <w:vAlign w:val="center"/>
          </w:tcPr>
          <w:p w14:paraId="396116A0">
            <w:pPr>
              <w:spacing w:line="240" w:lineRule="auto"/>
              <w:ind w:firstLine="420"/>
              <w:jc w:val="center"/>
              <w:rPr>
                <w:rFonts w:ascii="仿宋_GB2312" w:hAnsi="宋体" w:eastAsia="仿宋_GB2312" w:cs="宋体"/>
                <w:kern w:val="0"/>
                <w:lang w:eastAsia="zh-CN"/>
              </w:rPr>
            </w:pPr>
          </w:p>
        </w:tc>
        <w:tc>
          <w:tcPr>
            <w:tcW w:w="742" w:type="dxa"/>
            <w:vAlign w:val="center"/>
          </w:tcPr>
          <w:p w14:paraId="5B6D3F02">
            <w:pPr>
              <w:spacing w:line="240" w:lineRule="auto"/>
              <w:ind w:firstLine="420"/>
              <w:jc w:val="center"/>
              <w:rPr>
                <w:rFonts w:ascii="仿宋_GB2312" w:hAnsi="宋体" w:eastAsia="仿宋_GB2312" w:cs="宋体"/>
                <w:kern w:val="0"/>
                <w:lang w:eastAsia="zh-CN"/>
              </w:rPr>
            </w:pPr>
          </w:p>
        </w:tc>
        <w:tc>
          <w:tcPr>
            <w:tcW w:w="743" w:type="dxa"/>
            <w:vAlign w:val="center"/>
          </w:tcPr>
          <w:p w14:paraId="72EA39EE">
            <w:pPr>
              <w:spacing w:line="240" w:lineRule="auto"/>
              <w:ind w:firstLine="420"/>
              <w:jc w:val="center"/>
              <w:rPr>
                <w:rFonts w:ascii="仿宋_GB2312" w:hAnsi="宋体" w:eastAsia="仿宋_GB2312" w:cs="宋体"/>
                <w:kern w:val="0"/>
                <w:lang w:eastAsia="zh-CN"/>
              </w:rPr>
            </w:pPr>
          </w:p>
        </w:tc>
        <w:tc>
          <w:tcPr>
            <w:tcW w:w="809" w:type="dxa"/>
            <w:vAlign w:val="center"/>
          </w:tcPr>
          <w:p w14:paraId="1367ADC6">
            <w:pPr>
              <w:spacing w:line="240" w:lineRule="auto"/>
              <w:ind w:firstLine="420"/>
              <w:jc w:val="center"/>
              <w:rPr>
                <w:rFonts w:ascii="仿宋_GB2312" w:hAnsi="宋体" w:eastAsia="仿宋_GB2312" w:cs="宋体"/>
                <w:kern w:val="0"/>
                <w:lang w:eastAsia="zh-CN"/>
              </w:rPr>
            </w:pPr>
          </w:p>
        </w:tc>
        <w:tc>
          <w:tcPr>
            <w:tcW w:w="849" w:type="dxa"/>
            <w:vAlign w:val="center"/>
          </w:tcPr>
          <w:p w14:paraId="56C75972">
            <w:pPr>
              <w:spacing w:line="240" w:lineRule="auto"/>
              <w:ind w:firstLine="420"/>
              <w:jc w:val="center"/>
              <w:rPr>
                <w:rFonts w:ascii="仿宋_GB2312" w:hAnsi="宋体" w:eastAsia="仿宋_GB2312" w:cs="宋体"/>
                <w:kern w:val="0"/>
                <w:lang w:eastAsia="zh-CN"/>
              </w:rPr>
            </w:pPr>
          </w:p>
        </w:tc>
        <w:tc>
          <w:tcPr>
            <w:tcW w:w="1383" w:type="dxa"/>
            <w:vAlign w:val="center"/>
          </w:tcPr>
          <w:p w14:paraId="5D99F556">
            <w:pPr>
              <w:spacing w:line="240" w:lineRule="auto"/>
              <w:ind w:firstLine="420"/>
              <w:jc w:val="center"/>
              <w:rPr>
                <w:rFonts w:ascii="仿宋_GB2312" w:hAnsi="宋体" w:eastAsia="仿宋_GB2312" w:cs="宋体"/>
                <w:kern w:val="0"/>
                <w:lang w:eastAsia="zh-CN"/>
              </w:rPr>
            </w:pPr>
          </w:p>
        </w:tc>
      </w:tr>
      <w:tr w14:paraId="0C9D8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451D44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D704179">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733" w:type="dxa"/>
            <w:vAlign w:val="center"/>
          </w:tcPr>
          <w:p w14:paraId="71544D2E">
            <w:pPr>
              <w:spacing w:line="240" w:lineRule="auto"/>
              <w:ind w:firstLine="420"/>
              <w:jc w:val="center"/>
              <w:rPr>
                <w:rFonts w:ascii="仿宋_GB2312" w:hAnsi="宋体" w:eastAsia="仿宋_GB2312" w:cs="宋体"/>
                <w:kern w:val="0"/>
                <w:lang w:eastAsia="zh-CN"/>
              </w:rPr>
            </w:pPr>
          </w:p>
        </w:tc>
        <w:tc>
          <w:tcPr>
            <w:tcW w:w="742" w:type="dxa"/>
            <w:vAlign w:val="center"/>
          </w:tcPr>
          <w:p w14:paraId="4DD3B0F4">
            <w:pPr>
              <w:spacing w:line="240" w:lineRule="auto"/>
              <w:ind w:firstLine="420"/>
              <w:jc w:val="center"/>
              <w:rPr>
                <w:rFonts w:ascii="仿宋_GB2312" w:hAnsi="宋体" w:eastAsia="仿宋_GB2312" w:cs="宋体"/>
                <w:kern w:val="0"/>
                <w:lang w:eastAsia="zh-CN"/>
              </w:rPr>
            </w:pPr>
          </w:p>
        </w:tc>
        <w:tc>
          <w:tcPr>
            <w:tcW w:w="743" w:type="dxa"/>
            <w:vAlign w:val="center"/>
          </w:tcPr>
          <w:p w14:paraId="07B2187D">
            <w:pPr>
              <w:spacing w:line="240" w:lineRule="auto"/>
              <w:ind w:firstLine="420"/>
              <w:jc w:val="center"/>
              <w:rPr>
                <w:rFonts w:ascii="仿宋_GB2312" w:hAnsi="宋体" w:eastAsia="仿宋_GB2312" w:cs="宋体"/>
                <w:kern w:val="0"/>
                <w:lang w:eastAsia="zh-CN"/>
              </w:rPr>
            </w:pPr>
          </w:p>
        </w:tc>
        <w:tc>
          <w:tcPr>
            <w:tcW w:w="809" w:type="dxa"/>
            <w:vAlign w:val="center"/>
          </w:tcPr>
          <w:p w14:paraId="1535B26C">
            <w:pPr>
              <w:spacing w:line="240" w:lineRule="auto"/>
              <w:ind w:firstLine="420"/>
              <w:jc w:val="center"/>
              <w:rPr>
                <w:rFonts w:ascii="仿宋_GB2312" w:hAnsi="宋体" w:eastAsia="仿宋_GB2312" w:cs="宋体"/>
                <w:kern w:val="0"/>
                <w:lang w:eastAsia="zh-CN"/>
              </w:rPr>
            </w:pPr>
          </w:p>
        </w:tc>
        <w:tc>
          <w:tcPr>
            <w:tcW w:w="849" w:type="dxa"/>
            <w:vAlign w:val="center"/>
          </w:tcPr>
          <w:p w14:paraId="05595B80">
            <w:pPr>
              <w:spacing w:line="240" w:lineRule="auto"/>
              <w:ind w:firstLine="420"/>
              <w:jc w:val="center"/>
              <w:rPr>
                <w:rFonts w:ascii="仿宋_GB2312" w:hAnsi="宋体" w:eastAsia="仿宋_GB2312" w:cs="宋体"/>
                <w:kern w:val="0"/>
                <w:lang w:eastAsia="zh-CN"/>
              </w:rPr>
            </w:pPr>
          </w:p>
        </w:tc>
        <w:tc>
          <w:tcPr>
            <w:tcW w:w="1383" w:type="dxa"/>
            <w:vAlign w:val="center"/>
          </w:tcPr>
          <w:p w14:paraId="6A861C61">
            <w:pPr>
              <w:spacing w:line="240" w:lineRule="auto"/>
              <w:ind w:firstLine="420"/>
              <w:jc w:val="center"/>
              <w:rPr>
                <w:rFonts w:ascii="仿宋_GB2312" w:hAnsi="宋体" w:eastAsia="仿宋_GB2312" w:cs="宋体"/>
                <w:kern w:val="0"/>
                <w:lang w:eastAsia="zh-CN"/>
              </w:rPr>
            </w:pPr>
          </w:p>
        </w:tc>
      </w:tr>
      <w:tr w14:paraId="45420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022F7C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067E961">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733" w:type="dxa"/>
            <w:vAlign w:val="center"/>
          </w:tcPr>
          <w:p w14:paraId="44DCDBA7">
            <w:pPr>
              <w:spacing w:line="240" w:lineRule="auto"/>
              <w:ind w:firstLine="420"/>
              <w:jc w:val="center"/>
              <w:rPr>
                <w:rFonts w:ascii="仿宋_GB2312" w:hAnsi="宋体" w:eastAsia="仿宋_GB2312" w:cs="宋体"/>
                <w:kern w:val="0"/>
              </w:rPr>
            </w:pPr>
          </w:p>
        </w:tc>
        <w:tc>
          <w:tcPr>
            <w:tcW w:w="742" w:type="dxa"/>
            <w:vAlign w:val="center"/>
          </w:tcPr>
          <w:p w14:paraId="27C050B9">
            <w:pPr>
              <w:spacing w:line="240" w:lineRule="auto"/>
              <w:ind w:firstLine="420"/>
              <w:jc w:val="center"/>
              <w:rPr>
                <w:rFonts w:ascii="仿宋_GB2312" w:hAnsi="宋体" w:eastAsia="仿宋_GB2312" w:cs="宋体"/>
                <w:kern w:val="0"/>
              </w:rPr>
            </w:pPr>
          </w:p>
        </w:tc>
        <w:tc>
          <w:tcPr>
            <w:tcW w:w="743" w:type="dxa"/>
            <w:vAlign w:val="center"/>
          </w:tcPr>
          <w:p w14:paraId="2D75DD5F">
            <w:pPr>
              <w:spacing w:line="240" w:lineRule="auto"/>
              <w:ind w:firstLine="420"/>
              <w:jc w:val="center"/>
              <w:rPr>
                <w:rFonts w:ascii="仿宋_GB2312" w:hAnsi="宋体" w:eastAsia="仿宋_GB2312" w:cs="宋体"/>
                <w:kern w:val="0"/>
              </w:rPr>
            </w:pPr>
          </w:p>
        </w:tc>
        <w:tc>
          <w:tcPr>
            <w:tcW w:w="809" w:type="dxa"/>
            <w:vAlign w:val="center"/>
          </w:tcPr>
          <w:p w14:paraId="664C7932">
            <w:pPr>
              <w:spacing w:line="240" w:lineRule="auto"/>
              <w:ind w:firstLine="420"/>
              <w:jc w:val="center"/>
              <w:rPr>
                <w:rFonts w:ascii="仿宋_GB2312" w:hAnsi="宋体" w:eastAsia="仿宋_GB2312" w:cs="宋体"/>
                <w:kern w:val="0"/>
              </w:rPr>
            </w:pPr>
          </w:p>
        </w:tc>
        <w:tc>
          <w:tcPr>
            <w:tcW w:w="849" w:type="dxa"/>
            <w:vAlign w:val="center"/>
          </w:tcPr>
          <w:p w14:paraId="37F512C4">
            <w:pPr>
              <w:spacing w:line="240" w:lineRule="auto"/>
              <w:ind w:firstLine="420"/>
              <w:jc w:val="center"/>
              <w:rPr>
                <w:rFonts w:ascii="仿宋_GB2312" w:hAnsi="宋体" w:eastAsia="仿宋_GB2312" w:cs="宋体"/>
                <w:kern w:val="0"/>
              </w:rPr>
            </w:pPr>
          </w:p>
        </w:tc>
        <w:tc>
          <w:tcPr>
            <w:tcW w:w="1383" w:type="dxa"/>
            <w:vAlign w:val="center"/>
          </w:tcPr>
          <w:p w14:paraId="08A0A6B1">
            <w:pPr>
              <w:spacing w:line="240" w:lineRule="auto"/>
              <w:ind w:firstLine="420"/>
              <w:jc w:val="center"/>
              <w:rPr>
                <w:rFonts w:ascii="仿宋_GB2312" w:hAnsi="宋体" w:eastAsia="仿宋_GB2312" w:cs="宋体"/>
                <w:kern w:val="0"/>
              </w:rPr>
            </w:pPr>
          </w:p>
        </w:tc>
      </w:tr>
      <w:tr w14:paraId="37239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691EDFD1">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752" w:type="dxa"/>
            <w:gridSpan w:val="4"/>
            <w:vAlign w:val="center"/>
          </w:tcPr>
          <w:p w14:paraId="178DF9C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3784" w:type="dxa"/>
            <w:gridSpan w:val="4"/>
            <w:vAlign w:val="center"/>
          </w:tcPr>
          <w:p w14:paraId="4618D1E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53A4C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D82A06B">
            <w:pPr>
              <w:spacing w:line="240" w:lineRule="auto"/>
              <w:ind w:firstLine="420"/>
              <w:jc w:val="center"/>
              <w:rPr>
                <w:rFonts w:ascii="仿宋_GB2312" w:hAnsi="宋体" w:eastAsia="仿宋_GB2312" w:cs="宋体"/>
                <w:kern w:val="0"/>
              </w:rPr>
            </w:pPr>
          </w:p>
        </w:tc>
        <w:tc>
          <w:tcPr>
            <w:tcW w:w="4752" w:type="dxa"/>
            <w:gridSpan w:val="4"/>
            <w:vAlign w:val="center"/>
          </w:tcPr>
          <w:p w14:paraId="17F86E15">
            <w:pPr>
              <w:spacing w:line="240" w:lineRule="auto"/>
              <w:ind w:firstLine="420"/>
              <w:jc w:val="center"/>
              <w:rPr>
                <w:rFonts w:ascii="仿宋_GB2312" w:hAnsi="宋体" w:eastAsia="仿宋_GB2312" w:cs="宋体"/>
                <w:kern w:val="0"/>
              </w:rPr>
            </w:pPr>
          </w:p>
        </w:tc>
        <w:tc>
          <w:tcPr>
            <w:tcW w:w="3784" w:type="dxa"/>
            <w:gridSpan w:val="4"/>
            <w:vAlign w:val="center"/>
          </w:tcPr>
          <w:p w14:paraId="7D016706">
            <w:pPr>
              <w:spacing w:line="240" w:lineRule="auto"/>
              <w:ind w:firstLine="420"/>
              <w:jc w:val="center"/>
              <w:rPr>
                <w:rFonts w:ascii="仿宋_GB2312" w:hAnsi="宋体" w:eastAsia="仿宋_GB2312" w:cs="宋体"/>
                <w:kern w:val="0"/>
              </w:rPr>
            </w:pPr>
          </w:p>
        </w:tc>
      </w:tr>
      <w:tr w14:paraId="78706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058EC7F0">
            <w:pPr>
              <w:spacing w:line="240" w:lineRule="auto"/>
              <w:ind w:firstLine="420"/>
              <w:jc w:val="center"/>
              <w:rPr>
                <w:rFonts w:ascii="仿宋_GB2312" w:hAnsi="宋体" w:eastAsia="仿宋_GB2312" w:cs="宋体"/>
                <w:kern w:val="0"/>
              </w:rPr>
            </w:pPr>
          </w:p>
          <w:p w14:paraId="2AE5008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68F84A80">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6F85405">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733" w:type="dxa"/>
            <w:vAlign w:val="center"/>
          </w:tcPr>
          <w:p w14:paraId="3D9465EC">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742" w:type="dxa"/>
            <w:vAlign w:val="center"/>
          </w:tcPr>
          <w:p w14:paraId="4013E451">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743" w:type="dxa"/>
            <w:vAlign w:val="center"/>
          </w:tcPr>
          <w:p w14:paraId="438AB072">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615D1655">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4B98E031">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066E00E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4FB72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1054" w:type="dxa"/>
            <w:vMerge w:val="continue"/>
            <w:textDirection w:val="tbRlV"/>
            <w:vAlign w:val="center"/>
          </w:tcPr>
          <w:p w14:paraId="70D53DC3">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720BE21B">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BD2594A">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9A00547">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733" w:type="dxa"/>
            <w:vAlign w:val="center"/>
          </w:tcPr>
          <w:p w14:paraId="2E522AB2">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保管账、统计账、财务账三账一致，账实相符</w:t>
            </w:r>
          </w:p>
        </w:tc>
        <w:tc>
          <w:tcPr>
            <w:tcW w:w="742" w:type="dxa"/>
            <w:vAlign w:val="center"/>
          </w:tcPr>
          <w:p w14:paraId="55B5203D">
            <w:pPr>
              <w:spacing w:line="240" w:lineRule="auto"/>
              <w:ind w:firstLine="420"/>
              <w:jc w:val="center"/>
              <w:rPr>
                <w:rFonts w:ascii="仿宋_GB2312" w:hAnsi="宋体" w:eastAsia="仿宋_GB2312" w:cs="宋体"/>
                <w:kern w:val="0"/>
              </w:rPr>
            </w:pPr>
          </w:p>
        </w:tc>
        <w:tc>
          <w:tcPr>
            <w:tcW w:w="743" w:type="dxa"/>
            <w:vAlign w:val="center"/>
          </w:tcPr>
          <w:p w14:paraId="7B7E851B">
            <w:pPr>
              <w:spacing w:line="240" w:lineRule="auto"/>
              <w:ind w:firstLine="420"/>
              <w:jc w:val="center"/>
              <w:rPr>
                <w:rFonts w:ascii="仿宋_GB2312" w:hAnsi="宋体" w:eastAsia="仿宋_GB2312" w:cs="宋体"/>
                <w:kern w:val="0"/>
              </w:rPr>
            </w:pPr>
          </w:p>
        </w:tc>
        <w:tc>
          <w:tcPr>
            <w:tcW w:w="809" w:type="dxa"/>
            <w:vAlign w:val="center"/>
          </w:tcPr>
          <w:p w14:paraId="426BA099">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663B944">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B5E97E3">
            <w:pPr>
              <w:spacing w:line="240" w:lineRule="auto"/>
              <w:ind w:firstLine="420"/>
              <w:jc w:val="center"/>
              <w:rPr>
                <w:rFonts w:ascii="仿宋_GB2312" w:hAnsi="宋体" w:eastAsia="仿宋_GB2312" w:cs="宋体"/>
                <w:kern w:val="0"/>
              </w:rPr>
            </w:pPr>
          </w:p>
        </w:tc>
      </w:tr>
      <w:tr w14:paraId="2AA0A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3F0B163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B1E66E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A0F228E">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733" w:type="dxa"/>
            <w:vAlign w:val="center"/>
          </w:tcPr>
          <w:p w14:paraId="1F9742A8">
            <w:pPr>
              <w:spacing w:line="240" w:lineRule="auto"/>
              <w:jc w:val="both"/>
              <w:rPr>
                <w:rFonts w:ascii="仿宋_GB2312" w:hAnsi="宋体" w:eastAsia="仿宋_GB2312" w:cs="宋体"/>
                <w:kern w:val="0"/>
              </w:rPr>
            </w:pPr>
            <w:r>
              <w:rPr>
                <w:rFonts w:hint="eastAsia" w:ascii="仿宋_GB2312" w:hAnsi="宋体" w:eastAsia="仿宋_GB2312" w:cs="宋体"/>
                <w:kern w:val="0"/>
              </w:rPr>
              <w:t>规范程序，严格执行国家规定</w:t>
            </w:r>
          </w:p>
        </w:tc>
        <w:tc>
          <w:tcPr>
            <w:tcW w:w="742" w:type="dxa"/>
            <w:vAlign w:val="center"/>
          </w:tcPr>
          <w:p w14:paraId="0A1D6554">
            <w:pPr>
              <w:spacing w:line="240" w:lineRule="auto"/>
              <w:ind w:firstLine="420"/>
              <w:jc w:val="center"/>
              <w:rPr>
                <w:rFonts w:ascii="仿宋_GB2312" w:hAnsi="宋体" w:eastAsia="仿宋_GB2312" w:cs="宋体"/>
                <w:kern w:val="0"/>
              </w:rPr>
            </w:pPr>
          </w:p>
        </w:tc>
        <w:tc>
          <w:tcPr>
            <w:tcW w:w="743" w:type="dxa"/>
            <w:vAlign w:val="center"/>
          </w:tcPr>
          <w:p w14:paraId="0DDE36C5">
            <w:pPr>
              <w:spacing w:line="240" w:lineRule="auto"/>
              <w:ind w:firstLine="420"/>
              <w:jc w:val="center"/>
              <w:rPr>
                <w:rFonts w:ascii="仿宋_GB2312" w:hAnsi="宋体" w:eastAsia="仿宋_GB2312" w:cs="宋体"/>
                <w:kern w:val="0"/>
              </w:rPr>
            </w:pPr>
          </w:p>
        </w:tc>
        <w:tc>
          <w:tcPr>
            <w:tcW w:w="809" w:type="dxa"/>
            <w:vAlign w:val="center"/>
          </w:tcPr>
          <w:p w14:paraId="01A1CDF7">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4D8AA4B">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8E53D9E">
            <w:pPr>
              <w:spacing w:line="240" w:lineRule="auto"/>
              <w:ind w:firstLine="420"/>
              <w:jc w:val="center"/>
              <w:rPr>
                <w:rFonts w:ascii="仿宋_GB2312" w:hAnsi="宋体" w:eastAsia="仿宋_GB2312" w:cs="宋体"/>
                <w:kern w:val="0"/>
              </w:rPr>
            </w:pPr>
          </w:p>
        </w:tc>
      </w:tr>
      <w:tr w14:paraId="03D82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23D1DA2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483DF0E">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F78F29D">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733" w:type="dxa"/>
            <w:vAlign w:val="center"/>
          </w:tcPr>
          <w:p w14:paraId="3DE153D2">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落实粮食安全责任制的主题责任</w:t>
            </w:r>
          </w:p>
        </w:tc>
        <w:tc>
          <w:tcPr>
            <w:tcW w:w="742" w:type="dxa"/>
            <w:vAlign w:val="center"/>
          </w:tcPr>
          <w:p w14:paraId="27130CB8">
            <w:pPr>
              <w:spacing w:line="240" w:lineRule="auto"/>
              <w:ind w:firstLine="420"/>
              <w:jc w:val="center"/>
              <w:rPr>
                <w:rFonts w:ascii="仿宋_GB2312" w:hAnsi="宋体" w:eastAsia="仿宋_GB2312" w:cs="宋体"/>
                <w:kern w:val="0"/>
              </w:rPr>
            </w:pPr>
          </w:p>
        </w:tc>
        <w:tc>
          <w:tcPr>
            <w:tcW w:w="743" w:type="dxa"/>
            <w:vAlign w:val="center"/>
          </w:tcPr>
          <w:p w14:paraId="15B6F506">
            <w:pPr>
              <w:spacing w:line="240" w:lineRule="auto"/>
              <w:ind w:firstLine="420"/>
              <w:jc w:val="center"/>
              <w:rPr>
                <w:rFonts w:ascii="仿宋_GB2312" w:hAnsi="宋体" w:eastAsia="仿宋_GB2312" w:cs="宋体"/>
                <w:kern w:val="0"/>
              </w:rPr>
            </w:pPr>
          </w:p>
        </w:tc>
        <w:tc>
          <w:tcPr>
            <w:tcW w:w="809" w:type="dxa"/>
            <w:vAlign w:val="center"/>
          </w:tcPr>
          <w:p w14:paraId="68F5CB7E">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7741B64">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26D4C76">
            <w:pPr>
              <w:spacing w:line="240" w:lineRule="auto"/>
              <w:ind w:firstLine="420"/>
              <w:jc w:val="center"/>
              <w:rPr>
                <w:rFonts w:ascii="仿宋_GB2312" w:hAnsi="宋体" w:eastAsia="仿宋_GB2312" w:cs="宋体"/>
                <w:kern w:val="0"/>
              </w:rPr>
            </w:pPr>
          </w:p>
        </w:tc>
      </w:tr>
      <w:tr w14:paraId="7E44F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514C96A6">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00D7E11">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C79E483">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B297978">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733" w:type="dxa"/>
            <w:vAlign w:val="center"/>
          </w:tcPr>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3"/>
            </w:tblGrid>
            <w:tr w14:paraId="72395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733" w:type="dxa"/>
                  <w:vAlign w:val="center"/>
                </w:tcPr>
                <w:p w14:paraId="655D5AE5">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落实耕地保护和粮食安全责任制综合考核评优</w:t>
                  </w:r>
                </w:p>
              </w:tc>
            </w:tr>
          </w:tbl>
          <w:p w14:paraId="57D28573">
            <w:pPr>
              <w:spacing w:line="240" w:lineRule="auto"/>
              <w:ind w:firstLine="420"/>
              <w:jc w:val="center"/>
              <w:rPr>
                <w:rFonts w:ascii="仿宋_GB2312" w:hAnsi="宋体" w:eastAsia="仿宋_GB2312" w:cs="宋体"/>
                <w:kern w:val="0"/>
              </w:rPr>
            </w:pPr>
          </w:p>
        </w:tc>
        <w:tc>
          <w:tcPr>
            <w:tcW w:w="742" w:type="dxa"/>
            <w:vAlign w:val="center"/>
          </w:tcPr>
          <w:p w14:paraId="38F45EB1">
            <w:pPr>
              <w:spacing w:line="240" w:lineRule="auto"/>
              <w:ind w:firstLine="420"/>
              <w:jc w:val="center"/>
              <w:rPr>
                <w:rFonts w:ascii="仿宋_GB2312" w:hAnsi="宋体" w:eastAsia="仿宋_GB2312" w:cs="宋体"/>
                <w:kern w:val="0"/>
              </w:rPr>
            </w:pPr>
          </w:p>
        </w:tc>
        <w:tc>
          <w:tcPr>
            <w:tcW w:w="743" w:type="dxa"/>
            <w:vAlign w:val="center"/>
          </w:tcPr>
          <w:p w14:paraId="041D85CD">
            <w:pPr>
              <w:spacing w:line="240" w:lineRule="auto"/>
              <w:ind w:firstLine="420"/>
              <w:jc w:val="center"/>
              <w:rPr>
                <w:rFonts w:ascii="仿宋_GB2312" w:hAnsi="宋体" w:eastAsia="仿宋_GB2312" w:cs="宋体"/>
                <w:kern w:val="0"/>
              </w:rPr>
            </w:pPr>
          </w:p>
        </w:tc>
        <w:tc>
          <w:tcPr>
            <w:tcW w:w="809" w:type="dxa"/>
            <w:vAlign w:val="center"/>
          </w:tcPr>
          <w:p w14:paraId="1D0ED1C6">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2C60734">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E5CA216">
            <w:pPr>
              <w:spacing w:line="240" w:lineRule="auto"/>
              <w:ind w:firstLine="420"/>
              <w:jc w:val="center"/>
              <w:rPr>
                <w:rFonts w:ascii="仿宋_GB2312" w:hAnsi="宋体" w:eastAsia="仿宋_GB2312" w:cs="宋体"/>
                <w:kern w:val="0"/>
              </w:rPr>
            </w:pPr>
          </w:p>
        </w:tc>
      </w:tr>
      <w:tr w14:paraId="1703D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6B12BBE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C71F7E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5007FF8">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733" w:type="dxa"/>
            <w:vAlign w:val="center"/>
          </w:tcPr>
          <w:p w14:paraId="5C108BDF">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人民群众吃得好、吃得健康、吃得安全</w:t>
            </w:r>
          </w:p>
        </w:tc>
        <w:tc>
          <w:tcPr>
            <w:tcW w:w="742" w:type="dxa"/>
            <w:vAlign w:val="center"/>
          </w:tcPr>
          <w:p w14:paraId="5A72865A">
            <w:pPr>
              <w:spacing w:line="240" w:lineRule="auto"/>
              <w:ind w:firstLine="420"/>
              <w:jc w:val="center"/>
              <w:rPr>
                <w:rFonts w:ascii="仿宋_GB2312" w:hAnsi="宋体" w:eastAsia="仿宋_GB2312" w:cs="宋体"/>
                <w:kern w:val="0"/>
              </w:rPr>
            </w:pPr>
          </w:p>
        </w:tc>
        <w:tc>
          <w:tcPr>
            <w:tcW w:w="743" w:type="dxa"/>
            <w:vAlign w:val="center"/>
          </w:tcPr>
          <w:p w14:paraId="0CA7010D">
            <w:pPr>
              <w:spacing w:line="240" w:lineRule="auto"/>
              <w:ind w:firstLine="420"/>
              <w:jc w:val="center"/>
              <w:rPr>
                <w:rFonts w:ascii="仿宋_GB2312" w:hAnsi="宋体" w:eastAsia="仿宋_GB2312" w:cs="宋体"/>
                <w:kern w:val="0"/>
              </w:rPr>
            </w:pPr>
          </w:p>
        </w:tc>
        <w:tc>
          <w:tcPr>
            <w:tcW w:w="809" w:type="dxa"/>
            <w:vAlign w:val="center"/>
          </w:tcPr>
          <w:p w14:paraId="79443A01">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E967192">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23B7E39">
            <w:pPr>
              <w:spacing w:line="240" w:lineRule="auto"/>
              <w:ind w:firstLine="420"/>
              <w:jc w:val="center"/>
              <w:rPr>
                <w:rFonts w:ascii="仿宋_GB2312" w:hAnsi="宋体" w:eastAsia="仿宋_GB2312" w:cs="宋体"/>
                <w:kern w:val="0"/>
              </w:rPr>
            </w:pPr>
          </w:p>
        </w:tc>
      </w:tr>
      <w:tr w14:paraId="3941E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5E52D09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D172AC4">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C7E3281">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733" w:type="dxa"/>
            <w:vAlign w:val="center"/>
          </w:tcPr>
          <w:p w14:paraId="78373A0B">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严格执行国家粮食政策，绝不坑害农民</w:t>
            </w:r>
          </w:p>
        </w:tc>
        <w:tc>
          <w:tcPr>
            <w:tcW w:w="742" w:type="dxa"/>
            <w:vAlign w:val="center"/>
          </w:tcPr>
          <w:p w14:paraId="59F7C892">
            <w:pPr>
              <w:spacing w:line="240" w:lineRule="auto"/>
              <w:ind w:firstLine="420"/>
              <w:jc w:val="center"/>
              <w:rPr>
                <w:rFonts w:ascii="仿宋_GB2312" w:hAnsi="宋体" w:eastAsia="仿宋_GB2312" w:cs="宋体"/>
                <w:kern w:val="0"/>
              </w:rPr>
            </w:pPr>
          </w:p>
        </w:tc>
        <w:tc>
          <w:tcPr>
            <w:tcW w:w="743" w:type="dxa"/>
            <w:vAlign w:val="center"/>
          </w:tcPr>
          <w:p w14:paraId="5B5AECBA">
            <w:pPr>
              <w:spacing w:line="240" w:lineRule="auto"/>
              <w:ind w:firstLine="420"/>
              <w:jc w:val="center"/>
              <w:rPr>
                <w:rFonts w:ascii="仿宋_GB2312" w:hAnsi="宋体" w:eastAsia="仿宋_GB2312" w:cs="宋体"/>
                <w:kern w:val="0"/>
              </w:rPr>
            </w:pPr>
          </w:p>
        </w:tc>
        <w:tc>
          <w:tcPr>
            <w:tcW w:w="809" w:type="dxa"/>
            <w:vAlign w:val="center"/>
          </w:tcPr>
          <w:p w14:paraId="14E39783">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695B1AF1">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D7AAE31">
            <w:pPr>
              <w:spacing w:line="240" w:lineRule="auto"/>
              <w:ind w:firstLine="420"/>
              <w:jc w:val="center"/>
              <w:rPr>
                <w:rFonts w:ascii="仿宋_GB2312" w:hAnsi="宋体" w:eastAsia="仿宋_GB2312" w:cs="宋体"/>
                <w:kern w:val="0"/>
              </w:rPr>
            </w:pPr>
          </w:p>
        </w:tc>
      </w:tr>
      <w:tr w14:paraId="0D875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21D2AF3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6825096">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47264F2">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733" w:type="dxa"/>
            <w:vAlign w:val="center"/>
          </w:tcPr>
          <w:p w14:paraId="37C02140">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让大家吃上放心粮</w:t>
            </w:r>
          </w:p>
        </w:tc>
        <w:tc>
          <w:tcPr>
            <w:tcW w:w="742" w:type="dxa"/>
            <w:vAlign w:val="center"/>
          </w:tcPr>
          <w:p w14:paraId="7B3E1834">
            <w:pPr>
              <w:spacing w:line="240" w:lineRule="auto"/>
              <w:ind w:firstLine="420"/>
              <w:jc w:val="center"/>
              <w:rPr>
                <w:rFonts w:ascii="仿宋_GB2312" w:hAnsi="宋体" w:eastAsia="仿宋_GB2312" w:cs="宋体"/>
                <w:kern w:val="0"/>
              </w:rPr>
            </w:pPr>
          </w:p>
        </w:tc>
        <w:tc>
          <w:tcPr>
            <w:tcW w:w="743" w:type="dxa"/>
            <w:vAlign w:val="center"/>
          </w:tcPr>
          <w:p w14:paraId="300B0A22">
            <w:pPr>
              <w:spacing w:line="240" w:lineRule="auto"/>
              <w:ind w:firstLine="420"/>
              <w:jc w:val="center"/>
              <w:rPr>
                <w:rFonts w:ascii="仿宋_GB2312" w:hAnsi="宋体" w:eastAsia="仿宋_GB2312" w:cs="宋体"/>
                <w:kern w:val="0"/>
              </w:rPr>
            </w:pPr>
          </w:p>
        </w:tc>
        <w:tc>
          <w:tcPr>
            <w:tcW w:w="809" w:type="dxa"/>
            <w:vAlign w:val="center"/>
          </w:tcPr>
          <w:p w14:paraId="36AC9E05">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DA7C913">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990CA34">
            <w:pPr>
              <w:spacing w:line="240" w:lineRule="auto"/>
              <w:ind w:firstLine="420"/>
              <w:jc w:val="center"/>
              <w:rPr>
                <w:rFonts w:ascii="仿宋_GB2312" w:hAnsi="宋体" w:eastAsia="仿宋_GB2312" w:cs="宋体"/>
                <w:kern w:val="0"/>
              </w:rPr>
            </w:pPr>
          </w:p>
        </w:tc>
      </w:tr>
      <w:tr w14:paraId="3B028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14:paraId="0F06C269">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4B7D9EA7">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2C68FEB">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733" w:type="dxa"/>
            <w:vAlign w:val="center"/>
          </w:tcPr>
          <w:p w14:paraId="4659A17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r>
              <w:rPr>
                <w:rFonts w:hint="eastAsia" w:ascii="宋体" w:hAnsi="宋体" w:eastAsia="宋体" w:cs="宋体"/>
                <w:kern w:val="0"/>
                <w:lang w:val="en-US" w:eastAsia="zh-CN"/>
              </w:rPr>
              <w:t>％</w:t>
            </w:r>
          </w:p>
        </w:tc>
        <w:tc>
          <w:tcPr>
            <w:tcW w:w="742" w:type="dxa"/>
            <w:vAlign w:val="center"/>
          </w:tcPr>
          <w:p w14:paraId="5977A1C8">
            <w:pPr>
              <w:spacing w:line="240" w:lineRule="auto"/>
              <w:ind w:firstLine="420"/>
              <w:jc w:val="center"/>
              <w:rPr>
                <w:rFonts w:ascii="仿宋_GB2312" w:hAnsi="宋体" w:eastAsia="仿宋_GB2312" w:cs="宋体"/>
                <w:kern w:val="0"/>
              </w:rPr>
            </w:pPr>
          </w:p>
        </w:tc>
        <w:tc>
          <w:tcPr>
            <w:tcW w:w="743" w:type="dxa"/>
            <w:vAlign w:val="center"/>
          </w:tcPr>
          <w:p w14:paraId="3757DA54">
            <w:pPr>
              <w:spacing w:line="240" w:lineRule="auto"/>
              <w:ind w:firstLine="420"/>
              <w:jc w:val="center"/>
              <w:rPr>
                <w:rFonts w:ascii="仿宋_GB2312" w:hAnsi="宋体" w:eastAsia="仿宋_GB2312" w:cs="宋体"/>
                <w:kern w:val="0"/>
              </w:rPr>
            </w:pPr>
          </w:p>
        </w:tc>
        <w:tc>
          <w:tcPr>
            <w:tcW w:w="809" w:type="dxa"/>
            <w:vAlign w:val="center"/>
          </w:tcPr>
          <w:p w14:paraId="16CA7C4B">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26809137">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3FC64B49">
            <w:pPr>
              <w:spacing w:line="240" w:lineRule="auto"/>
              <w:ind w:firstLine="420"/>
              <w:jc w:val="center"/>
              <w:rPr>
                <w:rFonts w:ascii="仿宋_GB2312" w:hAnsi="宋体" w:eastAsia="仿宋_GB2312" w:cs="宋体"/>
                <w:kern w:val="0"/>
              </w:rPr>
            </w:pPr>
          </w:p>
        </w:tc>
      </w:tr>
      <w:tr w14:paraId="52F93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9F4F847">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7939486B">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05275D01">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41989802">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733" w:type="dxa"/>
            <w:vAlign w:val="center"/>
          </w:tcPr>
          <w:p w14:paraId="7B8C97A9">
            <w:pPr>
              <w:spacing w:line="240" w:lineRule="auto"/>
              <w:ind w:firstLine="420"/>
              <w:jc w:val="center"/>
              <w:rPr>
                <w:rFonts w:ascii="仿宋_GB2312" w:hAnsi="宋体" w:eastAsia="仿宋_GB2312" w:cs="宋体"/>
                <w:kern w:val="0"/>
              </w:rPr>
            </w:pPr>
          </w:p>
        </w:tc>
        <w:tc>
          <w:tcPr>
            <w:tcW w:w="742" w:type="dxa"/>
            <w:vAlign w:val="center"/>
          </w:tcPr>
          <w:p w14:paraId="7F0957AE">
            <w:pPr>
              <w:spacing w:line="240" w:lineRule="auto"/>
              <w:ind w:firstLine="420"/>
              <w:jc w:val="center"/>
              <w:rPr>
                <w:rFonts w:ascii="仿宋_GB2312" w:hAnsi="宋体" w:eastAsia="仿宋_GB2312" w:cs="宋体"/>
                <w:kern w:val="0"/>
              </w:rPr>
            </w:pPr>
          </w:p>
        </w:tc>
        <w:tc>
          <w:tcPr>
            <w:tcW w:w="743" w:type="dxa"/>
            <w:vAlign w:val="center"/>
          </w:tcPr>
          <w:p w14:paraId="6E805D6E">
            <w:pPr>
              <w:spacing w:line="240" w:lineRule="auto"/>
              <w:ind w:firstLine="420"/>
              <w:jc w:val="center"/>
              <w:rPr>
                <w:rFonts w:ascii="仿宋_GB2312" w:hAnsi="宋体" w:eastAsia="仿宋_GB2312" w:cs="宋体"/>
                <w:kern w:val="0"/>
              </w:rPr>
            </w:pPr>
          </w:p>
        </w:tc>
        <w:tc>
          <w:tcPr>
            <w:tcW w:w="809" w:type="dxa"/>
            <w:vAlign w:val="center"/>
          </w:tcPr>
          <w:p w14:paraId="7FDD717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27133C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1425A4B">
            <w:pPr>
              <w:spacing w:line="240" w:lineRule="auto"/>
              <w:ind w:firstLine="420"/>
              <w:jc w:val="center"/>
              <w:rPr>
                <w:rFonts w:ascii="仿宋_GB2312" w:hAnsi="宋体" w:eastAsia="仿宋_GB2312" w:cs="宋体"/>
                <w:kern w:val="0"/>
              </w:rPr>
            </w:pPr>
          </w:p>
        </w:tc>
      </w:tr>
      <w:tr w14:paraId="3416F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E909E87">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3F4A7AF">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46D68E03">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733" w:type="dxa"/>
            <w:vAlign w:val="center"/>
          </w:tcPr>
          <w:p w14:paraId="0F0B1388">
            <w:pPr>
              <w:spacing w:line="240" w:lineRule="auto"/>
              <w:ind w:firstLine="420"/>
              <w:jc w:val="center"/>
              <w:rPr>
                <w:rFonts w:ascii="仿宋_GB2312" w:hAnsi="宋体" w:eastAsia="仿宋_GB2312" w:cs="宋体"/>
                <w:kern w:val="0"/>
              </w:rPr>
            </w:pPr>
          </w:p>
        </w:tc>
        <w:tc>
          <w:tcPr>
            <w:tcW w:w="742" w:type="dxa"/>
            <w:vAlign w:val="center"/>
          </w:tcPr>
          <w:p w14:paraId="13A0B097">
            <w:pPr>
              <w:spacing w:line="240" w:lineRule="auto"/>
              <w:ind w:firstLine="420"/>
              <w:jc w:val="center"/>
              <w:rPr>
                <w:rFonts w:ascii="仿宋_GB2312" w:hAnsi="宋体" w:eastAsia="仿宋_GB2312" w:cs="宋体"/>
                <w:kern w:val="0"/>
              </w:rPr>
            </w:pPr>
          </w:p>
        </w:tc>
        <w:tc>
          <w:tcPr>
            <w:tcW w:w="743" w:type="dxa"/>
            <w:vAlign w:val="center"/>
          </w:tcPr>
          <w:p w14:paraId="679FA1CA">
            <w:pPr>
              <w:spacing w:line="240" w:lineRule="auto"/>
              <w:ind w:firstLine="420"/>
              <w:jc w:val="center"/>
              <w:rPr>
                <w:rFonts w:ascii="仿宋_GB2312" w:hAnsi="宋体" w:eastAsia="仿宋_GB2312" w:cs="宋体"/>
                <w:kern w:val="0"/>
              </w:rPr>
            </w:pPr>
          </w:p>
        </w:tc>
        <w:tc>
          <w:tcPr>
            <w:tcW w:w="809" w:type="dxa"/>
            <w:vAlign w:val="center"/>
          </w:tcPr>
          <w:p w14:paraId="4E29EF0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5EDC7CC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1F0C14F7">
            <w:pPr>
              <w:spacing w:line="240" w:lineRule="auto"/>
              <w:ind w:firstLine="420"/>
              <w:jc w:val="center"/>
              <w:rPr>
                <w:rFonts w:ascii="仿宋_GB2312" w:hAnsi="宋体" w:eastAsia="仿宋_GB2312" w:cs="宋体"/>
                <w:kern w:val="0"/>
              </w:rPr>
            </w:pPr>
          </w:p>
        </w:tc>
      </w:tr>
      <w:tr w14:paraId="36445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D3F2BFC">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B453504">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87F639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733" w:type="dxa"/>
            <w:vAlign w:val="center"/>
          </w:tcPr>
          <w:p w14:paraId="4AF4CCF6">
            <w:pPr>
              <w:spacing w:line="240" w:lineRule="auto"/>
              <w:ind w:firstLine="420"/>
              <w:jc w:val="center"/>
              <w:rPr>
                <w:rFonts w:ascii="仿宋_GB2312" w:hAnsi="宋体" w:eastAsia="仿宋_GB2312" w:cs="宋体"/>
                <w:kern w:val="0"/>
              </w:rPr>
            </w:pPr>
          </w:p>
        </w:tc>
        <w:tc>
          <w:tcPr>
            <w:tcW w:w="742" w:type="dxa"/>
            <w:vAlign w:val="center"/>
          </w:tcPr>
          <w:p w14:paraId="68DFFD65">
            <w:pPr>
              <w:spacing w:line="240" w:lineRule="auto"/>
              <w:ind w:firstLine="420"/>
              <w:jc w:val="center"/>
              <w:rPr>
                <w:rFonts w:ascii="仿宋_GB2312" w:hAnsi="宋体" w:eastAsia="仿宋_GB2312" w:cs="宋体"/>
                <w:kern w:val="0"/>
              </w:rPr>
            </w:pPr>
          </w:p>
        </w:tc>
        <w:tc>
          <w:tcPr>
            <w:tcW w:w="743" w:type="dxa"/>
            <w:vAlign w:val="center"/>
          </w:tcPr>
          <w:p w14:paraId="5197BF92">
            <w:pPr>
              <w:spacing w:line="240" w:lineRule="auto"/>
              <w:ind w:firstLine="420"/>
              <w:jc w:val="center"/>
              <w:rPr>
                <w:rFonts w:ascii="仿宋_GB2312" w:hAnsi="宋体" w:eastAsia="仿宋_GB2312" w:cs="宋体"/>
                <w:kern w:val="0"/>
              </w:rPr>
            </w:pPr>
          </w:p>
        </w:tc>
        <w:tc>
          <w:tcPr>
            <w:tcW w:w="809" w:type="dxa"/>
            <w:vAlign w:val="center"/>
          </w:tcPr>
          <w:p w14:paraId="08B7038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73885D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31E4ADC1">
            <w:pPr>
              <w:spacing w:line="240" w:lineRule="auto"/>
              <w:ind w:firstLine="420"/>
              <w:jc w:val="center"/>
              <w:rPr>
                <w:rFonts w:ascii="仿宋_GB2312" w:hAnsi="宋体" w:eastAsia="仿宋_GB2312" w:cs="宋体"/>
                <w:kern w:val="0"/>
              </w:rPr>
            </w:pPr>
          </w:p>
        </w:tc>
      </w:tr>
      <w:tr w14:paraId="0A8CE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65854A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5E1C51BF">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1F87823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D54E32E">
            <w:pPr>
              <w:spacing w:line="240" w:lineRule="auto"/>
              <w:ind w:firstLine="420"/>
              <w:jc w:val="center"/>
              <w:rPr>
                <w:rFonts w:ascii="仿宋_GB2312" w:hAnsi="宋体" w:eastAsia="仿宋_GB2312" w:cs="宋体"/>
                <w:kern w:val="0"/>
              </w:rPr>
            </w:pPr>
          </w:p>
        </w:tc>
      </w:tr>
    </w:tbl>
    <w:p w14:paraId="493F961B">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3E1DA7C9">
      <w:pPr>
        <w:spacing w:line="240" w:lineRule="auto"/>
        <w:ind w:firstLine="420"/>
        <w:jc w:val="left"/>
        <w:rPr>
          <w:rFonts w:ascii="宋体" w:hAnsi="宋体" w:eastAsia="宋体" w:cs="宋体"/>
          <w:kern w:val="0"/>
          <w:lang w:eastAsia="zh-CN"/>
        </w:rPr>
      </w:pPr>
    </w:p>
    <w:p w14:paraId="2CF62064">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1169BFC1">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3C35E274">
      <w:pPr>
        <w:spacing w:before="201" w:line="578" w:lineRule="exact"/>
        <w:ind w:left="2169"/>
        <w:jc w:val="center"/>
        <w:rPr>
          <w:rFonts w:ascii="Times New Roman" w:hAnsi="Times New Roman" w:eastAsia="Times New Roman" w:cs="Times New Roman"/>
          <w:spacing w:val="15"/>
          <w:position w:val="10"/>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Times New Roman" w:cs="Times New Roman"/>
          <w:spacing w:val="15"/>
          <w:position w:val="10"/>
          <w:sz w:val="42"/>
          <w:szCs w:val="42"/>
          <w:lang w:val="en-US" w:eastAsia="zh-CN"/>
        </w:rPr>
        <w:t>3</w:t>
      </w:r>
      <w:r>
        <w:rPr>
          <w:rFonts w:ascii="Times New Roman" w:hAnsi="Times New Roman" w:eastAsia="Times New Roman" w:cs="Times New Roman"/>
          <w:spacing w:val="15"/>
          <w:position w:val="10"/>
          <w:sz w:val="42"/>
          <w:szCs w:val="42"/>
        </w:rPr>
        <w:t>年度</w:t>
      </w:r>
      <w:r>
        <w:rPr>
          <w:rFonts w:hint="eastAsia" w:ascii="Times New Roman" w:hAnsi="Times New Roman" w:eastAsia="Times New Roman" w:cs="Times New Roman"/>
          <w:spacing w:val="15"/>
          <w:position w:val="10"/>
          <w:sz w:val="42"/>
          <w:szCs w:val="42"/>
          <w:lang w:val="en-US" w:eastAsia="zh-CN"/>
        </w:rPr>
        <w:t xml:space="preserve">粮食安全责任制考核 </w:t>
      </w:r>
      <w:r>
        <w:rPr>
          <w:rFonts w:ascii="Times New Roman" w:hAnsi="Times New Roman" w:eastAsia="Times New Roman" w:cs="Times New Roman"/>
          <w:spacing w:val="15"/>
          <w:position w:val="10"/>
          <w:sz w:val="42"/>
          <w:szCs w:val="42"/>
        </w:rPr>
        <w:t>绩效自评报告</w:t>
      </w:r>
    </w:p>
    <w:p w14:paraId="0D51061E">
      <w:pPr>
        <w:spacing w:line="246" w:lineRule="auto"/>
        <w:rPr>
          <w:rFonts w:ascii="Arial"/>
          <w:sz w:val="21"/>
        </w:rPr>
      </w:pPr>
    </w:p>
    <w:p w14:paraId="19E4D789">
      <w:pPr>
        <w:spacing w:line="246" w:lineRule="auto"/>
        <w:rPr>
          <w:rFonts w:ascii="Arial"/>
          <w:sz w:val="21"/>
        </w:rPr>
      </w:pPr>
    </w:p>
    <w:p w14:paraId="1C686C04">
      <w:pPr>
        <w:spacing w:line="246" w:lineRule="auto"/>
        <w:rPr>
          <w:rFonts w:ascii="Arial"/>
          <w:sz w:val="21"/>
        </w:rPr>
      </w:pPr>
    </w:p>
    <w:p w14:paraId="15B1D930">
      <w:pPr>
        <w:spacing w:line="246" w:lineRule="auto"/>
        <w:rPr>
          <w:rFonts w:ascii="Arial"/>
          <w:sz w:val="21"/>
        </w:rPr>
      </w:pPr>
    </w:p>
    <w:p w14:paraId="04C6CAA8">
      <w:pPr>
        <w:spacing w:line="246" w:lineRule="auto"/>
        <w:rPr>
          <w:rFonts w:ascii="Arial"/>
          <w:sz w:val="21"/>
        </w:rPr>
      </w:pPr>
    </w:p>
    <w:p w14:paraId="5C792AE4">
      <w:pPr>
        <w:spacing w:line="246" w:lineRule="auto"/>
        <w:rPr>
          <w:rFonts w:ascii="Arial"/>
          <w:sz w:val="21"/>
        </w:rPr>
      </w:pPr>
    </w:p>
    <w:p w14:paraId="48896F63">
      <w:pPr>
        <w:spacing w:line="246" w:lineRule="auto"/>
        <w:rPr>
          <w:rFonts w:ascii="Arial"/>
          <w:sz w:val="21"/>
        </w:rPr>
      </w:pPr>
    </w:p>
    <w:p w14:paraId="464D9E90">
      <w:pPr>
        <w:spacing w:line="246" w:lineRule="auto"/>
        <w:rPr>
          <w:rFonts w:ascii="Arial"/>
          <w:sz w:val="21"/>
        </w:rPr>
      </w:pPr>
    </w:p>
    <w:p w14:paraId="5AB0B4F3">
      <w:pPr>
        <w:spacing w:line="246" w:lineRule="auto"/>
        <w:rPr>
          <w:rFonts w:ascii="Arial"/>
          <w:sz w:val="21"/>
        </w:rPr>
      </w:pPr>
    </w:p>
    <w:p w14:paraId="0E3F966C">
      <w:pPr>
        <w:spacing w:line="246" w:lineRule="auto"/>
        <w:rPr>
          <w:rFonts w:ascii="Arial"/>
          <w:sz w:val="21"/>
        </w:rPr>
      </w:pPr>
    </w:p>
    <w:p w14:paraId="13B8882F">
      <w:pPr>
        <w:spacing w:line="246" w:lineRule="auto"/>
        <w:rPr>
          <w:rFonts w:ascii="Arial"/>
          <w:sz w:val="21"/>
        </w:rPr>
      </w:pPr>
    </w:p>
    <w:p w14:paraId="028861C4">
      <w:pPr>
        <w:spacing w:line="246" w:lineRule="auto"/>
        <w:rPr>
          <w:rFonts w:ascii="Arial"/>
          <w:sz w:val="21"/>
        </w:rPr>
      </w:pPr>
    </w:p>
    <w:p w14:paraId="67FB8B70">
      <w:pPr>
        <w:spacing w:line="246" w:lineRule="auto"/>
        <w:rPr>
          <w:rFonts w:ascii="Arial"/>
          <w:sz w:val="21"/>
        </w:rPr>
      </w:pPr>
    </w:p>
    <w:p w14:paraId="5710CDD3">
      <w:pPr>
        <w:spacing w:line="246" w:lineRule="auto"/>
        <w:rPr>
          <w:rFonts w:ascii="Arial"/>
          <w:sz w:val="21"/>
        </w:rPr>
      </w:pPr>
    </w:p>
    <w:p w14:paraId="01B08842">
      <w:pPr>
        <w:spacing w:line="246" w:lineRule="auto"/>
        <w:rPr>
          <w:rFonts w:ascii="Arial"/>
          <w:sz w:val="21"/>
        </w:rPr>
      </w:pPr>
    </w:p>
    <w:p w14:paraId="5B0DCF42">
      <w:pPr>
        <w:spacing w:line="246" w:lineRule="auto"/>
        <w:rPr>
          <w:rFonts w:ascii="Arial"/>
          <w:sz w:val="21"/>
        </w:rPr>
      </w:pPr>
    </w:p>
    <w:p w14:paraId="45DE92B8">
      <w:pPr>
        <w:spacing w:line="246" w:lineRule="auto"/>
        <w:rPr>
          <w:rFonts w:ascii="Arial"/>
          <w:sz w:val="21"/>
        </w:rPr>
      </w:pPr>
    </w:p>
    <w:p w14:paraId="27512BD8">
      <w:pPr>
        <w:spacing w:line="247" w:lineRule="auto"/>
        <w:rPr>
          <w:rFonts w:ascii="Arial"/>
          <w:sz w:val="21"/>
        </w:rPr>
      </w:pPr>
    </w:p>
    <w:p w14:paraId="284E66E9">
      <w:pPr>
        <w:spacing w:line="247" w:lineRule="auto"/>
        <w:rPr>
          <w:rFonts w:ascii="Arial"/>
          <w:sz w:val="21"/>
        </w:rPr>
      </w:pPr>
    </w:p>
    <w:p w14:paraId="0DF15AE6">
      <w:pPr>
        <w:spacing w:line="247" w:lineRule="auto"/>
        <w:rPr>
          <w:rFonts w:ascii="Arial"/>
          <w:sz w:val="21"/>
        </w:rPr>
      </w:pPr>
    </w:p>
    <w:p w14:paraId="4DAE2445">
      <w:pPr>
        <w:spacing w:line="247" w:lineRule="auto"/>
        <w:rPr>
          <w:rFonts w:ascii="Arial"/>
          <w:sz w:val="21"/>
        </w:rPr>
      </w:pPr>
    </w:p>
    <w:p w14:paraId="199A8B55">
      <w:pPr>
        <w:spacing w:line="247" w:lineRule="auto"/>
        <w:rPr>
          <w:rFonts w:ascii="Arial"/>
          <w:sz w:val="21"/>
        </w:rPr>
      </w:pPr>
    </w:p>
    <w:p w14:paraId="76ACB3CD">
      <w:pPr>
        <w:spacing w:line="247" w:lineRule="auto"/>
        <w:rPr>
          <w:rFonts w:ascii="Arial"/>
          <w:sz w:val="21"/>
        </w:rPr>
      </w:pPr>
    </w:p>
    <w:p w14:paraId="5B688FFD">
      <w:pPr>
        <w:spacing w:line="247" w:lineRule="auto"/>
        <w:rPr>
          <w:rFonts w:ascii="Arial"/>
          <w:sz w:val="21"/>
        </w:rPr>
      </w:pPr>
    </w:p>
    <w:p w14:paraId="53DF64F9">
      <w:pPr>
        <w:spacing w:line="247" w:lineRule="auto"/>
        <w:rPr>
          <w:rFonts w:ascii="Arial"/>
          <w:sz w:val="21"/>
        </w:rPr>
      </w:pPr>
    </w:p>
    <w:p w14:paraId="0CB42ACB">
      <w:pPr>
        <w:spacing w:line="247" w:lineRule="auto"/>
        <w:rPr>
          <w:rFonts w:ascii="Arial"/>
          <w:sz w:val="21"/>
        </w:rPr>
      </w:pPr>
    </w:p>
    <w:p w14:paraId="5678E511">
      <w:pPr>
        <w:spacing w:line="247" w:lineRule="auto"/>
        <w:rPr>
          <w:rFonts w:ascii="Arial"/>
          <w:sz w:val="21"/>
        </w:rPr>
      </w:pPr>
    </w:p>
    <w:p w14:paraId="1497DF32">
      <w:pPr>
        <w:spacing w:line="247" w:lineRule="auto"/>
        <w:rPr>
          <w:rFonts w:ascii="Arial"/>
          <w:sz w:val="21"/>
        </w:rPr>
      </w:pPr>
    </w:p>
    <w:p w14:paraId="03CA550A">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79FB2470">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B6E18B8">
      <w:pPr>
        <w:pStyle w:val="2"/>
        <w:spacing w:before="1" w:line="223" w:lineRule="auto"/>
        <w:ind w:left="3560"/>
        <w:rPr>
          <w:sz w:val="24"/>
          <w:szCs w:val="24"/>
        </w:rPr>
      </w:pPr>
      <w:r>
        <w:rPr>
          <w:spacing w:val="7"/>
          <w:sz w:val="24"/>
          <w:szCs w:val="24"/>
        </w:rPr>
        <w:t>(此面为封面)</w:t>
      </w:r>
    </w:p>
    <w:p w14:paraId="49557CAB">
      <w:pPr>
        <w:spacing w:line="223" w:lineRule="auto"/>
        <w:rPr>
          <w:sz w:val="24"/>
          <w:szCs w:val="24"/>
        </w:rPr>
        <w:sectPr>
          <w:footerReference r:id="rId13" w:type="default"/>
          <w:pgSz w:w="11900" w:h="16820"/>
          <w:pgMar w:top="1429" w:right="1782" w:bottom="1158" w:left="1450" w:header="0" w:footer="850" w:gutter="0"/>
          <w:cols w:space="720" w:num="1"/>
        </w:sectPr>
      </w:pPr>
    </w:p>
    <w:p w14:paraId="2167175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867" w:firstLineChars="200"/>
        <w:jc w:val="center"/>
        <w:textAlignment w:val="baseline"/>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14:paraId="56B94A4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14:paraId="1812F5E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（一）</w:t>
      </w:r>
      <w:r>
        <w:rPr>
          <w:rFonts w:hint="eastAsia" w:ascii="CESI楷体-GB2312" w:hAnsi="CESI楷体-GB2312" w:eastAsia="CESI楷体-GB2312" w:cs="CESI楷体-GB2312"/>
          <w:b/>
          <w:bCs/>
          <w:snapToGrid w:val="0"/>
          <w:color w:val="000000"/>
          <w:spacing w:val="-15"/>
          <w:kern w:val="0"/>
          <w:sz w:val="31"/>
          <w:szCs w:val="31"/>
          <w:lang w:val="en-US" w:eastAsia="en-US" w:bidi="ar-SA"/>
        </w:rPr>
        <w:t>项目支出概况。</w:t>
      </w:r>
    </w:p>
    <w:p w14:paraId="26CA514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eastAsia="zh-CN"/>
        </w:rPr>
        <w:t>近年来粮食安全已纳入国家战略安全范围，并出台了粮食安全省长责任制，一年一考核。</w:t>
      </w:r>
      <w:r>
        <w:rPr>
          <w:rFonts w:hint="eastAsia" w:ascii="CESI仿宋-GB2312" w:hAnsi="CESI仿宋-GB2312" w:eastAsia="CESI仿宋-GB2312" w:cs="CESI仿宋-GB2312"/>
          <w:kern w:val="0"/>
          <w:sz w:val="32"/>
          <w:szCs w:val="32"/>
          <w:lang w:val="en-US" w:eastAsia="zh-CN"/>
        </w:rPr>
        <w:t>2021年</w:t>
      </w:r>
      <w:r>
        <w:rPr>
          <w:rFonts w:hint="eastAsia" w:ascii="CESI仿宋-GB2312" w:hAnsi="CESI仿宋-GB2312" w:eastAsia="CESI仿宋-GB2312" w:cs="CESI仿宋-GB2312"/>
          <w:kern w:val="0"/>
          <w:sz w:val="32"/>
          <w:szCs w:val="32"/>
          <w:lang w:eastAsia="zh-CN"/>
        </w:rPr>
        <w:t>国家将粮食安全省长责任制提升到“党政同责”进一步体现了粮食安全的重要性。为进一步落实粮食安全省长责任制，守住粮食安全红线，湖南省出台了粮食安全责任制真抓实干督查激励措施实施办法，因此</w:t>
      </w:r>
      <w:r>
        <w:rPr>
          <w:rFonts w:hint="default" w:ascii="CESI仿宋-GB2312" w:hAnsi="CESI仿宋-GB2312" w:eastAsia="CESI仿宋-GB2312" w:cs="CESI仿宋-GB2312"/>
          <w:kern w:val="0"/>
          <w:sz w:val="32"/>
          <w:szCs w:val="32"/>
          <w:lang w:val="en-US" w:eastAsia="zh-CN"/>
        </w:rPr>
        <w:t>2023</w:t>
      </w:r>
      <w:r>
        <w:rPr>
          <w:rFonts w:hint="eastAsia" w:ascii="CESI仿宋-GB2312" w:hAnsi="CESI仿宋-GB2312" w:eastAsia="CESI仿宋-GB2312" w:cs="CESI仿宋-GB2312"/>
          <w:kern w:val="0"/>
          <w:sz w:val="32"/>
          <w:szCs w:val="32"/>
          <w:lang w:val="en-US" w:eastAsia="zh-CN"/>
        </w:rPr>
        <w:t>年申请到的粮食安全责任制考核专项资金共2.5万元。</w:t>
      </w:r>
    </w:p>
    <w:p w14:paraId="274412D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（二）项目资金使用管理情况。</w:t>
      </w:r>
    </w:p>
    <w:p w14:paraId="0F69FBA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en-US"/>
        </w:rPr>
      </w:pPr>
      <w:r>
        <w:rPr>
          <w:rFonts w:hint="eastAsia" w:ascii="CESI仿宋-GB2312" w:hAnsi="CESI仿宋-GB2312" w:eastAsia="CESI仿宋-GB2312" w:cs="CESI仿宋-GB2312"/>
          <w:kern w:val="0"/>
          <w:sz w:val="32"/>
          <w:szCs w:val="32"/>
          <w:lang w:val="en-US" w:eastAsia="en-US"/>
        </w:rPr>
        <w:t>我们严格按照预算和资金计划进行管理，确保资金使用合理、透明，并将资金用于项目的相关支出，确保每一笔资金都用于相关的支出，避免了资金的浪费和滥用。</w:t>
      </w:r>
      <w:r>
        <w:rPr>
          <w:rFonts w:hint="eastAsia" w:ascii="CESI仿宋-GB2312" w:hAnsi="CESI仿宋-GB2312" w:eastAsia="CESI仿宋-GB2312" w:cs="CESI仿宋-GB2312"/>
          <w:kern w:val="0"/>
          <w:sz w:val="32"/>
          <w:szCs w:val="32"/>
          <w:lang w:val="en-US" w:eastAsia="zh-CN"/>
        </w:rPr>
        <w:t>同时，</w:t>
      </w:r>
      <w:r>
        <w:rPr>
          <w:rFonts w:hint="eastAsia" w:ascii="CESI仿宋-GB2312" w:hAnsi="CESI仿宋-GB2312" w:eastAsia="CESI仿宋-GB2312" w:cs="CESI仿宋-GB2312"/>
          <w:kern w:val="0"/>
          <w:sz w:val="32"/>
          <w:szCs w:val="32"/>
          <w:lang w:val="en-US" w:eastAsia="en-US"/>
        </w:rPr>
        <w:t>我们还加强了与财务部门的沟通和协调，确保资金的使用和结算工作顺利进行，避免了资金管理中的不必要的延误和错误，保证了项目的正常运转和发展。</w:t>
      </w:r>
    </w:p>
    <w:p w14:paraId="18E0C62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（三）</w:t>
      </w:r>
      <w:r>
        <w:rPr>
          <w:rFonts w:hint="eastAsia" w:ascii="CESI楷体-GB2312" w:hAnsi="CESI楷体-GB2312" w:eastAsia="CESI楷体-GB2312" w:cs="CESI楷体-GB2312"/>
          <w:b/>
          <w:bCs/>
          <w:snapToGrid w:val="0"/>
          <w:color w:val="000000"/>
          <w:spacing w:val="-15"/>
          <w:kern w:val="0"/>
          <w:sz w:val="31"/>
          <w:szCs w:val="31"/>
          <w:lang w:val="en-US" w:eastAsia="en-US" w:bidi="ar-SA"/>
        </w:rPr>
        <w:t>项目支出绩效目标完成程度</w:t>
      </w:r>
      <w:r>
        <w:rPr>
          <w:rFonts w:hint="eastAsia" w:ascii="CESI楷体-GB2312" w:hAnsi="CESI楷体-GB2312" w:eastAsia="CESI楷体-GB2312" w:cs="CESI楷体-GB2312"/>
          <w:b/>
          <w:bCs/>
          <w:snapToGrid w:val="0"/>
          <w:color w:val="000000"/>
          <w:spacing w:val="-15"/>
          <w:kern w:val="0"/>
          <w:sz w:val="31"/>
          <w:szCs w:val="31"/>
          <w:lang w:val="en-US" w:eastAsia="zh-CN" w:bidi="ar-SA"/>
        </w:rPr>
        <w:t>。</w:t>
      </w:r>
    </w:p>
    <w:p w14:paraId="5C8891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2023年，公务接待1万、其他交通费用1万、会议费1万、差旅费0.5万、材料购置费2万。</w:t>
      </w:r>
    </w:p>
    <w:p w14:paraId="639E31B3">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4BF9786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200" w:firstLine="640" w:firstLineChars="200"/>
        <w:jc w:val="left"/>
        <w:textAlignment w:val="baseline"/>
        <w:outlineLvl w:val="0"/>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为切实做好2023年度部门绩效自评工作，提高财政资金使用效率，根据文件要求，结合实际，对2023年粮食安全责任制考核专项资金费用进行绩效自评。</w:t>
      </w:r>
    </w:p>
    <w:p w14:paraId="04CFD8E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569854F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保障政策性粮食和地方储备粮监管，以及上级部门布置的粮油库存检查、案件核查、专项检查、专项行动等执法督查相关工作开展，从根本上保障粮食安全。</w:t>
      </w:r>
    </w:p>
    <w:p w14:paraId="59FD887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377A7AB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(一)项目支出决策情况</w:t>
      </w:r>
    </w:p>
    <w:p w14:paraId="7C96B7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eastAsia="zh-CN"/>
        </w:rPr>
        <w:t>依据湖南省2023年度落实粮食安全省长责任制真抓实干督查激励措施实施办法</w:t>
      </w:r>
    </w:p>
    <w:p w14:paraId="4119406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（二）项目执行过程情况</w:t>
      </w:r>
    </w:p>
    <w:p w14:paraId="7A2CDE9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我们建立了科学规范的项目资金使用管理机制，严格执行各项资金使用规定，有效防范了专项资金使用中的各类风险，确保了项目资金使用的安全和稳定。</w:t>
      </w:r>
    </w:p>
    <w:p w14:paraId="51F4624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（三）项目支出产出情况</w:t>
      </w:r>
    </w:p>
    <w:p w14:paraId="658D3B1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公务接待1万、其他交通费用1万、会议费1万、差旅费0.5万、材料购置费2万。全部用于保障我市粮食安全支出。</w:t>
      </w:r>
    </w:p>
    <w:p w14:paraId="1614321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（四）项目支出效益情况</w:t>
      </w:r>
    </w:p>
    <w:p w14:paraId="5779A8B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该项目促进了我市粮食安全，</w:t>
      </w:r>
      <w:r>
        <w:rPr>
          <w:rFonts w:hint="eastAsia" w:ascii="CESI仿宋-GB2312" w:hAnsi="CESI仿宋-GB2312" w:eastAsia="CESI仿宋-GB2312" w:cs="CESI仿宋-GB2312"/>
          <w:kern w:val="0"/>
          <w:sz w:val="32"/>
          <w:szCs w:val="32"/>
          <w:lang w:eastAsia="zh-CN"/>
        </w:rPr>
        <w:t>为县级储备粮提供安全保障</w:t>
      </w:r>
      <w:r>
        <w:rPr>
          <w:rFonts w:hint="eastAsia" w:ascii="CESI仿宋-GB2312" w:hAnsi="CESI仿宋-GB2312" w:eastAsia="CESI仿宋-GB2312" w:cs="CESI仿宋-GB2312"/>
          <w:kern w:val="0"/>
          <w:sz w:val="32"/>
          <w:szCs w:val="32"/>
          <w:lang w:val="en-US" w:eastAsia="zh-CN"/>
        </w:rPr>
        <w:t>、推动了粮食发展，为汨罗市粮食安全夯实基础。</w:t>
      </w:r>
    </w:p>
    <w:p w14:paraId="672C09E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五、</w:t>
      </w:r>
      <w:r>
        <w:rPr>
          <w:rFonts w:ascii="黑体" w:hAnsi="黑体" w:eastAsia="黑体" w:cs="黑体"/>
          <w:b/>
          <w:bCs/>
          <w:spacing w:val="-15"/>
          <w:sz w:val="31"/>
          <w:szCs w:val="31"/>
        </w:rPr>
        <w:t>主要经验及做法、存在的问题及原因分析</w:t>
      </w:r>
    </w:p>
    <w:p w14:paraId="548587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CESI仿宋-GB2312" w:hAnsi="CESI仿宋-GB2312" w:eastAsia="CESI仿宋-GB2312" w:cs="CESI仿宋-GB2312"/>
          <w:kern w:val="0"/>
          <w:sz w:val="32"/>
          <w:szCs w:val="32"/>
          <w:lang w:val="en-US" w:eastAsia="zh-CN"/>
        </w:rPr>
        <w:t>本次经费5.5万元，全部用于公务接待、其他交通费用、会议费、差旅费、材料购置费。</w:t>
      </w:r>
    </w:p>
    <w:p w14:paraId="5578E7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0" w:leftChars="0" w:firstLine="640" w:firstLineChars="200"/>
        <w:jc w:val="left"/>
        <w:textAlignment w:val="baseline"/>
        <w:outlineLvl w:val="0"/>
        <w:rPr>
          <w:rFonts w:hint="default" w:ascii="CESI仿宋-GB2312" w:hAnsi="CESI仿宋-GB2312" w:eastAsia="CESI仿宋-GB2312" w:cs="CESI仿宋-GB2312"/>
          <w:kern w:val="0"/>
          <w:sz w:val="32"/>
          <w:szCs w:val="32"/>
          <w:lang w:val="en-US" w:eastAsia="zh-CN"/>
        </w:rPr>
      </w:pPr>
    </w:p>
    <w:p w14:paraId="7507FFE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0" w:leftChars="0" w:firstLine="640" w:firstLineChars="200"/>
        <w:jc w:val="left"/>
        <w:textAlignment w:val="baseline"/>
        <w:outlineLvl w:val="0"/>
        <w:rPr>
          <w:rFonts w:hint="default" w:ascii="CESI仿宋-GB2312" w:hAnsi="CESI仿宋-GB2312" w:eastAsia="CESI仿宋-GB2312" w:cs="CESI仿宋-GB2312"/>
          <w:kern w:val="0"/>
          <w:sz w:val="32"/>
          <w:szCs w:val="32"/>
          <w:lang w:val="en-US" w:eastAsia="zh-CN"/>
        </w:rPr>
      </w:pPr>
    </w:p>
    <w:p w14:paraId="520659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0" w:leftChars="0" w:firstLine="640" w:firstLineChars="200"/>
        <w:jc w:val="left"/>
        <w:textAlignment w:val="baseline"/>
        <w:outlineLvl w:val="0"/>
        <w:rPr>
          <w:rFonts w:hint="default" w:ascii="CESI仿宋-GB2312" w:hAnsi="CESI仿宋-GB2312" w:eastAsia="CESI仿宋-GB2312" w:cs="CESI仿宋-GB2312"/>
          <w:kern w:val="0"/>
          <w:sz w:val="32"/>
          <w:szCs w:val="32"/>
          <w:lang w:val="en-US" w:eastAsia="zh-CN"/>
        </w:rPr>
      </w:pPr>
    </w:p>
    <w:p w14:paraId="0B2FB163">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7F965129">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0A408F61">
      <w:pPr>
        <w:spacing w:line="95" w:lineRule="exact"/>
        <w:ind w:firstLine="420"/>
        <w:jc w:val="left"/>
        <w:rPr>
          <w:kern w:val="0"/>
          <w:lang w:eastAsia="zh-CN"/>
        </w:rPr>
      </w:pPr>
    </w:p>
    <w:tbl>
      <w:tblPr>
        <w:tblStyle w:val="8"/>
        <w:tblW w:w="99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1128"/>
        <w:gridCol w:w="1218"/>
        <w:gridCol w:w="1536"/>
        <w:gridCol w:w="672"/>
        <w:gridCol w:w="480"/>
        <w:gridCol w:w="912"/>
        <w:gridCol w:w="924"/>
        <w:gridCol w:w="2130"/>
      </w:tblGrid>
      <w:tr w14:paraId="697D7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985" w:type="dxa"/>
            <w:vAlign w:val="center"/>
          </w:tcPr>
          <w:p w14:paraId="5C786E9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9000" w:type="dxa"/>
            <w:gridSpan w:val="8"/>
            <w:vAlign w:val="center"/>
          </w:tcPr>
          <w:p w14:paraId="091E802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b/>
                <w:bCs/>
                <w:kern w:val="0"/>
                <w:sz w:val="28"/>
                <w:szCs w:val="28"/>
                <w:lang w:val="en-US" w:eastAsia="zh-CN"/>
              </w:rPr>
              <w:t>成品油专项资金</w:t>
            </w:r>
          </w:p>
        </w:tc>
      </w:tr>
      <w:tr w14:paraId="1BAAF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Align w:val="center"/>
          </w:tcPr>
          <w:p w14:paraId="668A1DE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554" w:type="dxa"/>
            <w:gridSpan w:val="4"/>
            <w:vAlign w:val="center"/>
          </w:tcPr>
          <w:p w14:paraId="4F8B0F95">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汨罗市人民政府</w:t>
            </w:r>
          </w:p>
        </w:tc>
        <w:tc>
          <w:tcPr>
            <w:tcW w:w="480" w:type="dxa"/>
            <w:vAlign w:val="center"/>
          </w:tcPr>
          <w:p w14:paraId="1168CDE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6CB8A2B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966" w:type="dxa"/>
            <w:gridSpan w:val="3"/>
            <w:vAlign w:val="center"/>
          </w:tcPr>
          <w:p w14:paraId="72D56D40">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汨罗市商务粮食局</w:t>
            </w:r>
          </w:p>
        </w:tc>
      </w:tr>
      <w:tr w14:paraId="14679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85" w:type="dxa"/>
            <w:vMerge w:val="restart"/>
            <w:tcBorders>
              <w:bottom w:val="nil"/>
            </w:tcBorders>
            <w:vAlign w:val="center"/>
          </w:tcPr>
          <w:p w14:paraId="6DC246C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346" w:type="dxa"/>
            <w:gridSpan w:val="2"/>
            <w:vAlign w:val="center"/>
          </w:tcPr>
          <w:p w14:paraId="768EABD8">
            <w:pPr>
              <w:spacing w:line="240" w:lineRule="auto"/>
              <w:ind w:firstLine="420"/>
              <w:jc w:val="center"/>
              <w:rPr>
                <w:rFonts w:ascii="仿宋_GB2312" w:hAnsi="宋体" w:eastAsia="仿宋_GB2312" w:cs="宋体"/>
                <w:kern w:val="0"/>
                <w:lang w:eastAsia="zh-CN"/>
              </w:rPr>
            </w:pPr>
          </w:p>
        </w:tc>
        <w:tc>
          <w:tcPr>
            <w:tcW w:w="1536" w:type="dxa"/>
            <w:vAlign w:val="center"/>
          </w:tcPr>
          <w:p w14:paraId="51D127F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52D416C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672" w:type="dxa"/>
            <w:vAlign w:val="center"/>
          </w:tcPr>
          <w:p w14:paraId="39D5A94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5921AB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480" w:type="dxa"/>
            <w:vAlign w:val="center"/>
          </w:tcPr>
          <w:p w14:paraId="243734F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902D88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912" w:type="dxa"/>
            <w:vAlign w:val="center"/>
          </w:tcPr>
          <w:p w14:paraId="1647DA4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924" w:type="dxa"/>
            <w:vAlign w:val="center"/>
          </w:tcPr>
          <w:p w14:paraId="0C2E508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2130" w:type="dxa"/>
            <w:vAlign w:val="center"/>
          </w:tcPr>
          <w:p w14:paraId="33209BB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410E4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cBorders>
              <w:top w:val="nil"/>
              <w:bottom w:val="nil"/>
            </w:tcBorders>
            <w:vAlign w:val="center"/>
          </w:tcPr>
          <w:p w14:paraId="0993D4E4">
            <w:pPr>
              <w:spacing w:line="240" w:lineRule="auto"/>
              <w:ind w:firstLine="420"/>
              <w:jc w:val="center"/>
              <w:rPr>
                <w:rFonts w:ascii="仿宋_GB2312" w:hAnsi="宋体" w:eastAsia="仿宋_GB2312" w:cs="宋体"/>
                <w:kern w:val="0"/>
                <w:lang w:eastAsia="zh-CN"/>
              </w:rPr>
            </w:pPr>
          </w:p>
        </w:tc>
        <w:tc>
          <w:tcPr>
            <w:tcW w:w="2346" w:type="dxa"/>
            <w:gridSpan w:val="2"/>
            <w:vAlign w:val="center"/>
          </w:tcPr>
          <w:p w14:paraId="2FDFEC2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536" w:type="dxa"/>
            <w:vAlign w:val="center"/>
          </w:tcPr>
          <w:p w14:paraId="6F650CD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672" w:type="dxa"/>
            <w:vAlign w:val="center"/>
          </w:tcPr>
          <w:p w14:paraId="5FD123D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480" w:type="dxa"/>
            <w:vAlign w:val="center"/>
          </w:tcPr>
          <w:p w14:paraId="7FA27423">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912" w:type="dxa"/>
            <w:vAlign w:val="center"/>
          </w:tcPr>
          <w:p w14:paraId="64B3D895">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924" w:type="dxa"/>
            <w:vAlign w:val="center"/>
          </w:tcPr>
          <w:p w14:paraId="3780AB97">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2130" w:type="dxa"/>
            <w:vAlign w:val="center"/>
          </w:tcPr>
          <w:p w14:paraId="4A5E2F4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r>
      <w:tr w14:paraId="01D0C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cBorders>
              <w:top w:val="nil"/>
              <w:bottom w:val="nil"/>
            </w:tcBorders>
            <w:vAlign w:val="center"/>
          </w:tcPr>
          <w:p w14:paraId="5231C095">
            <w:pPr>
              <w:spacing w:line="240" w:lineRule="auto"/>
              <w:ind w:firstLine="420"/>
              <w:jc w:val="center"/>
              <w:rPr>
                <w:rFonts w:ascii="仿宋_GB2312" w:hAnsi="宋体" w:eastAsia="仿宋_GB2312" w:cs="宋体"/>
                <w:kern w:val="0"/>
                <w:lang w:eastAsia="zh-CN"/>
              </w:rPr>
            </w:pPr>
          </w:p>
        </w:tc>
        <w:tc>
          <w:tcPr>
            <w:tcW w:w="2346" w:type="dxa"/>
            <w:gridSpan w:val="2"/>
            <w:vAlign w:val="center"/>
          </w:tcPr>
          <w:p w14:paraId="0CD346C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536" w:type="dxa"/>
            <w:vAlign w:val="center"/>
          </w:tcPr>
          <w:p w14:paraId="3646BBF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672" w:type="dxa"/>
            <w:vAlign w:val="center"/>
          </w:tcPr>
          <w:p w14:paraId="642AB84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480" w:type="dxa"/>
            <w:vAlign w:val="center"/>
          </w:tcPr>
          <w:p w14:paraId="1AC36DF6">
            <w:pPr>
              <w:spacing w:line="240" w:lineRule="auto"/>
              <w:ind w:firstLine="420"/>
              <w:jc w:val="center"/>
              <w:rPr>
                <w:rFonts w:ascii="仿宋_GB2312" w:hAnsi="宋体" w:eastAsia="仿宋_GB2312" w:cs="宋体"/>
                <w:kern w:val="0"/>
                <w:lang w:eastAsia="zh-CN"/>
              </w:rPr>
            </w:pPr>
          </w:p>
        </w:tc>
        <w:tc>
          <w:tcPr>
            <w:tcW w:w="912" w:type="dxa"/>
            <w:vAlign w:val="center"/>
          </w:tcPr>
          <w:p w14:paraId="52EC240A">
            <w:pPr>
              <w:spacing w:line="240" w:lineRule="auto"/>
              <w:ind w:firstLine="420"/>
              <w:jc w:val="center"/>
              <w:rPr>
                <w:rFonts w:ascii="仿宋_GB2312" w:hAnsi="宋体" w:eastAsia="仿宋_GB2312" w:cs="宋体"/>
                <w:kern w:val="0"/>
                <w:lang w:eastAsia="zh-CN"/>
              </w:rPr>
            </w:pPr>
          </w:p>
        </w:tc>
        <w:tc>
          <w:tcPr>
            <w:tcW w:w="924" w:type="dxa"/>
            <w:vAlign w:val="center"/>
          </w:tcPr>
          <w:p w14:paraId="74948E5F">
            <w:pPr>
              <w:spacing w:line="240" w:lineRule="auto"/>
              <w:ind w:firstLine="420"/>
              <w:jc w:val="center"/>
              <w:rPr>
                <w:rFonts w:ascii="仿宋_GB2312" w:hAnsi="宋体" w:eastAsia="仿宋_GB2312" w:cs="宋体"/>
                <w:kern w:val="0"/>
                <w:lang w:eastAsia="zh-CN"/>
              </w:rPr>
            </w:pPr>
          </w:p>
        </w:tc>
        <w:tc>
          <w:tcPr>
            <w:tcW w:w="2130" w:type="dxa"/>
            <w:vAlign w:val="center"/>
          </w:tcPr>
          <w:p w14:paraId="777AF914">
            <w:pPr>
              <w:spacing w:line="240" w:lineRule="auto"/>
              <w:ind w:firstLine="420"/>
              <w:jc w:val="center"/>
              <w:rPr>
                <w:rFonts w:ascii="仿宋_GB2312" w:hAnsi="宋体" w:eastAsia="仿宋_GB2312" w:cs="宋体"/>
                <w:kern w:val="0"/>
                <w:lang w:eastAsia="zh-CN"/>
              </w:rPr>
            </w:pPr>
          </w:p>
        </w:tc>
      </w:tr>
      <w:tr w14:paraId="5324E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cBorders>
              <w:top w:val="nil"/>
              <w:bottom w:val="nil"/>
            </w:tcBorders>
            <w:vAlign w:val="center"/>
          </w:tcPr>
          <w:p w14:paraId="49ED4433">
            <w:pPr>
              <w:spacing w:line="240" w:lineRule="auto"/>
              <w:ind w:firstLine="420"/>
              <w:jc w:val="center"/>
              <w:rPr>
                <w:rFonts w:ascii="仿宋_GB2312" w:hAnsi="宋体" w:eastAsia="仿宋_GB2312" w:cs="宋体"/>
                <w:kern w:val="0"/>
                <w:lang w:eastAsia="zh-CN"/>
              </w:rPr>
            </w:pPr>
          </w:p>
        </w:tc>
        <w:tc>
          <w:tcPr>
            <w:tcW w:w="2346" w:type="dxa"/>
            <w:gridSpan w:val="2"/>
            <w:vAlign w:val="center"/>
          </w:tcPr>
          <w:p w14:paraId="146F98A7">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536" w:type="dxa"/>
            <w:vAlign w:val="center"/>
          </w:tcPr>
          <w:p w14:paraId="5541DA2D">
            <w:pPr>
              <w:spacing w:line="240" w:lineRule="auto"/>
              <w:ind w:firstLine="420"/>
              <w:jc w:val="center"/>
              <w:rPr>
                <w:rFonts w:ascii="仿宋_GB2312" w:hAnsi="宋体" w:eastAsia="仿宋_GB2312" w:cs="宋体"/>
                <w:kern w:val="0"/>
                <w:lang w:eastAsia="zh-CN"/>
              </w:rPr>
            </w:pPr>
          </w:p>
        </w:tc>
        <w:tc>
          <w:tcPr>
            <w:tcW w:w="672" w:type="dxa"/>
            <w:vAlign w:val="center"/>
          </w:tcPr>
          <w:p w14:paraId="6C2E752D">
            <w:pPr>
              <w:spacing w:line="240" w:lineRule="auto"/>
              <w:ind w:firstLine="420"/>
              <w:jc w:val="center"/>
              <w:rPr>
                <w:rFonts w:ascii="仿宋_GB2312" w:hAnsi="宋体" w:eastAsia="仿宋_GB2312" w:cs="宋体"/>
                <w:kern w:val="0"/>
                <w:lang w:eastAsia="zh-CN"/>
              </w:rPr>
            </w:pPr>
          </w:p>
        </w:tc>
        <w:tc>
          <w:tcPr>
            <w:tcW w:w="480" w:type="dxa"/>
            <w:vAlign w:val="center"/>
          </w:tcPr>
          <w:p w14:paraId="18CDA7AB">
            <w:pPr>
              <w:spacing w:line="240" w:lineRule="auto"/>
              <w:ind w:firstLine="420"/>
              <w:jc w:val="center"/>
              <w:rPr>
                <w:rFonts w:ascii="仿宋_GB2312" w:hAnsi="宋体" w:eastAsia="仿宋_GB2312" w:cs="宋体"/>
                <w:kern w:val="0"/>
                <w:lang w:eastAsia="zh-CN"/>
              </w:rPr>
            </w:pPr>
          </w:p>
        </w:tc>
        <w:tc>
          <w:tcPr>
            <w:tcW w:w="912" w:type="dxa"/>
            <w:vAlign w:val="center"/>
          </w:tcPr>
          <w:p w14:paraId="100BA1B8">
            <w:pPr>
              <w:spacing w:line="240" w:lineRule="auto"/>
              <w:ind w:firstLine="420"/>
              <w:jc w:val="center"/>
              <w:rPr>
                <w:rFonts w:ascii="仿宋_GB2312" w:hAnsi="宋体" w:eastAsia="仿宋_GB2312" w:cs="宋体"/>
                <w:kern w:val="0"/>
                <w:lang w:eastAsia="zh-CN"/>
              </w:rPr>
            </w:pPr>
          </w:p>
        </w:tc>
        <w:tc>
          <w:tcPr>
            <w:tcW w:w="924" w:type="dxa"/>
            <w:vAlign w:val="center"/>
          </w:tcPr>
          <w:p w14:paraId="3B4BF259">
            <w:pPr>
              <w:spacing w:line="240" w:lineRule="auto"/>
              <w:ind w:firstLine="420"/>
              <w:jc w:val="center"/>
              <w:rPr>
                <w:rFonts w:ascii="仿宋_GB2312" w:hAnsi="宋体" w:eastAsia="仿宋_GB2312" w:cs="宋体"/>
                <w:kern w:val="0"/>
                <w:lang w:eastAsia="zh-CN"/>
              </w:rPr>
            </w:pPr>
          </w:p>
        </w:tc>
        <w:tc>
          <w:tcPr>
            <w:tcW w:w="2130" w:type="dxa"/>
            <w:vAlign w:val="center"/>
          </w:tcPr>
          <w:p w14:paraId="2B47E1DD">
            <w:pPr>
              <w:spacing w:line="240" w:lineRule="auto"/>
              <w:ind w:firstLine="420"/>
              <w:jc w:val="center"/>
              <w:rPr>
                <w:rFonts w:ascii="仿宋_GB2312" w:hAnsi="宋体" w:eastAsia="仿宋_GB2312" w:cs="宋体"/>
                <w:kern w:val="0"/>
                <w:lang w:eastAsia="zh-CN"/>
              </w:rPr>
            </w:pPr>
          </w:p>
        </w:tc>
      </w:tr>
      <w:tr w14:paraId="0E1D6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cBorders>
              <w:top w:val="nil"/>
            </w:tcBorders>
            <w:vAlign w:val="center"/>
          </w:tcPr>
          <w:p w14:paraId="086F13B2">
            <w:pPr>
              <w:spacing w:line="240" w:lineRule="auto"/>
              <w:ind w:firstLine="420"/>
              <w:jc w:val="center"/>
              <w:rPr>
                <w:rFonts w:ascii="仿宋_GB2312" w:hAnsi="宋体" w:eastAsia="仿宋_GB2312" w:cs="宋体"/>
                <w:kern w:val="0"/>
                <w:lang w:eastAsia="zh-CN"/>
              </w:rPr>
            </w:pPr>
          </w:p>
        </w:tc>
        <w:tc>
          <w:tcPr>
            <w:tcW w:w="2346" w:type="dxa"/>
            <w:gridSpan w:val="2"/>
            <w:vAlign w:val="center"/>
          </w:tcPr>
          <w:p w14:paraId="0D00715F">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536" w:type="dxa"/>
            <w:vAlign w:val="center"/>
          </w:tcPr>
          <w:p w14:paraId="589DE6BD">
            <w:pPr>
              <w:spacing w:line="240" w:lineRule="auto"/>
              <w:ind w:firstLine="420"/>
              <w:jc w:val="center"/>
              <w:rPr>
                <w:rFonts w:ascii="仿宋_GB2312" w:hAnsi="宋体" w:eastAsia="仿宋_GB2312" w:cs="宋体"/>
                <w:kern w:val="0"/>
              </w:rPr>
            </w:pPr>
          </w:p>
        </w:tc>
        <w:tc>
          <w:tcPr>
            <w:tcW w:w="672" w:type="dxa"/>
            <w:vAlign w:val="center"/>
          </w:tcPr>
          <w:p w14:paraId="0EEC448A">
            <w:pPr>
              <w:spacing w:line="240" w:lineRule="auto"/>
              <w:ind w:firstLine="420"/>
              <w:jc w:val="center"/>
              <w:rPr>
                <w:rFonts w:ascii="仿宋_GB2312" w:hAnsi="宋体" w:eastAsia="仿宋_GB2312" w:cs="宋体"/>
                <w:kern w:val="0"/>
              </w:rPr>
            </w:pPr>
          </w:p>
        </w:tc>
        <w:tc>
          <w:tcPr>
            <w:tcW w:w="480" w:type="dxa"/>
            <w:vAlign w:val="center"/>
          </w:tcPr>
          <w:p w14:paraId="5A614C1E">
            <w:pPr>
              <w:spacing w:line="240" w:lineRule="auto"/>
              <w:ind w:firstLine="420"/>
              <w:jc w:val="center"/>
              <w:rPr>
                <w:rFonts w:ascii="仿宋_GB2312" w:hAnsi="宋体" w:eastAsia="仿宋_GB2312" w:cs="宋体"/>
                <w:kern w:val="0"/>
              </w:rPr>
            </w:pPr>
          </w:p>
        </w:tc>
        <w:tc>
          <w:tcPr>
            <w:tcW w:w="912" w:type="dxa"/>
            <w:vAlign w:val="center"/>
          </w:tcPr>
          <w:p w14:paraId="31B49CC4">
            <w:pPr>
              <w:spacing w:line="240" w:lineRule="auto"/>
              <w:ind w:firstLine="420"/>
              <w:jc w:val="center"/>
              <w:rPr>
                <w:rFonts w:ascii="仿宋_GB2312" w:hAnsi="宋体" w:eastAsia="仿宋_GB2312" w:cs="宋体"/>
                <w:kern w:val="0"/>
              </w:rPr>
            </w:pPr>
          </w:p>
        </w:tc>
        <w:tc>
          <w:tcPr>
            <w:tcW w:w="924" w:type="dxa"/>
            <w:vAlign w:val="center"/>
          </w:tcPr>
          <w:p w14:paraId="2B74F5A4">
            <w:pPr>
              <w:spacing w:line="240" w:lineRule="auto"/>
              <w:ind w:firstLine="420"/>
              <w:jc w:val="center"/>
              <w:rPr>
                <w:rFonts w:ascii="仿宋_GB2312" w:hAnsi="宋体" w:eastAsia="仿宋_GB2312" w:cs="宋体"/>
                <w:kern w:val="0"/>
              </w:rPr>
            </w:pPr>
          </w:p>
        </w:tc>
        <w:tc>
          <w:tcPr>
            <w:tcW w:w="2130" w:type="dxa"/>
            <w:vAlign w:val="center"/>
          </w:tcPr>
          <w:p w14:paraId="1AA2F9C8">
            <w:pPr>
              <w:spacing w:line="240" w:lineRule="auto"/>
              <w:ind w:firstLine="420"/>
              <w:jc w:val="center"/>
              <w:rPr>
                <w:rFonts w:ascii="仿宋_GB2312" w:hAnsi="宋体" w:eastAsia="仿宋_GB2312" w:cs="宋体"/>
                <w:kern w:val="0"/>
              </w:rPr>
            </w:pPr>
          </w:p>
        </w:tc>
      </w:tr>
      <w:tr w14:paraId="76D8E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985" w:type="dxa"/>
            <w:vMerge w:val="restart"/>
            <w:tcBorders>
              <w:bottom w:val="nil"/>
            </w:tcBorders>
            <w:vAlign w:val="center"/>
          </w:tcPr>
          <w:p w14:paraId="2AF71A44">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554" w:type="dxa"/>
            <w:gridSpan w:val="4"/>
            <w:vAlign w:val="center"/>
          </w:tcPr>
          <w:p w14:paraId="016A5D2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446" w:type="dxa"/>
            <w:gridSpan w:val="4"/>
            <w:vAlign w:val="center"/>
          </w:tcPr>
          <w:p w14:paraId="2A6762C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649A0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cBorders>
              <w:top w:val="nil"/>
            </w:tcBorders>
            <w:vAlign w:val="center"/>
          </w:tcPr>
          <w:p w14:paraId="10CE9AEA">
            <w:pPr>
              <w:spacing w:line="240" w:lineRule="auto"/>
              <w:ind w:firstLine="420"/>
              <w:jc w:val="center"/>
              <w:rPr>
                <w:rFonts w:ascii="仿宋_GB2312" w:hAnsi="宋体" w:eastAsia="仿宋_GB2312" w:cs="宋体"/>
                <w:kern w:val="0"/>
              </w:rPr>
            </w:pPr>
          </w:p>
        </w:tc>
        <w:tc>
          <w:tcPr>
            <w:tcW w:w="4554" w:type="dxa"/>
            <w:gridSpan w:val="4"/>
            <w:vAlign w:val="center"/>
          </w:tcPr>
          <w:p w14:paraId="0A4455EC">
            <w:pPr>
              <w:spacing w:line="240" w:lineRule="auto"/>
              <w:ind w:firstLine="1470" w:firstLineChars="700"/>
              <w:jc w:val="both"/>
              <w:rPr>
                <w:rFonts w:hint="default" w:ascii="仿宋_GB2312" w:hAnsi="宋体" w:eastAsia="仿宋_GB2312" w:cs="宋体"/>
                <w:kern w:val="0"/>
                <w:lang w:val="en-US" w:eastAsia="zh-CN"/>
              </w:rPr>
            </w:pPr>
            <w:r>
              <w:rPr>
                <w:rFonts w:hint="eastAsia" w:ascii="仿宋_GB2312" w:hAnsi="宋体" w:eastAsia="仿宋_GB2312" w:cs="宋体"/>
                <w:kern w:val="0"/>
                <w:lang w:eastAsia="zh-CN"/>
              </w:rPr>
              <w:t>市场有序、稳定</w:t>
            </w:r>
          </w:p>
        </w:tc>
        <w:tc>
          <w:tcPr>
            <w:tcW w:w="4446" w:type="dxa"/>
            <w:gridSpan w:val="4"/>
            <w:vAlign w:val="center"/>
          </w:tcPr>
          <w:p w14:paraId="6191388D">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确保市场有序运行，保障能源供应的安全与稳定</w:t>
            </w:r>
          </w:p>
        </w:tc>
      </w:tr>
      <w:tr w14:paraId="07E9F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85" w:type="dxa"/>
            <w:vMerge w:val="restart"/>
            <w:textDirection w:val="tbRlV"/>
            <w:vAlign w:val="center"/>
          </w:tcPr>
          <w:p w14:paraId="3121B865">
            <w:pPr>
              <w:spacing w:line="240" w:lineRule="auto"/>
              <w:ind w:firstLine="420"/>
              <w:jc w:val="center"/>
              <w:rPr>
                <w:rFonts w:ascii="仿宋_GB2312" w:hAnsi="宋体" w:eastAsia="仿宋_GB2312" w:cs="宋体"/>
                <w:kern w:val="0"/>
              </w:rPr>
            </w:pPr>
          </w:p>
          <w:p w14:paraId="1862233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128" w:type="dxa"/>
            <w:vAlign w:val="center"/>
          </w:tcPr>
          <w:p w14:paraId="2A909837">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7799FC0">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536" w:type="dxa"/>
            <w:vAlign w:val="center"/>
          </w:tcPr>
          <w:p w14:paraId="55EEF6F7">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672" w:type="dxa"/>
            <w:vAlign w:val="center"/>
          </w:tcPr>
          <w:p w14:paraId="089A965B">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480" w:type="dxa"/>
            <w:vAlign w:val="center"/>
          </w:tcPr>
          <w:p w14:paraId="11145831">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912" w:type="dxa"/>
            <w:vAlign w:val="center"/>
          </w:tcPr>
          <w:p w14:paraId="61ADD3DC">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924" w:type="dxa"/>
            <w:vAlign w:val="center"/>
          </w:tcPr>
          <w:p w14:paraId="485DE8FF">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2130" w:type="dxa"/>
            <w:vAlign w:val="center"/>
          </w:tcPr>
          <w:p w14:paraId="5D6506D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3F710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985" w:type="dxa"/>
            <w:vMerge w:val="continue"/>
            <w:textDirection w:val="tbRlV"/>
            <w:vAlign w:val="center"/>
          </w:tcPr>
          <w:p w14:paraId="42EC7428">
            <w:pPr>
              <w:spacing w:line="240" w:lineRule="auto"/>
              <w:ind w:firstLine="420"/>
              <w:jc w:val="center"/>
              <w:rPr>
                <w:rFonts w:ascii="仿宋_GB2312" w:hAnsi="宋体" w:eastAsia="仿宋_GB2312" w:cs="宋体"/>
                <w:kern w:val="0"/>
                <w:lang w:eastAsia="zh-CN"/>
              </w:rPr>
            </w:pPr>
          </w:p>
        </w:tc>
        <w:tc>
          <w:tcPr>
            <w:tcW w:w="1128" w:type="dxa"/>
            <w:vMerge w:val="restart"/>
            <w:tcBorders>
              <w:bottom w:val="nil"/>
            </w:tcBorders>
            <w:vAlign w:val="center"/>
          </w:tcPr>
          <w:p w14:paraId="0F47402A">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3D8B6481">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5116A6DD">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536" w:type="dxa"/>
            <w:vAlign w:val="center"/>
          </w:tcPr>
          <w:p w14:paraId="493634F3">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销量增长率</w:t>
            </w:r>
          </w:p>
        </w:tc>
        <w:tc>
          <w:tcPr>
            <w:tcW w:w="672" w:type="dxa"/>
            <w:vAlign w:val="center"/>
          </w:tcPr>
          <w:p w14:paraId="64F7DE2C">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w:t>
            </w:r>
          </w:p>
        </w:tc>
        <w:tc>
          <w:tcPr>
            <w:tcW w:w="480" w:type="dxa"/>
            <w:vAlign w:val="center"/>
          </w:tcPr>
          <w:p w14:paraId="1D1AEDB0">
            <w:pPr>
              <w:spacing w:line="240" w:lineRule="auto"/>
              <w:ind w:firstLine="420"/>
              <w:jc w:val="center"/>
              <w:rPr>
                <w:rFonts w:ascii="仿宋_GB2312" w:hAnsi="宋体" w:eastAsia="仿宋_GB2312" w:cs="宋体"/>
                <w:kern w:val="0"/>
              </w:rPr>
            </w:pPr>
          </w:p>
        </w:tc>
        <w:tc>
          <w:tcPr>
            <w:tcW w:w="912" w:type="dxa"/>
            <w:vAlign w:val="center"/>
          </w:tcPr>
          <w:p w14:paraId="39358C7C">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24" w:type="dxa"/>
            <w:vAlign w:val="center"/>
          </w:tcPr>
          <w:p w14:paraId="5CE5E163">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2130" w:type="dxa"/>
            <w:vAlign w:val="center"/>
          </w:tcPr>
          <w:p w14:paraId="33DE26FB">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sz w:val="20"/>
                <w:szCs w:val="20"/>
                <w:lang w:eastAsia="zh-CN"/>
              </w:rPr>
              <w:t>安装云监管税控盘，成本提高，价格降不下，同比销量下降</w:t>
            </w:r>
          </w:p>
        </w:tc>
      </w:tr>
      <w:tr w14:paraId="5EBF4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985" w:type="dxa"/>
            <w:vMerge w:val="continue"/>
            <w:textDirection w:val="tbRlV"/>
            <w:vAlign w:val="center"/>
          </w:tcPr>
          <w:p w14:paraId="6012AE64">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7BD8B721">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6B0FD6A">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536" w:type="dxa"/>
            <w:vAlign w:val="center"/>
          </w:tcPr>
          <w:p w14:paraId="52EA7F47">
            <w:pPr>
              <w:spacing w:line="240" w:lineRule="auto"/>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质量合格率</w:t>
            </w:r>
          </w:p>
        </w:tc>
        <w:tc>
          <w:tcPr>
            <w:tcW w:w="672" w:type="dxa"/>
            <w:vAlign w:val="center"/>
          </w:tcPr>
          <w:p w14:paraId="22372A70">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480" w:type="dxa"/>
            <w:vAlign w:val="center"/>
          </w:tcPr>
          <w:p w14:paraId="3C058F90">
            <w:pPr>
              <w:spacing w:line="240" w:lineRule="auto"/>
              <w:ind w:firstLine="420"/>
              <w:jc w:val="center"/>
              <w:rPr>
                <w:rFonts w:ascii="仿宋_GB2312" w:hAnsi="宋体" w:eastAsia="仿宋_GB2312" w:cs="宋体"/>
                <w:kern w:val="0"/>
              </w:rPr>
            </w:pPr>
          </w:p>
        </w:tc>
        <w:tc>
          <w:tcPr>
            <w:tcW w:w="912" w:type="dxa"/>
            <w:vAlign w:val="center"/>
          </w:tcPr>
          <w:p w14:paraId="2A09201E">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24" w:type="dxa"/>
            <w:vAlign w:val="center"/>
          </w:tcPr>
          <w:p w14:paraId="59800C9C">
            <w:pPr>
              <w:spacing w:line="240" w:lineRule="auto"/>
              <w:ind w:firstLine="420" w:firstLineChars="20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2130" w:type="dxa"/>
            <w:vAlign w:val="center"/>
          </w:tcPr>
          <w:p w14:paraId="087C64A8">
            <w:pPr>
              <w:spacing w:line="240" w:lineRule="auto"/>
              <w:ind w:firstLine="420"/>
              <w:jc w:val="center"/>
              <w:rPr>
                <w:rFonts w:ascii="仿宋_GB2312" w:hAnsi="宋体" w:eastAsia="仿宋_GB2312" w:cs="宋体"/>
                <w:kern w:val="0"/>
              </w:rPr>
            </w:pPr>
          </w:p>
        </w:tc>
      </w:tr>
      <w:tr w14:paraId="5E353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extDirection w:val="tbRlV"/>
            <w:vAlign w:val="center"/>
          </w:tcPr>
          <w:p w14:paraId="6337059C">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00B26F09">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4B78F72">
            <w:pPr>
              <w:spacing w:line="240" w:lineRule="auto"/>
              <w:ind w:firstLine="420"/>
              <w:jc w:val="center"/>
              <w:rPr>
                <w:rFonts w:ascii="仿宋_GB2312" w:hAnsi="宋体" w:eastAsia="仿宋_GB2312" w:cs="宋体"/>
                <w:kern w:val="0"/>
              </w:rPr>
            </w:pPr>
          </w:p>
        </w:tc>
        <w:tc>
          <w:tcPr>
            <w:tcW w:w="1536" w:type="dxa"/>
            <w:vAlign w:val="center"/>
          </w:tcPr>
          <w:p w14:paraId="773AD938">
            <w:pPr>
              <w:spacing w:line="240" w:lineRule="auto"/>
              <w:ind w:firstLine="420"/>
              <w:jc w:val="center"/>
              <w:rPr>
                <w:rFonts w:ascii="仿宋_GB2312" w:hAnsi="宋体" w:eastAsia="仿宋_GB2312" w:cs="宋体"/>
                <w:kern w:val="0"/>
                <w:sz w:val="18"/>
                <w:szCs w:val="18"/>
              </w:rPr>
            </w:pPr>
          </w:p>
        </w:tc>
        <w:tc>
          <w:tcPr>
            <w:tcW w:w="672" w:type="dxa"/>
            <w:vAlign w:val="center"/>
          </w:tcPr>
          <w:p w14:paraId="4783666A">
            <w:pPr>
              <w:spacing w:line="240" w:lineRule="auto"/>
              <w:ind w:firstLine="420"/>
              <w:jc w:val="left"/>
              <w:rPr>
                <w:rFonts w:ascii="仿宋_GB2312" w:hAnsi="宋体" w:eastAsia="仿宋_GB2312" w:cs="宋体"/>
                <w:kern w:val="0"/>
              </w:rPr>
            </w:pPr>
          </w:p>
        </w:tc>
        <w:tc>
          <w:tcPr>
            <w:tcW w:w="480" w:type="dxa"/>
            <w:vAlign w:val="center"/>
          </w:tcPr>
          <w:p w14:paraId="76151528">
            <w:pPr>
              <w:spacing w:line="240" w:lineRule="auto"/>
              <w:ind w:firstLine="420"/>
              <w:jc w:val="center"/>
              <w:rPr>
                <w:rFonts w:ascii="仿宋_GB2312" w:hAnsi="宋体" w:eastAsia="仿宋_GB2312" w:cs="宋体"/>
                <w:kern w:val="0"/>
              </w:rPr>
            </w:pPr>
          </w:p>
        </w:tc>
        <w:tc>
          <w:tcPr>
            <w:tcW w:w="912" w:type="dxa"/>
            <w:vAlign w:val="center"/>
          </w:tcPr>
          <w:p w14:paraId="33931EF2">
            <w:pPr>
              <w:spacing w:line="240" w:lineRule="auto"/>
              <w:ind w:firstLine="420"/>
              <w:jc w:val="both"/>
              <w:rPr>
                <w:rFonts w:ascii="仿宋_GB2312" w:hAnsi="宋体" w:eastAsia="仿宋_GB2312" w:cs="宋体"/>
                <w:kern w:val="0"/>
              </w:rPr>
            </w:pPr>
          </w:p>
        </w:tc>
        <w:tc>
          <w:tcPr>
            <w:tcW w:w="924" w:type="dxa"/>
            <w:vAlign w:val="center"/>
          </w:tcPr>
          <w:p w14:paraId="6E106B2E">
            <w:pPr>
              <w:spacing w:line="240" w:lineRule="auto"/>
              <w:ind w:firstLine="420"/>
              <w:jc w:val="left"/>
              <w:rPr>
                <w:rFonts w:ascii="仿宋_GB2312" w:hAnsi="宋体" w:eastAsia="仿宋_GB2312" w:cs="宋体"/>
                <w:kern w:val="0"/>
              </w:rPr>
            </w:pPr>
          </w:p>
        </w:tc>
        <w:tc>
          <w:tcPr>
            <w:tcW w:w="2130" w:type="dxa"/>
            <w:vAlign w:val="center"/>
          </w:tcPr>
          <w:p w14:paraId="16592C43">
            <w:pPr>
              <w:spacing w:line="240" w:lineRule="auto"/>
              <w:ind w:firstLine="420"/>
              <w:jc w:val="center"/>
              <w:rPr>
                <w:rFonts w:ascii="仿宋_GB2312" w:hAnsi="宋体" w:eastAsia="仿宋_GB2312" w:cs="宋体"/>
                <w:kern w:val="0"/>
              </w:rPr>
            </w:pPr>
          </w:p>
        </w:tc>
      </w:tr>
      <w:tr w14:paraId="17EC8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85" w:type="dxa"/>
            <w:vMerge w:val="continue"/>
            <w:textDirection w:val="tbRlV"/>
            <w:vAlign w:val="center"/>
          </w:tcPr>
          <w:p w14:paraId="75CDFD93">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223231AF">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1D92791">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536" w:type="dxa"/>
            <w:vAlign w:val="center"/>
          </w:tcPr>
          <w:p w14:paraId="526D7452">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库存补充周期</w:t>
            </w:r>
          </w:p>
        </w:tc>
        <w:tc>
          <w:tcPr>
            <w:tcW w:w="672" w:type="dxa"/>
            <w:vAlign w:val="center"/>
          </w:tcPr>
          <w:p w14:paraId="1CC4BA9D">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90%</w:t>
            </w:r>
          </w:p>
        </w:tc>
        <w:tc>
          <w:tcPr>
            <w:tcW w:w="480" w:type="dxa"/>
            <w:vAlign w:val="center"/>
          </w:tcPr>
          <w:p w14:paraId="6345810A">
            <w:pPr>
              <w:spacing w:line="240" w:lineRule="auto"/>
              <w:ind w:firstLine="420"/>
              <w:jc w:val="center"/>
              <w:rPr>
                <w:rFonts w:ascii="仿宋_GB2312" w:hAnsi="宋体" w:eastAsia="仿宋_GB2312" w:cs="宋体"/>
                <w:kern w:val="0"/>
              </w:rPr>
            </w:pPr>
          </w:p>
        </w:tc>
        <w:tc>
          <w:tcPr>
            <w:tcW w:w="912" w:type="dxa"/>
            <w:vAlign w:val="center"/>
          </w:tcPr>
          <w:p w14:paraId="78FD5B67">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24" w:type="dxa"/>
            <w:vAlign w:val="center"/>
          </w:tcPr>
          <w:p w14:paraId="5275B4F7">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2130" w:type="dxa"/>
            <w:vAlign w:val="center"/>
          </w:tcPr>
          <w:p w14:paraId="3381687E">
            <w:pPr>
              <w:spacing w:line="240" w:lineRule="auto"/>
              <w:ind w:firstLine="420"/>
              <w:jc w:val="center"/>
              <w:rPr>
                <w:rFonts w:ascii="仿宋_GB2312" w:hAnsi="宋体" w:eastAsia="仿宋_GB2312" w:cs="宋体"/>
                <w:kern w:val="0"/>
              </w:rPr>
            </w:pPr>
          </w:p>
        </w:tc>
      </w:tr>
      <w:tr w14:paraId="11223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extDirection w:val="tbRlV"/>
            <w:vAlign w:val="center"/>
          </w:tcPr>
          <w:p w14:paraId="68A5C507">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5D37763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850627A">
            <w:pPr>
              <w:spacing w:line="240" w:lineRule="auto"/>
              <w:ind w:firstLine="420"/>
              <w:jc w:val="center"/>
              <w:rPr>
                <w:rFonts w:ascii="仿宋_GB2312" w:hAnsi="宋体" w:eastAsia="仿宋_GB2312" w:cs="宋体"/>
                <w:kern w:val="0"/>
              </w:rPr>
            </w:pPr>
          </w:p>
        </w:tc>
        <w:tc>
          <w:tcPr>
            <w:tcW w:w="1536" w:type="dxa"/>
            <w:vAlign w:val="center"/>
          </w:tcPr>
          <w:p w14:paraId="4AC7DDAA">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行政审批时间</w:t>
            </w:r>
          </w:p>
        </w:tc>
        <w:tc>
          <w:tcPr>
            <w:tcW w:w="672" w:type="dxa"/>
            <w:vAlign w:val="center"/>
          </w:tcPr>
          <w:p w14:paraId="40317E72">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4BD5530B">
            <w:pPr>
              <w:spacing w:line="240" w:lineRule="auto"/>
              <w:ind w:firstLine="420"/>
              <w:jc w:val="center"/>
              <w:rPr>
                <w:rFonts w:ascii="仿宋_GB2312" w:hAnsi="宋体" w:eastAsia="仿宋_GB2312" w:cs="宋体"/>
                <w:kern w:val="0"/>
              </w:rPr>
            </w:pPr>
          </w:p>
        </w:tc>
        <w:tc>
          <w:tcPr>
            <w:tcW w:w="912" w:type="dxa"/>
            <w:vAlign w:val="center"/>
          </w:tcPr>
          <w:p w14:paraId="44114742">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24" w:type="dxa"/>
            <w:vAlign w:val="center"/>
          </w:tcPr>
          <w:p w14:paraId="3DA9BB94">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2130" w:type="dxa"/>
            <w:vAlign w:val="center"/>
          </w:tcPr>
          <w:p w14:paraId="3E15DC75">
            <w:pPr>
              <w:spacing w:line="240" w:lineRule="auto"/>
              <w:ind w:firstLine="420"/>
              <w:jc w:val="center"/>
              <w:rPr>
                <w:rFonts w:ascii="仿宋_GB2312" w:hAnsi="宋体" w:eastAsia="仿宋_GB2312" w:cs="宋体"/>
                <w:kern w:val="0"/>
              </w:rPr>
            </w:pPr>
          </w:p>
        </w:tc>
      </w:tr>
      <w:tr w14:paraId="7C7BB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extDirection w:val="tbRlV"/>
            <w:vAlign w:val="center"/>
          </w:tcPr>
          <w:p w14:paraId="06097F3E">
            <w:pPr>
              <w:spacing w:line="240" w:lineRule="auto"/>
              <w:ind w:firstLine="420"/>
              <w:jc w:val="center"/>
              <w:rPr>
                <w:rFonts w:ascii="仿宋_GB2312" w:hAnsi="宋体" w:eastAsia="仿宋_GB2312" w:cs="宋体"/>
                <w:kern w:val="0"/>
              </w:rPr>
            </w:pPr>
          </w:p>
        </w:tc>
        <w:tc>
          <w:tcPr>
            <w:tcW w:w="1128" w:type="dxa"/>
            <w:vMerge w:val="restart"/>
            <w:tcBorders>
              <w:bottom w:val="nil"/>
            </w:tcBorders>
            <w:vAlign w:val="center"/>
          </w:tcPr>
          <w:p w14:paraId="1D517910">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0768535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6594A80A">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536" w:type="dxa"/>
            <w:vMerge w:val="restart"/>
            <w:vAlign w:val="center"/>
          </w:tcPr>
          <w:p w14:paraId="6296E593">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成本利润利</w:t>
            </w:r>
          </w:p>
        </w:tc>
        <w:tc>
          <w:tcPr>
            <w:tcW w:w="672" w:type="dxa"/>
            <w:vAlign w:val="center"/>
          </w:tcPr>
          <w:p w14:paraId="3B027DA7">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23EBBC60">
            <w:pPr>
              <w:spacing w:line="240" w:lineRule="auto"/>
              <w:ind w:firstLine="420"/>
              <w:jc w:val="center"/>
              <w:rPr>
                <w:rFonts w:ascii="仿宋_GB2312" w:hAnsi="宋体" w:eastAsia="仿宋_GB2312" w:cs="宋体"/>
                <w:kern w:val="0"/>
              </w:rPr>
            </w:pPr>
          </w:p>
        </w:tc>
        <w:tc>
          <w:tcPr>
            <w:tcW w:w="912" w:type="dxa"/>
            <w:vMerge w:val="restart"/>
            <w:vAlign w:val="center"/>
          </w:tcPr>
          <w:p w14:paraId="223A7842">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924" w:type="dxa"/>
            <w:vMerge w:val="restart"/>
            <w:vAlign w:val="center"/>
          </w:tcPr>
          <w:p w14:paraId="5C2A939E">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2130" w:type="dxa"/>
            <w:vAlign w:val="center"/>
          </w:tcPr>
          <w:p w14:paraId="142550A5">
            <w:pPr>
              <w:spacing w:line="240" w:lineRule="auto"/>
              <w:ind w:firstLine="420"/>
              <w:jc w:val="center"/>
              <w:rPr>
                <w:rFonts w:ascii="仿宋_GB2312" w:hAnsi="宋体" w:eastAsia="仿宋_GB2312" w:cs="宋体"/>
                <w:kern w:val="0"/>
              </w:rPr>
            </w:pPr>
          </w:p>
        </w:tc>
      </w:tr>
      <w:tr w14:paraId="7B292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985" w:type="dxa"/>
            <w:vMerge w:val="continue"/>
            <w:textDirection w:val="tbRlV"/>
            <w:vAlign w:val="center"/>
          </w:tcPr>
          <w:p w14:paraId="7F377B08">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2BE51D2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0717801">
            <w:pPr>
              <w:spacing w:line="240" w:lineRule="auto"/>
              <w:ind w:firstLine="420"/>
              <w:jc w:val="center"/>
              <w:rPr>
                <w:rFonts w:ascii="仿宋_GB2312" w:hAnsi="宋体" w:eastAsia="仿宋_GB2312" w:cs="宋体"/>
                <w:kern w:val="0"/>
              </w:rPr>
            </w:pPr>
          </w:p>
        </w:tc>
        <w:tc>
          <w:tcPr>
            <w:tcW w:w="1536" w:type="dxa"/>
            <w:vMerge w:val="continue"/>
            <w:vAlign w:val="center"/>
          </w:tcPr>
          <w:p w14:paraId="17EAD430">
            <w:pPr>
              <w:spacing w:line="240" w:lineRule="auto"/>
              <w:ind w:firstLine="420"/>
              <w:jc w:val="center"/>
              <w:rPr>
                <w:rFonts w:ascii="仿宋_GB2312" w:hAnsi="宋体" w:eastAsia="仿宋_GB2312" w:cs="宋体"/>
                <w:kern w:val="0"/>
                <w:sz w:val="18"/>
                <w:szCs w:val="18"/>
              </w:rPr>
            </w:pPr>
          </w:p>
        </w:tc>
        <w:tc>
          <w:tcPr>
            <w:tcW w:w="672" w:type="dxa"/>
            <w:vAlign w:val="center"/>
          </w:tcPr>
          <w:p w14:paraId="5DBE64BB">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587A1FF2">
            <w:pPr>
              <w:spacing w:line="240" w:lineRule="auto"/>
              <w:ind w:firstLine="420"/>
              <w:jc w:val="center"/>
              <w:rPr>
                <w:rFonts w:ascii="仿宋_GB2312" w:hAnsi="宋体" w:eastAsia="仿宋_GB2312" w:cs="宋体"/>
                <w:kern w:val="0"/>
              </w:rPr>
            </w:pPr>
          </w:p>
        </w:tc>
        <w:tc>
          <w:tcPr>
            <w:tcW w:w="912" w:type="dxa"/>
            <w:vMerge w:val="continue"/>
            <w:vAlign w:val="center"/>
          </w:tcPr>
          <w:p w14:paraId="1FAE23B3">
            <w:pPr>
              <w:spacing w:line="240" w:lineRule="auto"/>
              <w:ind w:firstLine="420"/>
              <w:jc w:val="both"/>
              <w:rPr>
                <w:rFonts w:ascii="仿宋_GB2312" w:hAnsi="宋体" w:eastAsia="仿宋_GB2312" w:cs="宋体"/>
                <w:kern w:val="0"/>
              </w:rPr>
            </w:pPr>
          </w:p>
        </w:tc>
        <w:tc>
          <w:tcPr>
            <w:tcW w:w="924" w:type="dxa"/>
            <w:vMerge w:val="continue"/>
            <w:vAlign w:val="center"/>
          </w:tcPr>
          <w:p w14:paraId="144E44FB">
            <w:pPr>
              <w:spacing w:line="240" w:lineRule="auto"/>
              <w:ind w:firstLine="420"/>
              <w:jc w:val="left"/>
              <w:rPr>
                <w:rFonts w:ascii="仿宋_GB2312" w:hAnsi="宋体" w:eastAsia="仿宋_GB2312" w:cs="宋体"/>
                <w:kern w:val="0"/>
              </w:rPr>
            </w:pPr>
          </w:p>
        </w:tc>
        <w:tc>
          <w:tcPr>
            <w:tcW w:w="2130" w:type="dxa"/>
            <w:vAlign w:val="center"/>
          </w:tcPr>
          <w:p w14:paraId="5D73A938">
            <w:pPr>
              <w:spacing w:line="240" w:lineRule="auto"/>
              <w:ind w:firstLine="420"/>
              <w:jc w:val="center"/>
              <w:rPr>
                <w:rFonts w:ascii="仿宋_GB2312" w:hAnsi="宋体" w:eastAsia="仿宋_GB2312" w:cs="宋体"/>
                <w:kern w:val="0"/>
              </w:rPr>
            </w:pPr>
          </w:p>
        </w:tc>
      </w:tr>
      <w:tr w14:paraId="10205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extDirection w:val="tbRlV"/>
            <w:vAlign w:val="center"/>
          </w:tcPr>
          <w:p w14:paraId="3327CFB7">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4B21B5A1">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90C59F2">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536" w:type="dxa"/>
            <w:vAlign w:val="center"/>
          </w:tcPr>
          <w:p w14:paraId="4AEC728C">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就业贡献</w:t>
            </w:r>
          </w:p>
        </w:tc>
        <w:tc>
          <w:tcPr>
            <w:tcW w:w="672" w:type="dxa"/>
            <w:vAlign w:val="center"/>
          </w:tcPr>
          <w:p w14:paraId="1D5E4C22">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0C5DFCFD">
            <w:pPr>
              <w:spacing w:line="240" w:lineRule="auto"/>
              <w:ind w:firstLine="420"/>
              <w:jc w:val="center"/>
              <w:rPr>
                <w:rFonts w:ascii="仿宋_GB2312" w:hAnsi="宋体" w:eastAsia="仿宋_GB2312" w:cs="宋体"/>
                <w:kern w:val="0"/>
              </w:rPr>
            </w:pPr>
          </w:p>
        </w:tc>
        <w:tc>
          <w:tcPr>
            <w:tcW w:w="912" w:type="dxa"/>
            <w:vAlign w:val="center"/>
          </w:tcPr>
          <w:p w14:paraId="762D4659">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24" w:type="dxa"/>
            <w:vAlign w:val="center"/>
          </w:tcPr>
          <w:p w14:paraId="6CC83C12">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2130" w:type="dxa"/>
            <w:vAlign w:val="center"/>
          </w:tcPr>
          <w:p w14:paraId="46870E0B">
            <w:pPr>
              <w:spacing w:line="240" w:lineRule="auto"/>
              <w:ind w:firstLine="420"/>
              <w:jc w:val="center"/>
              <w:rPr>
                <w:rFonts w:ascii="仿宋_GB2312" w:hAnsi="宋体" w:eastAsia="仿宋_GB2312" w:cs="宋体"/>
                <w:kern w:val="0"/>
              </w:rPr>
            </w:pPr>
          </w:p>
        </w:tc>
      </w:tr>
      <w:tr w14:paraId="32D9E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85" w:type="dxa"/>
            <w:vMerge w:val="continue"/>
            <w:textDirection w:val="tbRlV"/>
            <w:vAlign w:val="center"/>
          </w:tcPr>
          <w:p w14:paraId="66FD8ADA">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26928991">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44316E2">
            <w:pPr>
              <w:spacing w:line="240" w:lineRule="auto"/>
              <w:ind w:firstLine="420"/>
              <w:jc w:val="center"/>
              <w:rPr>
                <w:rFonts w:ascii="仿宋_GB2312" w:hAnsi="宋体" w:eastAsia="仿宋_GB2312" w:cs="宋体"/>
                <w:kern w:val="0"/>
              </w:rPr>
            </w:pPr>
          </w:p>
        </w:tc>
        <w:tc>
          <w:tcPr>
            <w:tcW w:w="1536" w:type="dxa"/>
            <w:vAlign w:val="center"/>
          </w:tcPr>
          <w:p w14:paraId="00B3A9FB">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税收贡献</w:t>
            </w:r>
          </w:p>
        </w:tc>
        <w:tc>
          <w:tcPr>
            <w:tcW w:w="672" w:type="dxa"/>
            <w:vAlign w:val="center"/>
          </w:tcPr>
          <w:p w14:paraId="3963EA41">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7C6FF1A3">
            <w:pPr>
              <w:spacing w:line="240" w:lineRule="auto"/>
              <w:ind w:firstLine="420"/>
              <w:jc w:val="center"/>
              <w:rPr>
                <w:rFonts w:ascii="仿宋_GB2312" w:hAnsi="宋体" w:eastAsia="仿宋_GB2312" w:cs="宋体"/>
                <w:kern w:val="0"/>
              </w:rPr>
            </w:pPr>
          </w:p>
        </w:tc>
        <w:tc>
          <w:tcPr>
            <w:tcW w:w="912" w:type="dxa"/>
            <w:vAlign w:val="center"/>
          </w:tcPr>
          <w:p w14:paraId="0025CAE2">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924" w:type="dxa"/>
            <w:vAlign w:val="center"/>
          </w:tcPr>
          <w:p w14:paraId="11E9CC20">
            <w:pPr>
              <w:spacing w:line="240" w:lineRule="auto"/>
              <w:ind w:firstLine="420" w:firstLineChars="20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2130" w:type="dxa"/>
            <w:vAlign w:val="center"/>
          </w:tcPr>
          <w:p w14:paraId="07891EC9">
            <w:pPr>
              <w:spacing w:line="240" w:lineRule="auto"/>
              <w:ind w:firstLine="420"/>
              <w:jc w:val="center"/>
              <w:rPr>
                <w:rFonts w:ascii="仿宋_GB2312" w:hAnsi="宋体" w:eastAsia="仿宋_GB2312" w:cs="宋体"/>
                <w:kern w:val="0"/>
              </w:rPr>
            </w:pPr>
          </w:p>
        </w:tc>
      </w:tr>
      <w:tr w14:paraId="74B11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985" w:type="dxa"/>
            <w:vMerge w:val="continue"/>
            <w:textDirection w:val="tbRlV"/>
            <w:vAlign w:val="center"/>
          </w:tcPr>
          <w:p w14:paraId="14DDA3F5">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13C4C45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5342E5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536" w:type="dxa"/>
            <w:vAlign w:val="center"/>
          </w:tcPr>
          <w:p w14:paraId="2037D8A0">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能源效率</w:t>
            </w:r>
          </w:p>
        </w:tc>
        <w:tc>
          <w:tcPr>
            <w:tcW w:w="672" w:type="dxa"/>
            <w:vAlign w:val="center"/>
          </w:tcPr>
          <w:p w14:paraId="14D5CFEB">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480" w:type="dxa"/>
            <w:vAlign w:val="center"/>
          </w:tcPr>
          <w:p w14:paraId="79164913">
            <w:pPr>
              <w:spacing w:line="240" w:lineRule="auto"/>
              <w:ind w:firstLine="420"/>
              <w:jc w:val="center"/>
              <w:rPr>
                <w:rFonts w:ascii="仿宋_GB2312" w:hAnsi="宋体" w:eastAsia="仿宋_GB2312" w:cs="宋体"/>
                <w:kern w:val="0"/>
              </w:rPr>
            </w:pPr>
          </w:p>
        </w:tc>
        <w:tc>
          <w:tcPr>
            <w:tcW w:w="912" w:type="dxa"/>
            <w:vAlign w:val="center"/>
          </w:tcPr>
          <w:p w14:paraId="3AFE33A3">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4.5</w:t>
            </w:r>
          </w:p>
        </w:tc>
        <w:tc>
          <w:tcPr>
            <w:tcW w:w="924" w:type="dxa"/>
            <w:vAlign w:val="center"/>
          </w:tcPr>
          <w:p w14:paraId="50520961">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4.5</w:t>
            </w:r>
          </w:p>
        </w:tc>
        <w:tc>
          <w:tcPr>
            <w:tcW w:w="2130" w:type="dxa"/>
            <w:vAlign w:val="center"/>
          </w:tcPr>
          <w:p w14:paraId="159982DF">
            <w:pPr>
              <w:spacing w:line="240" w:lineRule="auto"/>
              <w:ind w:firstLine="420"/>
              <w:jc w:val="center"/>
              <w:rPr>
                <w:rFonts w:ascii="仿宋_GB2312" w:hAnsi="宋体" w:eastAsia="仿宋_GB2312" w:cs="宋体"/>
                <w:kern w:val="0"/>
              </w:rPr>
            </w:pPr>
          </w:p>
        </w:tc>
      </w:tr>
      <w:tr w14:paraId="6F483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85" w:type="dxa"/>
            <w:vMerge w:val="continue"/>
            <w:textDirection w:val="tbRlV"/>
            <w:vAlign w:val="center"/>
          </w:tcPr>
          <w:p w14:paraId="73917EED">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331837B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4EDCD85">
            <w:pPr>
              <w:spacing w:line="240" w:lineRule="auto"/>
              <w:ind w:firstLine="420"/>
              <w:jc w:val="center"/>
              <w:rPr>
                <w:rFonts w:ascii="仿宋_GB2312" w:hAnsi="宋体" w:eastAsia="仿宋_GB2312" w:cs="宋体"/>
                <w:kern w:val="0"/>
              </w:rPr>
            </w:pPr>
          </w:p>
        </w:tc>
        <w:tc>
          <w:tcPr>
            <w:tcW w:w="1536" w:type="dxa"/>
            <w:vAlign w:val="center"/>
          </w:tcPr>
          <w:p w14:paraId="0C46E7E5">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废油回收</w:t>
            </w:r>
          </w:p>
        </w:tc>
        <w:tc>
          <w:tcPr>
            <w:tcW w:w="672" w:type="dxa"/>
            <w:vAlign w:val="center"/>
          </w:tcPr>
          <w:p w14:paraId="42E27580">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3697A480">
            <w:pPr>
              <w:spacing w:line="240" w:lineRule="auto"/>
              <w:ind w:firstLine="420"/>
              <w:jc w:val="center"/>
              <w:rPr>
                <w:rFonts w:ascii="仿宋_GB2312" w:hAnsi="宋体" w:eastAsia="仿宋_GB2312" w:cs="宋体"/>
                <w:kern w:val="0"/>
              </w:rPr>
            </w:pPr>
          </w:p>
        </w:tc>
        <w:tc>
          <w:tcPr>
            <w:tcW w:w="912" w:type="dxa"/>
            <w:vAlign w:val="center"/>
          </w:tcPr>
          <w:p w14:paraId="1A49AD16">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924" w:type="dxa"/>
            <w:vAlign w:val="center"/>
          </w:tcPr>
          <w:p w14:paraId="1000413E">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2130" w:type="dxa"/>
            <w:vAlign w:val="center"/>
          </w:tcPr>
          <w:p w14:paraId="497E80B1">
            <w:pPr>
              <w:spacing w:line="240" w:lineRule="auto"/>
              <w:ind w:firstLine="420"/>
              <w:jc w:val="center"/>
              <w:rPr>
                <w:rFonts w:ascii="仿宋_GB2312" w:hAnsi="宋体" w:eastAsia="仿宋_GB2312" w:cs="宋体"/>
                <w:kern w:val="0"/>
              </w:rPr>
            </w:pPr>
          </w:p>
        </w:tc>
      </w:tr>
      <w:tr w14:paraId="6373B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985" w:type="dxa"/>
            <w:vMerge w:val="continue"/>
            <w:textDirection w:val="tbRlV"/>
            <w:vAlign w:val="center"/>
          </w:tcPr>
          <w:p w14:paraId="2405929C">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4FCA3ED3">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F96FA4B">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536" w:type="dxa"/>
            <w:vAlign w:val="center"/>
          </w:tcPr>
          <w:p w14:paraId="6AB990A9">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成品油依赖度高</w:t>
            </w:r>
          </w:p>
        </w:tc>
        <w:tc>
          <w:tcPr>
            <w:tcW w:w="672" w:type="dxa"/>
            <w:vAlign w:val="center"/>
          </w:tcPr>
          <w:p w14:paraId="509929F3">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2B1BF518">
            <w:pPr>
              <w:spacing w:line="240" w:lineRule="auto"/>
              <w:ind w:firstLine="420"/>
              <w:jc w:val="center"/>
              <w:rPr>
                <w:rFonts w:ascii="仿宋_GB2312" w:hAnsi="宋体" w:eastAsia="仿宋_GB2312" w:cs="宋体"/>
                <w:kern w:val="0"/>
              </w:rPr>
            </w:pPr>
          </w:p>
        </w:tc>
        <w:tc>
          <w:tcPr>
            <w:tcW w:w="912" w:type="dxa"/>
            <w:vAlign w:val="center"/>
          </w:tcPr>
          <w:p w14:paraId="1BA7F45C">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4.5</w:t>
            </w:r>
          </w:p>
        </w:tc>
        <w:tc>
          <w:tcPr>
            <w:tcW w:w="924" w:type="dxa"/>
            <w:vAlign w:val="center"/>
          </w:tcPr>
          <w:p w14:paraId="6858EFEF">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4.5</w:t>
            </w:r>
          </w:p>
        </w:tc>
        <w:tc>
          <w:tcPr>
            <w:tcW w:w="2130" w:type="dxa"/>
            <w:vAlign w:val="center"/>
          </w:tcPr>
          <w:p w14:paraId="45E97B08">
            <w:pPr>
              <w:spacing w:line="240" w:lineRule="auto"/>
              <w:ind w:firstLine="420"/>
              <w:jc w:val="center"/>
              <w:rPr>
                <w:rFonts w:ascii="仿宋_GB2312" w:hAnsi="宋体" w:eastAsia="仿宋_GB2312" w:cs="宋体"/>
                <w:kern w:val="0"/>
              </w:rPr>
            </w:pPr>
          </w:p>
        </w:tc>
      </w:tr>
      <w:tr w14:paraId="19937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extDirection w:val="tbRlV"/>
            <w:vAlign w:val="center"/>
          </w:tcPr>
          <w:p w14:paraId="3B7D6B8A">
            <w:pPr>
              <w:spacing w:line="240" w:lineRule="auto"/>
              <w:ind w:firstLine="420"/>
              <w:jc w:val="center"/>
              <w:rPr>
                <w:rFonts w:ascii="仿宋_GB2312" w:hAnsi="宋体" w:eastAsia="仿宋_GB2312" w:cs="宋体"/>
                <w:kern w:val="0"/>
              </w:rPr>
            </w:pPr>
          </w:p>
        </w:tc>
        <w:tc>
          <w:tcPr>
            <w:tcW w:w="1128" w:type="dxa"/>
            <w:vMerge w:val="continue"/>
            <w:tcBorders>
              <w:top w:val="nil"/>
            </w:tcBorders>
            <w:vAlign w:val="center"/>
          </w:tcPr>
          <w:p w14:paraId="797CFC4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FC67C49">
            <w:pPr>
              <w:spacing w:line="240" w:lineRule="auto"/>
              <w:ind w:firstLine="420"/>
              <w:jc w:val="center"/>
              <w:rPr>
                <w:rFonts w:ascii="仿宋_GB2312" w:hAnsi="宋体" w:eastAsia="仿宋_GB2312" w:cs="宋体"/>
                <w:kern w:val="0"/>
              </w:rPr>
            </w:pPr>
          </w:p>
        </w:tc>
        <w:tc>
          <w:tcPr>
            <w:tcW w:w="1536" w:type="dxa"/>
            <w:vAlign w:val="center"/>
          </w:tcPr>
          <w:p w14:paraId="506EC49D">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石油资源有限</w:t>
            </w:r>
          </w:p>
        </w:tc>
        <w:tc>
          <w:tcPr>
            <w:tcW w:w="672" w:type="dxa"/>
            <w:vAlign w:val="center"/>
          </w:tcPr>
          <w:p w14:paraId="08F3EF9F">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7A4FE7A7">
            <w:pPr>
              <w:spacing w:line="240" w:lineRule="auto"/>
              <w:ind w:firstLine="420"/>
              <w:jc w:val="center"/>
              <w:rPr>
                <w:rFonts w:ascii="仿宋_GB2312" w:hAnsi="宋体" w:eastAsia="仿宋_GB2312" w:cs="宋体"/>
                <w:kern w:val="0"/>
              </w:rPr>
            </w:pPr>
          </w:p>
        </w:tc>
        <w:tc>
          <w:tcPr>
            <w:tcW w:w="912" w:type="dxa"/>
            <w:vAlign w:val="center"/>
          </w:tcPr>
          <w:p w14:paraId="31CBBCA3">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924" w:type="dxa"/>
            <w:vAlign w:val="center"/>
          </w:tcPr>
          <w:p w14:paraId="3227E44E">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2130" w:type="dxa"/>
            <w:vAlign w:val="center"/>
          </w:tcPr>
          <w:p w14:paraId="410D4737">
            <w:pPr>
              <w:spacing w:line="240" w:lineRule="auto"/>
              <w:ind w:firstLine="420"/>
              <w:jc w:val="center"/>
              <w:rPr>
                <w:rFonts w:ascii="仿宋_GB2312" w:hAnsi="宋体" w:eastAsia="仿宋_GB2312" w:cs="宋体"/>
                <w:kern w:val="0"/>
              </w:rPr>
            </w:pPr>
          </w:p>
        </w:tc>
      </w:tr>
      <w:tr w14:paraId="6FC20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985" w:type="dxa"/>
            <w:vMerge w:val="continue"/>
            <w:textDirection w:val="tbRlV"/>
            <w:vAlign w:val="center"/>
          </w:tcPr>
          <w:p w14:paraId="22D31CC2">
            <w:pPr>
              <w:spacing w:line="240" w:lineRule="auto"/>
              <w:ind w:firstLine="420"/>
              <w:jc w:val="center"/>
              <w:rPr>
                <w:rFonts w:ascii="仿宋_GB2312" w:hAnsi="宋体" w:eastAsia="仿宋_GB2312" w:cs="宋体"/>
                <w:kern w:val="0"/>
              </w:rPr>
            </w:pPr>
          </w:p>
        </w:tc>
        <w:tc>
          <w:tcPr>
            <w:tcW w:w="1128" w:type="dxa"/>
            <w:vMerge w:val="restart"/>
            <w:tcBorders>
              <w:bottom w:val="nil"/>
            </w:tcBorders>
            <w:vAlign w:val="center"/>
          </w:tcPr>
          <w:p w14:paraId="3CB1598F">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583BDDF9">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536" w:type="dxa"/>
            <w:vMerge w:val="restart"/>
            <w:vAlign w:val="center"/>
          </w:tcPr>
          <w:p w14:paraId="136242E8">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客户服务满意度</w:t>
            </w:r>
          </w:p>
        </w:tc>
        <w:tc>
          <w:tcPr>
            <w:tcW w:w="672" w:type="dxa"/>
            <w:vMerge w:val="restart"/>
            <w:vAlign w:val="center"/>
          </w:tcPr>
          <w:p w14:paraId="60BF2D3C">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Merge w:val="restart"/>
            <w:vAlign w:val="center"/>
          </w:tcPr>
          <w:p w14:paraId="053B49BD">
            <w:pPr>
              <w:spacing w:line="240" w:lineRule="auto"/>
              <w:ind w:firstLine="420"/>
              <w:jc w:val="center"/>
              <w:rPr>
                <w:rFonts w:ascii="仿宋_GB2312" w:hAnsi="宋体" w:eastAsia="仿宋_GB2312" w:cs="宋体"/>
                <w:kern w:val="0"/>
              </w:rPr>
            </w:pPr>
          </w:p>
        </w:tc>
        <w:tc>
          <w:tcPr>
            <w:tcW w:w="912" w:type="dxa"/>
            <w:vMerge w:val="restart"/>
            <w:vAlign w:val="center"/>
          </w:tcPr>
          <w:p w14:paraId="0ACDEE9D">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24" w:type="dxa"/>
            <w:vMerge w:val="restart"/>
            <w:vAlign w:val="center"/>
          </w:tcPr>
          <w:p w14:paraId="62A3A7BD">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2130" w:type="dxa"/>
            <w:vAlign w:val="center"/>
          </w:tcPr>
          <w:p w14:paraId="27428754">
            <w:pPr>
              <w:spacing w:line="240" w:lineRule="auto"/>
              <w:ind w:firstLine="420"/>
              <w:jc w:val="center"/>
              <w:rPr>
                <w:rFonts w:ascii="仿宋_GB2312" w:hAnsi="宋体" w:eastAsia="仿宋_GB2312" w:cs="宋体"/>
                <w:kern w:val="0"/>
              </w:rPr>
            </w:pPr>
          </w:p>
        </w:tc>
      </w:tr>
      <w:tr w14:paraId="2C17A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extDirection w:val="tbRlV"/>
            <w:vAlign w:val="center"/>
          </w:tcPr>
          <w:p w14:paraId="4958B866">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612DEB65">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40878489">
            <w:pPr>
              <w:spacing w:line="240" w:lineRule="auto"/>
              <w:ind w:firstLine="420"/>
              <w:jc w:val="center"/>
              <w:rPr>
                <w:rFonts w:ascii="仿宋_GB2312" w:hAnsi="宋体" w:eastAsia="仿宋_GB2312" w:cs="宋体"/>
                <w:kern w:val="0"/>
              </w:rPr>
            </w:pPr>
          </w:p>
        </w:tc>
        <w:tc>
          <w:tcPr>
            <w:tcW w:w="1536" w:type="dxa"/>
            <w:vMerge w:val="continue"/>
            <w:vAlign w:val="center"/>
          </w:tcPr>
          <w:p w14:paraId="0FAC432B">
            <w:pPr>
              <w:spacing w:line="240" w:lineRule="auto"/>
              <w:ind w:firstLine="420"/>
              <w:jc w:val="center"/>
              <w:rPr>
                <w:rFonts w:ascii="仿宋_GB2312" w:hAnsi="宋体" w:eastAsia="仿宋_GB2312" w:cs="宋体"/>
                <w:kern w:val="0"/>
                <w:sz w:val="21"/>
                <w:szCs w:val="21"/>
              </w:rPr>
            </w:pPr>
          </w:p>
        </w:tc>
        <w:tc>
          <w:tcPr>
            <w:tcW w:w="672" w:type="dxa"/>
            <w:vMerge w:val="continue"/>
            <w:vAlign w:val="center"/>
          </w:tcPr>
          <w:p w14:paraId="43F9E098">
            <w:pPr>
              <w:spacing w:line="240" w:lineRule="auto"/>
              <w:ind w:firstLine="420"/>
              <w:jc w:val="both"/>
              <w:rPr>
                <w:rFonts w:ascii="仿宋_GB2312" w:hAnsi="宋体" w:eastAsia="仿宋_GB2312" w:cs="宋体"/>
                <w:kern w:val="0"/>
              </w:rPr>
            </w:pPr>
          </w:p>
        </w:tc>
        <w:tc>
          <w:tcPr>
            <w:tcW w:w="480" w:type="dxa"/>
            <w:vMerge w:val="continue"/>
            <w:vAlign w:val="center"/>
          </w:tcPr>
          <w:p w14:paraId="367B6EF9">
            <w:pPr>
              <w:spacing w:line="240" w:lineRule="auto"/>
              <w:ind w:firstLine="420"/>
              <w:jc w:val="center"/>
              <w:rPr>
                <w:rFonts w:ascii="仿宋_GB2312" w:hAnsi="宋体" w:eastAsia="仿宋_GB2312" w:cs="宋体"/>
                <w:kern w:val="0"/>
              </w:rPr>
            </w:pPr>
          </w:p>
        </w:tc>
        <w:tc>
          <w:tcPr>
            <w:tcW w:w="912" w:type="dxa"/>
            <w:vMerge w:val="continue"/>
            <w:vAlign w:val="center"/>
          </w:tcPr>
          <w:p w14:paraId="70579E18">
            <w:pPr>
              <w:spacing w:line="240" w:lineRule="auto"/>
              <w:ind w:firstLine="420"/>
              <w:jc w:val="both"/>
              <w:rPr>
                <w:rFonts w:ascii="仿宋_GB2312" w:hAnsi="宋体" w:eastAsia="仿宋_GB2312" w:cs="宋体"/>
                <w:kern w:val="0"/>
              </w:rPr>
            </w:pPr>
          </w:p>
        </w:tc>
        <w:tc>
          <w:tcPr>
            <w:tcW w:w="924" w:type="dxa"/>
            <w:vMerge w:val="continue"/>
            <w:vAlign w:val="center"/>
          </w:tcPr>
          <w:p w14:paraId="0AC3404C">
            <w:pPr>
              <w:spacing w:line="240" w:lineRule="auto"/>
              <w:ind w:firstLine="420"/>
              <w:jc w:val="left"/>
              <w:rPr>
                <w:rFonts w:ascii="仿宋_GB2312" w:hAnsi="宋体" w:eastAsia="仿宋_GB2312" w:cs="宋体"/>
                <w:kern w:val="0"/>
              </w:rPr>
            </w:pPr>
          </w:p>
        </w:tc>
        <w:tc>
          <w:tcPr>
            <w:tcW w:w="2130" w:type="dxa"/>
            <w:vAlign w:val="center"/>
          </w:tcPr>
          <w:p w14:paraId="5996B8FD">
            <w:pPr>
              <w:spacing w:line="240" w:lineRule="auto"/>
              <w:ind w:firstLine="420"/>
              <w:jc w:val="center"/>
              <w:rPr>
                <w:rFonts w:ascii="仿宋_GB2312" w:hAnsi="宋体" w:eastAsia="仿宋_GB2312" w:cs="宋体"/>
                <w:kern w:val="0"/>
              </w:rPr>
            </w:pPr>
          </w:p>
        </w:tc>
      </w:tr>
      <w:tr w14:paraId="29A6F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 w:hRule="atLeast"/>
          <w:jc w:val="center"/>
        </w:trPr>
        <w:tc>
          <w:tcPr>
            <w:tcW w:w="985" w:type="dxa"/>
            <w:vMerge w:val="continue"/>
            <w:textDirection w:val="tbRlV"/>
            <w:vAlign w:val="center"/>
          </w:tcPr>
          <w:p w14:paraId="46E7A3F0">
            <w:pPr>
              <w:spacing w:line="240" w:lineRule="auto"/>
              <w:ind w:firstLine="420"/>
              <w:jc w:val="center"/>
              <w:rPr>
                <w:rFonts w:ascii="仿宋_GB2312" w:hAnsi="宋体" w:eastAsia="仿宋_GB2312" w:cs="宋体"/>
                <w:kern w:val="0"/>
              </w:rPr>
            </w:pPr>
          </w:p>
        </w:tc>
        <w:tc>
          <w:tcPr>
            <w:tcW w:w="1128" w:type="dxa"/>
            <w:vMerge w:val="continue"/>
            <w:tcBorders>
              <w:top w:val="nil"/>
            </w:tcBorders>
            <w:vAlign w:val="center"/>
          </w:tcPr>
          <w:p w14:paraId="2257AD8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7E77E1C">
            <w:pPr>
              <w:spacing w:line="240" w:lineRule="auto"/>
              <w:ind w:firstLine="420"/>
              <w:jc w:val="center"/>
              <w:rPr>
                <w:rFonts w:ascii="仿宋_GB2312" w:hAnsi="宋体" w:eastAsia="仿宋_GB2312" w:cs="宋体"/>
                <w:kern w:val="0"/>
              </w:rPr>
            </w:pPr>
          </w:p>
        </w:tc>
        <w:tc>
          <w:tcPr>
            <w:tcW w:w="1536" w:type="dxa"/>
            <w:vMerge w:val="continue"/>
            <w:vAlign w:val="center"/>
          </w:tcPr>
          <w:p w14:paraId="57894B9A">
            <w:pPr>
              <w:spacing w:line="240" w:lineRule="auto"/>
              <w:ind w:firstLine="420"/>
              <w:jc w:val="center"/>
              <w:rPr>
                <w:rFonts w:ascii="仿宋_GB2312" w:hAnsi="宋体" w:eastAsia="仿宋_GB2312" w:cs="宋体"/>
                <w:kern w:val="0"/>
                <w:sz w:val="21"/>
                <w:szCs w:val="21"/>
              </w:rPr>
            </w:pPr>
          </w:p>
        </w:tc>
        <w:tc>
          <w:tcPr>
            <w:tcW w:w="672" w:type="dxa"/>
            <w:vMerge w:val="continue"/>
            <w:vAlign w:val="center"/>
          </w:tcPr>
          <w:p w14:paraId="6EF3C6C4">
            <w:pPr>
              <w:spacing w:line="240" w:lineRule="auto"/>
              <w:ind w:firstLine="420"/>
              <w:jc w:val="both"/>
              <w:rPr>
                <w:rFonts w:ascii="仿宋_GB2312" w:hAnsi="宋体" w:eastAsia="仿宋_GB2312" w:cs="宋体"/>
                <w:kern w:val="0"/>
              </w:rPr>
            </w:pPr>
          </w:p>
        </w:tc>
        <w:tc>
          <w:tcPr>
            <w:tcW w:w="480" w:type="dxa"/>
            <w:vMerge w:val="continue"/>
            <w:vAlign w:val="center"/>
          </w:tcPr>
          <w:p w14:paraId="0E260A3D">
            <w:pPr>
              <w:spacing w:line="240" w:lineRule="auto"/>
              <w:ind w:firstLine="420"/>
              <w:jc w:val="center"/>
              <w:rPr>
                <w:rFonts w:ascii="仿宋_GB2312" w:hAnsi="宋体" w:eastAsia="仿宋_GB2312" w:cs="宋体"/>
                <w:kern w:val="0"/>
              </w:rPr>
            </w:pPr>
          </w:p>
        </w:tc>
        <w:tc>
          <w:tcPr>
            <w:tcW w:w="912" w:type="dxa"/>
            <w:vMerge w:val="continue"/>
            <w:vAlign w:val="center"/>
          </w:tcPr>
          <w:p w14:paraId="22E06D67">
            <w:pPr>
              <w:spacing w:line="240" w:lineRule="auto"/>
              <w:ind w:firstLine="420"/>
              <w:jc w:val="both"/>
              <w:rPr>
                <w:rFonts w:ascii="仿宋_GB2312" w:hAnsi="宋体" w:eastAsia="仿宋_GB2312" w:cs="宋体"/>
                <w:kern w:val="0"/>
              </w:rPr>
            </w:pPr>
          </w:p>
        </w:tc>
        <w:tc>
          <w:tcPr>
            <w:tcW w:w="924" w:type="dxa"/>
            <w:vMerge w:val="continue"/>
            <w:vAlign w:val="center"/>
          </w:tcPr>
          <w:p w14:paraId="706F2F97">
            <w:pPr>
              <w:spacing w:line="240" w:lineRule="auto"/>
              <w:ind w:firstLine="420"/>
              <w:jc w:val="left"/>
              <w:rPr>
                <w:rFonts w:ascii="仿宋_GB2312" w:hAnsi="宋体" w:eastAsia="仿宋_GB2312" w:cs="宋体"/>
                <w:kern w:val="0"/>
              </w:rPr>
            </w:pPr>
          </w:p>
        </w:tc>
        <w:tc>
          <w:tcPr>
            <w:tcW w:w="2130" w:type="dxa"/>
            <w:vAlign w:val="center"/>
          </w:tcPr>
          <w:p w14:paraId="20D4F90E">
            <w:pPr>
              <w:spacing w:line="240" w:lineRule="auto"/>
              <w:ind w:firstLine="420"/>
              <w:jc w:val="center"/>
              <w:rPr>
                <w:rFonts w:ascii="仿宋_GB2312" w:hAnsi="宋体" w:eastAsia="仿宋_GB2312" w:cs="宋体"/>
                <w:kern w:val="0"/>
              </w:rPr>
            </w:pPr>
          </w:p>
        </w:tc>
      </w:tr>
      <w:tr w14:paraId="36A1A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85" w:type="dxa"/>
            <w:vMerge w:val="continue"/>
            <w:textDirection w:val="tbRlV"/>
            <w:vAlign w:val="center"/>
          </w:tcPr>
          <w:p w14:paraId="57A3358D">
            <w:pPr>
              <w:spacing w:line="240" w:lineRule="auto"/>
              <w:ind w:firstLine="420"/>
              <w:jc w:val="center"/>
              <w:rPr>
                <w:rFonts w:ascii="仿宋_GB2312" w:hAnsi="宋体" w:eastAsia="仿宋_GB2312" w:cs="宋体"/>
                <w:kern w:val="0"/>
              </w:rPr>
            </w:pPr>
          </w:p>
        </w:tc>
        <w:tc>
          <w:tcPr>
            <w:tcW w:w="1128" w:type="dxa"/>
            <w:vMerge w:val="restart"/>
            <w:tcBorders>
              <w:top w:val="nil"/>
            </w:tcBorders>
            <w:vAlign w:val="center"/>
          </w:tcPr>
          <w:p w14:paraId="7F561664">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52879A96">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FA17775">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536" w:type="dxa"/>
            <w:vAlign w:val="center"/>
          </w:tcPr>
          <w:p w14:paraId="27154F9F">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储存与运输成本、税负成本</w:t>
            </w:r>
          </w:p>
        </w:tc>
        <w:tc>
          <w:tcPr>
            <w:tcW w:w="672" w:type="dxa"/>
            <w:vAlign w:val="center"/>
          </w:tcPr>
          <w:p w14:paraId="1E1D4A97">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7716923D">
            <w:pPr>
              <w:spacing w:line="240" w:lineRule="auto"/>
              <w:ind w:firstLine="420"/>
              <w:jc w:val="center"/>
              <w:rPr>
                <w:rFonts w:ascii="仿宋_GB2312" w:hAnsi="宋体" w:eastAsia="仿宋_GB2312" w:cs="宋体"/>
                <w:kern w:val="0"/>
              </w:rPr>
            </w:pPr>
          </w:p>
        </w:tc>
        <w:tc>
          <w:tcPr>
            <w:tcW w:w="912" w:type="dxa"/>
            <w:vAlign w:val="center"/>
          </w:tcPr>
          <w:p w14:paraId="69C8D3B7">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924" w:type="dxa"/>
            <w:vAlign w:val="center"/>
          </w:tcPr>
          <w:p w14:paraId="05BFFD29">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2130" w:type="dxa"/>
            <w:vAlign w:val="center"/>
          </w:tcPr>
          <w:p w14:paraId="5691BE3F">
            <w:pPr>
              <w:spacing w:line="240" w:lineRule="auto"/>
              <w:ind w:firstLine="420"/>
              <w:jc w:val="center"/>
              <w:rPr>
                <w:rFonts w:ascii="仿宋_GB2312" w:hAnsi="宋体" w:eastAsia="仿宋_GB2312" w:cs="宋体"/>
                <w:kern w:val="0"/>
              </w:rPr>
            </w:pPr>
          </w:p>
        </w:tc>
      </w:tr>
      <w:tr w14:paraId="4FE56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85" w:type="dxa"/>
            <w:vMerge w:val="continue"/>
            <w:textDirection w:val="tbRlV"/>
            <w:vAlign w:val="center"/>
          </w:tcPr>
          <w:p w14:paraId="00110CA9">
            <w:pPr>
              <w:spacing w:line="240" w:lineRule="auto"/>
              <w:ind w:firstLine="420"/>
              <w:jc w:val="center"/>
              <w:rPr>
                <w:rFonts w:ascii="仿宋_GB2312" w:hAnsi="宋体" w:eastAsia="仿宋_GB2312" w:cs="宋体"/>
                <w:kern w:val="0"/>
              </w:rPr>
            </w:pPr>
          </w:p>
        </w:tc>
        <w:tc>
          <w:tcPr>
            <w:tcW w:w="1128" w:type="dxa"/>
            <w:vMerge w:val="continue"/>
            <w:tcBorders>
              <w:top w:val="nil"/>
            </w:tcBorders>
            <w:vAlign w:val="center"/>
          </w:tcPr>
          <w:p w14:paraId="1A8E23E5">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4C37E220">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536" w:type="dxa"/>
            <w:vAlign w:val="center"/>
          </w:tcPr>
          <w:p w14:paraId="55CDAC9B">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健康成本、交通事故成本</w:t>
            </w:r>
          </w:p>
        </w:tc>
        <w:tc>
          <w:tcPr>
            <w:tcW w:w="672" w:type="dxa"/>
            <w:vAlign w:val="center"/>
          </w:tcPr>
          <w:p w14:paraId="3EB17D34">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50F17EC3">
            <w:pPr>
              <w:spacing w:line="240" w:lineRule="auto"/>
              <w:ind w:firstLine="420"/>
              <w:jc w:val="center"/>
              <w:rPr>
                <w:rFonts w:ascii="仿宋_GB2312" w:hAnsi="宋体" w:eastAsia="仿宋_GB2312" w:cs="宋体"/>
                <w:kern w:val="0"/>
              </w:rPr>
            </w:pPr>
          </w:p>
        </w:tc>
        <w:tc>
          <w:tcPr>
            <w:tcW w:w="912" w:type="dxa"/>
            <w:vAlign w:val="center"/>
          </w:tcPr>
          <w:p w14:paraId="3C7A7E38">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924" w:type="dxa"/>
            <w:vAlign w:val="center"/>
          </w:tcPr>
          <w:p w14:paraId="285377D6">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2130" w:type="dxa"/>
            <w:vAlign w:val="center"/>
          </w:tcPr>
          <w:p w14:paraId="023BD06E">
            <w:pPr>
              <w:spacing w:line="240" w:lineRule="auto"/>
              <w:ind w:firstLine="420"/>
              <w:jc w:val="center"/>
              <w:rPr>
                <w:rFonts w:ascii="仿宋_GB2312" w:hAnsi="宋体" w:eastAsia="仿宋_GB2312" w:cs="宋体"/>
                <w:kern w:val="0"/>
              </w:rPr>
            </w:pPr>
          </w:p>
        </w:tc>
      </w:tr>
      <w:tr w14:paraId="75893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85" w:type="dxa"/>
            <w:vMerge w:val="continue"/>
            <w:textDirection w:val="tbRlV"/>
            <w:vAlign w:val="center"/>
          </w:tcPr>
          <w:p w14:paraId="3E5DC928">
            <w:pPr>
              <w:spacing w:line="240" w:lineRule="auto"/>
              <w:ind w:firstLine="420"/>
              <w:jc w:val="center"/>
              <w:rPr>
                <w:rFonts w:ascii="仿宋_GB2312" w:hAnsi="宋体" w:eastAsia="仿宋_GB2312" w:cs="宋体"/>
                <w:kern w:val="0"/>
              </w:rPr>
            </w:pPr>
          </w:p>
        </w:tc>
        <w:tc>
          <w:tcPr>
            <w:tcW w:w="1128" w:type="dxa"/>
            <w:vMerge w:val="continue"/>
            <w:tcBorders>
              <w:top w:val="nil"/>
            </w:tcBorders>
            <w:vAlign w:val="center"/>
          </w:tcPr>
          <w:p w14:paraId="4681B40A">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67C28120">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536" w:type="dxa"/>
            <w:vAlign w:val="center"/>
          </w:tcPr>
          <w:p w14:paraId="61996FDD">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自然资源耗竭成本、气体燃烧产生的二氧化碳的影响</w:t>
            </w:r>
          </w:p>
        </w:tc>
        <w:tc>
          <w:tcPr>
            <w:tcW w:w="672" w:type="dxa"/>
            <w:vAlign w:val="center"/>
          </w:tcPr>
          <w:p w14:paraId="0B227F25">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2CAA3BB2">
            <w:pPr>
              <w:spacing w:line="240" w:lineRule="auto"/>
              <w:ind w:firstLine="420"/>
              <w:jc w:val="center"/>
              <w:rPr>
                <w:rFonts w:ascii="仿宋_GB2312" w:hAnsi="宋体" w:eastAsia="仿宋_GB2312" w:cs="宋体"/>
                <w:kern w:val="0"/>
              </w:rPr>
            </w:pPr>
          </w:p>
        </w:tc>
        <w:tc>
          <w:tcPr>
            <w:tcW w:w="912" w:type="dxa"/>
            <w:vAlign w:val="center"/>
          </w:tcPr>
          <w:p w14:paraId="2AF091DB">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24" w:type="dxa"/>
            <w:vAlign w:val="center"/>
          </w:tcPr>
          <w:p w14:paraId="7943B70D">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2130" w:type="dxa"/>
            <w:vAlign w:val="center"/>
          </w:tcPr>
          <w:p w14:paraId="4DCBC338">
            <w:pPr>
              <w:spacing w:line="240" w:lineRule="auto"/>
              <w:ind w:firstLine="420"/>
              <w:jc w:val="center"/>
              <w:rPr>
                <w:rFonts w:ascii="仿宋_GB2312" w:hAnsi="宋体" w:eastAsia="仿宋_GB2312" w:cs="宋体"/>
                <w:kern w:val="0"/>
              </w:rPr>
            </w:pPr>
          </w:p>
        </w:tc>
      </w:tr>
      <w:tr w14:paraId="4D1F3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6019" w:type="dxa"/>
            <w:gridSpan w:val="6"/>
            <w:vAlign w:val="center"/>
          </w:tcPr>
          <w:p w14:paraId="6635A9B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912" w:type="dxa"/>
            <w:vAlign w:val="center"/>
          </w:tcPr>
          <w:p w14:paraId="593FEE3A">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924" w:type="dxa"/>
            <w:vAlign w:val="center"/>
          </w:tcPr>
          <w:p w14:paraId="366A8EA2">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97</w:t>
            </w:r>
          </w:p>
        </w:tc>
        <w:tc>
          <w:tcPr>
            <w:tcW w:w="2130" w:type="dxa"/>
            <w:vAlign w:val="center"/>
          </w:tcPr>
          <w:p w14:paraId="1613600A">
            <w:pPr>
              <w:spacing w:line="240" w:lineRule="auto"/>
              <w:ind w:firstLine="420"/>
              <w:jc w:val="center"/>
              <w:rPr>
                <w:rFonts w:ascii="仿宋_GB2312" w:hAnsi="宋体" w:eastAsia="仿宋_GB2312" w:cs="宋体"/>
                <w:kern w:val="0"/>
              </w:rPr>
            </w:pPr>
          </w:p>
        </w:tc>
      </w:tr>
    </w:tbl>
    <w:p w14:paraId="26F77BB1">
      <w:pPr>
        <w:rPr>
          <w:rFonts w:hint="eastAsia" w:eastAsia="仿宋_GB2312"/>
          <w:lang w:val="en-US" w:eastAsia="zh-CN"/>
        </w:rPr>
      </w:pPr>
      <w:r>
        <w:rPr>
          <w:rFonts w:hint="eastAsia" w:ascii="仿宋_GB2312" w:hAnsi="宋体" w:eastAsia="仿宋_GB2312" w:cs="宋体"/>
          <w:kern w:val="0"/>
          <w:lang w:eastAsia="zh-CN"/>
        </w:rPr>
        <w:t>填表人：胡智达</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2024年10月10日</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15074052789</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 xml:space="preserve">              </w:t>
      </w:r>
      <w:r>
        <w:rPr>
          <w:rFonts w:hint="eastAsia" w:ascii="仿宋_GB2312" w:hAnsi="宋体" w:eastAsia="仿宋_GB2312" w:cs="宋体"/>
          <w:kern w:val="0"/>
          <w:lang w:eastAsia="zh-CN"/>
        </w:rPr>
        <w:t>单位负责人签字:</w:t>
      </w: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5FFF39CD">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成品油</w:t>
      </w:r>
      <w:r>
        <w:rPr>
          <w:rFonts w:ascii="黑体" w:hAnsi="黑体" w:eastAsia="黑体" w:cs="黑体"/>
          <w:spacing w:val="15"/>
          <w:position w:val="10"/>
          <w:sz w:val="42"/>
          <w:szCs w:val="42"/>
        </w:rPr>
        <w:t>项目支出</w:t>
      </w:r>
    </w:p>
    <w:p w14:paraId="73B2851F">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782A1A04">
      <w:pPr>
        <w:spacing w:line="246" w:lineRule="auto"/>
        <w:rPr>
          <w:rFonts w:ascii="Arial"/>
          <w:sz w:val="21"/>
        </w:rPr>
      </w:pPr>
    </w:p>
    <w:p w14:paraId="4D21F386">
      <w:pPr>
        <w:spacing w:line="246" w:lineRule="auto"/>
        <w:rPr>
          <w:rFonts w:ascii="Arial"/>
          <w:sz w:val="21"/>
        </w:rPr>
      </w:pPr>
    </w:p>
    <w:p w14:paraId="44D4A777">
      <w:pPr>
        <w:spacing w:line="246" w:lineRule="auto"/>
        <w:rPr>
          <w:rFonts w:ascii="Arial"/>
          <w:sz w:val="21"/>
        </w:rPr>
      </w:pPr>
    </w:p>
    <w:p w14:paraId="7EEF0AE5">
      <w:pPr>
        <w:spacing w:line="246" w:lineRule="auto"/>
        <w:rPr>
          <w:rFonts w:ascii="Arial"/>
          <w:sz w:val="21"/>
        </w:rPr>
      </w:pPr>
    </w:p>
    <w:p w14:paraId="315AFC5B">
      <w:pPr>
        <w:spacing w:line="246" w:lineRule="auto"/>
        <w:rPr>
          <w:rFonts w:ascii="Arial"/>
          <w:sz w:val="21"/>
        </w:rPr>
      </w:pPr>
    </w:p>
    <w:p w14:paraId="6DB6BA55">
      <w:pPr>
        <w:spacing w:line="246" w:lineRule="auto"/>
        <w:rPr>
          <w:rFonts w:ascii="Arial"/>
          <w:sz w:val="21"/>
        </w:rPr>
      </w:pPr>
    </w:p>
    <w:p w14:paraId="70B471E5">
      <w:pPr>
        <w:spacing w:line="246" w:lineRule="auto"/>
        <w:rPr>
          <w:rFonts w:ascii="Arial"/>
          <w:sz w:val="21"/>
        </w:rPr>
      </w:pPr>
    </w:p>
    <w:p w14:paraId="1B54A3C0">
      <w:pPr>
        <w:spacing w:line="246" w:lineRule="auto"/>
        <w:rPr>
          <w:rFonts w:ascii="Arial"/>
          <w:sz w:val="21"/>
        </w:rPr>
      </w:pPr>
    </w:p>
    <w:p w14:paraId="0F4C8754">
      <w:pPr>
        <w:spacing w:line="246" w:lineRule="auto"/>
        <w:rPr>
          <w:rFonts w:ascii="Arial"/>
          <w:sz w:val="21"/>
        </w:rPr>
      </w:pPr>
    </w:p>
    <w:p w14:paraId="4317CCCA">
      <w:pPr>
        <w:spacing w:line="246" w:lineRule="auto"/>
        <w:rPr>
          <w:rFonts w:ascii="Arial"/>
          <w:sz w:val="21"/>
        </w:rPr>
      </w:pPr>
    </w:p>
    <w:p w14:paraId="397BE78C">
      <w:pPr>
        <w:spacing w:line="246" w:lineRule="auto"/>
        <w:rPr>
          <w:rFonts w:ascii="Arial"/>
          <w:sz w:val="21"/>
        </w:rPr>
      </w:pPr>
    </w:p>
    <w:p w14:paraId="06025111">
      <w:pPr>
        <w:spacing w:line="246" w:lineRule="auto"/>
        <w:rPr>
          <w:rFonts w:ascii="Arial"/>
          <w:sz w:val="21"/>
        </w:rPr>
      </w:pPr>
    </w:p>
    <w:p w14:paraId="43443288">
      <w:pPr>
        <w:spacing w:line="246" w:lineRule="auto"/>
        <w:rPr>
          <w:rFonts w:ascii="Arial"/>
          <w:sz w:val="21"/>
        </w:rPr>
      </w:pPr>
    </w:p>
    <w:p w14:paraId="4D5EB1CE">
      <w:pPr>
        <w:spacing w:line="246" w:lineRule="auto"/>
        <w:rPr>
          <w:rFonts w:ascii="Arial"/>
          <w:sz w:val="21"/>
        </w:rPr>
      </w:pPr>
    </w:p>
    <w:p w14:paraId="7BB5101C">
      <w:pPr>
        <w:spacing w:line="246" w:lineRule="auto"/>
        <w:rPr>
          <w:rFonts w:ascii="Arial"/>
          <w:sz w:val="21"/>
        </w:rPr>
      </w:pPr>
    </w:p>
    <w:p w14:paraId="3B2C6F0C">
      <w:pPr>
        <w:spacing w:line="246" w:lineRule="auto"/>
        <w:rPr>
          <w:rFonts w:ascii="Arial"/>
          <w:sz w:val="21"/>
        </w:rPr>
      </w:pPr>
    </w:p>
    <w:p w14:paraId="2D2EEE8D">
      <w:pPr>
        <w:spacing w:line="246" w:lineRule="auto"/>
        <w:rPr>
          <w:rFonts w:ascii="Arial"/>
          <w:sz w:val="21"/>
        </w:rPr>
      </w:pPr>
    </w:p>
    <w:p w14:paraId="43D11040">
      <w:pPr>
        <w:spacing w:line="247" w:lineRule="auto"/>
        <w:rPr>
          <w:rFonts w:ascii="Arial"/>
          <w:sz w:val="21"/>
        </w:rPr>
      </w:pPr>
    </w:p>
    <w:p w14:paraId="254ECF86">
      <w:pPr>
        <w:spacing w:line="247" w:lineRule="auto"/>
        <w:rPr>
          <w:rFonts w:ascii="Arial"/>
          <w:sz w:val="21"/>
        </w:rPr>
      </w:pPr>
    </w:p>
    <w:p w14:paraId="654FF72D">
      <w:pPr>
        <w:spacing w:line="247" w:lineRule="auto"/>
        <w:rPr>
          <w:rFonts w:ascii="Arial"/>
          <w:sz w:val="21"/>
        </w:rPr>
      </w:pPr>
    </w:p>
    <w:p w14:paraId="6FD6A128">
      <w:pPr>
        <w:spacing w:line="247" w:lineRule="auto"/>
        <w:rPr>
          <w:rFonts w:ascii="Arial"/>
          <w:sz w:val="21"/>
        </w:rPr>
      </w:pPr>
    </w:p>
    <w:p w14:paraId="7F73D972">
      <w:pPr>
        <w:spacing w:line="247" w:lineRule="auto"/>
        <w:rPr>
          <w:rFonts w:ascii="Arial"/>
          <w:sz w:val="21"/>
        </w:rPr>
      </w:pPr>
    </w:p>
    <w:p w14:paraId="09C2B87F">
      <w:pPr>
        <w:spacing w:line="247" w:lineRule="auto"/>
        <w:rPr>
          <w:rFonts w:ascii="Arial"/>
          <w:sz w:val="21"/>
        </w:rPr>
      </w:pPr>
    </w:p>
    <w:p w14:paraId="1F82328F">
      <w:pPr>
        <w:spacing w:line="247" w:lineRule="auto"/>
        <w:rPr>
          <w:rFonts w:ascii="Arial"/>
          <w:sz w:val="21"/>
        </w:rPr>
      </w:pPr>
    </w:p>
    <w:p w14:paraId="79879CD3">
      <w:pPr>
        <w:spacing w:line="247" w:lineRule="auto"/>
        <w:rPr>
          <w:rFonts w:ascii="Arial"/>
          <w:sz w:val="21"/>
        </w:rPr>
      </w:pPr>
    </w:p>
    <w:p w14:paraId="436D8FBD">
      <w:pPr>
        <w:spacing w:line="247" w:lineRule="auto"/>
        <w:rPr>
          <w:rFonts w:ascii="Arial"/>
          <w:sz w:val="21"/>
        </w:rPr>
      </w:pPr>
    </w:p>
    <w:p w14:paraId="519FB914">
      <w:pPr>
        <w:spacing w:line="247" w:lineRule="auto"/>
        <w:rPr>
          <w:rFonts w:ascii="Arial"/>
          <w:sz w:val="21"/>
        </w:rPr>
      </w:pPr>
    </w:p>
    <w:p w14:paraId="66575A61">
      <w:pPr>
        <w:spacing w:line="247" w:lineRule="auto"/>
        <w:rPr>
          <w:rFonts w:ascii="Arial"/>
          <w:sz w:val="21"/>
        </w:rPr>
      </w:pPr>
    </w:p>
    <w:p w14:paraId="0A6EFB9D">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汨罗市商务粮食局</w:t>
      </w:r>
      <w:r>
        <w:rPr>
          <w:sz w:val="27"/>
          <w:szCs w:val="27"/>
          <w:u w:val="single" w:color="auto"/>
        </w:rPr>
        <w:t xml:space="preserve">   </w:t>
      </w:r>
    </w:p>
    <w:p w14:paraId="5B636BF3">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年</w:t>
      </w:r>
      <w:r>
        <w:rPr>
          <w:rFonts w:hint="eastAsia"/>
          <w:spacing w:val="-13"/>
          <w:position w:val="26"/>
          <w:sz w:val="27"/>
          <w:szCs w:val="27"/>
          <w:lang w:val="en-US" w:eastAsia="zh-CN"/>
        </w:rPr>
        <w:t>10</w:t>
      </w:r>
      <w:r>
        <w:rPr>
          <w:spacing w:val="-13"/>
          <w:position w:val="26"/>
          <w:sz w:val="27"/>
          <w:szCs w:val="27"/>
        </w:rPr>
        <w:t>月</w:t>
      </w:r>
      <w:r>
        <w:rPr>
          <w:rFonts w:hint="eastAsia"/>
          <w:spacing w:val="12"/>
          <w:position w:val="26"/>
          <w:sz w:val="27"/>
          <w:szCs w:val="27"/>
          <w:lang w:val="en-US" w:eastAsia="zh-CN"/>
        </w:rPr>
        <w:t>10</w:t>
      </w:r>
      <w:r>
        <w:rPr>
          <w:spacing w:val="-13"/>
          <w:position w:val="26"/>
          <w:sz w:val="27"/>
          <w:szCs w:val="27"/>
        </w:rPr>
        <w:t>日</w:t>
      </w:r>
    </w:p>
    <w:p w14:paraId="52AC483A">
      <w:pPr>
        <w:pStyle w:val="2"/>
        <w:spacing w:before="1" w:line="223" w:lineRule="auto"/>
        <w:ind w:left="3560"/>
        <w:rPr>
          <w:rFonts w:hint="eastAsia" w:eastAsia="仿宋"/>
          <w:sz w:val="24"/>
          <w:szCs w:val="24"/>
          <w:lang w:val="en-US" w:eastAsia="zh-CN"/>
        </w:rPr>
        <w:sectPr>
          <w:footerReference r:id="rId14" w:type="default"/>
          <w:pgSz w:w="11900" w:h="16820"/>
          <w:pgMar w:top="1429" w:right="1782" w:bottom="1158" w:left="1450" w:header="0" w:footer="850" w:gutter="0"/>
          <w:cols w:space="720" w:num="1"/>
        </w:sectPr>
      </w:pPr>
      <w:r>
        <w:rPr>
          <w:spacing w:val="7"/>
          <w:sz w:val="24"/>
          <w:szCs w:val="24"/>
        </w:rPr>
        <w:t>(此面为封面)</w:t>
      </w:r>
      <w:r>
        <w:rPr>
          <w:rFonts w:hint="eastAsia"/>
          <w:spacing w:val="7"/>
          <w:sz w:val="24"/>
          <w:szCs w:val="24"/>
          <w:lang w:val="en-US" w:eastAsia="zh-CN"/>
        </w:rPr>
        <w:t xml:space="preserve"> </w:t>
      </w:r>
    </w:p>
    <w:p w14:paraId="28BCDE33">
      <w:pPr>
        <w:spacing w:before="137" w:line="221" w:lineRule="auto"/>
        <w:ind w:firstLine="2168" w:firstLineChars="500"/>
        <w:rPr>
          <w:rFonts w:ascii="黑体" w:hAnsi="黑体" w:eastAsia="黑体" w:cs="黑体"/>
          <w:sz w:val="42"/>
          <w:szCs w:val="42"/>
        </w:rPr>
      </w:pPr>
      <w:r>
        <w:rPr>
          <w:rFonts w:ascii="黑体" w:hAnsi="黑体" w:eastAsia="黑体" w:cs="黑体"/>
          <w:b/>
          <w:bCs/>
          <w:spacing w:val="6"/>
          <w:sz w:val="42"/>
          <w:szCs w:val="42"/>
        </w:rPr>
        <w:t>项目支出绩效评价报告</w:t>
      </w:r>
    </w:p>
    <w:p w14:paraId="1E6ECD6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28934146">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仿宋" w:hAnsi="仿宋" w:eastAsia="仿宋" w:cs="仿宋"/>
          <w:b w:val="0"/>
          <w:bCs w:val="0"/>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4FB700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ascii="仿宋" w:hAnsi="仿宋" w:eastAsia="仿宋" w:cs="仿宋"/>
          <w:b w:val="0"/>
          <w:bCs w:val="0"/>
          <w:snapToGrid w:val="0"/>
          <w:color w:val="000000"/>
          <w:spacing w:val="-15"/>
          <w:kern w:val="0"/>
          <w:sz w:val="31"/>
          <w:szCs w:val="31"/>
          <w:lang w:val="en-US" w:eastAsia="en-US" w:bidi="ar-SA"/>
        </w:rPr>
      </w:pPr>
      <w:r>
        <w:rPr>
          <w:rFonts w:hint="eastAsia" w:ascii="仿宋" w:hAnsi="仿宋" w:eastAsia="仿宋" w:cs="仿宋"/>
          <w:b w:val="0"/>
          <w:bCs w:val="0"/>
          <w:snapToGrid w:val="0"/>
          <w:color w:val="000000"/>
          <w:spacing w:val="-15"/>
          <w:kern w:val="0"/>
          <w:sz w:val="31"/>
          <w:szCs w:val="31"/>
          <w:lang w:val="en-US" w:eastAsia="zh-CN" w:bidi="ar-SA"/>
        </w:rPr>
        <w:t>全市成品油流通企业共计67家，油库1家，为确保成品油市场安全、健康、有序的发展，我们一年四次，每个季度定期到全市所有流通企业进行安全生产大检查，查找问题，督促企业即时整改到位。因此，2023年度财政预算资金             -成品油专项2万元。</w:t>
      </w:r>
    </w:p>
    <w:p w14:paraId="4DB2F637">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40ABF3C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default" w:ascii="仿宋" w:hAnsi="仿宋" w:eastAsia="仿宋" w:cs="仿宋"/>
          <w:b w:val="0"/>
          <w:bCs w:val="0"/>
          <w:spacing w:val="-15"/>
          <w:sz w:val="31"/>
          <w:szCs w:val="31"/>
          <w:lang w:val="en-US" w:eastAsia="zh-CN"/>
        </w:rPr>
      </w:pPr>
      <w:r>
        <w:rPr>
          <w:rFonts w:hint="eastAsia" w:ascii="仿宋" w:hAnsi="仿宋" w:eastAsia="仿宋" w:cs="仿宋"/>
          <w:b w:val="0"/>
          <w:bCs w:val="0"/>
          <w:spacing w:val="-15"/>
          <w:sz w:val="31"/>
          <w:szCs w:val="31"/>
          <w:lang w:eastAsia="zh-CN"/>
        </w:rPr>
        <w:t>主要包括：成品油专项资金由财基股统一管理，采用专户核算，一支笔审核，严格执行专项专用制度。</w:t>
      </w:r>
    </w:p>
    <w:p w14:paraId="093A692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黑体" w:hAnsi="黑体" w:eastAsia="黑体" w:cs="黑体"/>
          <w:b/>
          <w:bCs/>
          <w:spacing w:val="-15"/>
          <w:sz w:val="31"/>
          <w:szCs w:val="31"/>
          <w:lang w:val="en-US" w:eastAsia="zh-CN"/>
        </w:rPr>
        <w:t xml:space="preserve">   </w:t>
      </w: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r>
        <w:rPr>
          <w:rFonts w:hint="eastAsia" w:ascii="仿宋" w:hAnsi="仿宋" w:eastAsia="仿宋" w:cs="仿宋"/>
          <w:b w:val="0"/>
          <w:bCs w:val="0"/>
          <w:spacing w:val="-15"/>
          <w:sz w:val="31"/>
          <w:szCs w:val="31"/>
          <w:lang w:eastAsia="zh-CN"/>
        </w:rPr>
        <w:t>成品油专项资金，用于推动成品油市场健康有序发展，目的在于预防和控制成品油在生产、储存、运输和销售过程中可能出现的各种风险，确保人员安全、财产以及环境安全。</w:t>
      </w:r>
    </w:p>
    <w:p w14:paraId="6732EB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18C71A88">
      <w:pPr>
        <w:pStyle w:val="2"/>
        <w:spacing w:before="104" w:line="332" w:lineRule="auto"/>
        <w:ind w:right="39" w:firstLine="607" w:firstLineChars="200"/>
        <w:jc w:val="both"/>
        <w:rPr>
          <w:rFonts w:hint="eastAsia" w:ascii="仿宋" w:hAnsi="仿宋" w:eastAsia="仿宋" w:cs="仿宋"/>
          <w:b w:val="0"/>
          <w:bCs w:val="0"/>
          <w:spacing w:val="-9"/>
          <w:sz w:val="32"/>
          <w:szCs w:val="32"/>
        </w:rPr>
      </w:pPr>
      <w:r>
        <w:rPr>
          <w:rFonts w:hint="eastAsia" w:ascii="仿宋" w:hAnsi="仿宋" w:eastAsia="仿宋" w:cs="仿宋"/>
          <w:b/>
          <w:bCs/>
          <w:spacing w:val="-9"/>
          <w:sz w:val="32"/>
          <w:szCs w:val="32"/>
        </w:rPr>
        <w:t>1.全面摸清成品油流通经营企业底数。</w:t>
      </w:r>
      <w:r>
        <w:rPr>
          <w:rFonts w:hint="eastAsia" w:ascii="仿宋" w:hAnsi="仿宋" w:eastAsia="仿宋" w:cs="仿宋"/>
          <w:b w:val="0"/>
          <w:bCs w:val="0"/>
          <w:spacing w:val="-9"/>
          <w:sz w:val="32"/>
          <w:szCs w:val="32"/>
        </w:rPr>
        <w:t>主动与应急管理、税务、市场监管等部门协同联动，加强数据共享应用，深入开展情况摸排，全面掌握各类成品油经营企业底数和基本信息，建立企业名录和“一企一台账”。基本信息包括：成品油批发仓储企业的企业名称、注册地址、法人代表及负责人姓名和联系方式、就业人数、经营情况，以及企业仓储设施地址和库容等信息；加油站企业名称、经营油品种类、年经营规模、分布情况、非油品业务及就业人数等信息。</w:t>
      </w:r>
    </w:p>
    <w:p w14:paraId="29CD59A2">
      <w:pPr>
        <w:pStyle w:val="2"/>
        <w:spacing w:before="28" w:line="325" w:lineRule="auto"/>
        <w:ind w:firstLine="654"/>
        <w:jc w:val="both"/>
        <w:rPr>
          <w:rFonts w:hint="eastAsia" w:ascii="仿宋" w:hAnsi="仿宋" w:eastAsia="仿宋" w:cs="仿宋"/>
          <w:spacing w:val="-5"/>
          <w:sz w:val="32"/>
          <w:szCs w:val="32"/>
        </w:rPr>
      </w:pPr>
      <w:r>
        <w:rPr>
          <w:rFonts w:hint="eastAsia" w:cs="仿宋"/>
          <w:b/>
          <w:bCs/>
          <w:spacing w:val="2"/>
          <w:sz w:val="32"/>
          <w:szCs w:val="32"/>
          <w:lang w:val="en-US" w:eastAsia="zh-CN"/>
        </w:rPr>
        <w:t>2</w:t>
      </w:r>
      <w:r>
        <w:rPr>
          <w:rFonts w:hint="eastAsia" w:ascii="仿宋" w:hAnsi="仿宋" w:eastAsia="仿宋" w:cs="仿宋"/>
          <w:b/>
          <w:bCs/>
          <w:spacing w:val="2"/>
          <w:sz w:val="32"/>
          <w:szCs w:val="32"/>
        </w:rPr>
        <w:t>.进一步完善成品油流通管理制度。</w:t>
      </w:r>
      <w:r>
        <w:rPr>
          <w:rFonts w:hint="eastAsia" w:ascii="仿宋" w:hAnsi="仿宋" w:eastAsia="仿宋" w:cs="仿宋"/>
          <w:spacing w:val="2"/>
          <w:sz w:val="32"/>
          <w:szCs w:val="32"/>
        </w:rPr>
        <w:t>严格落</w:t>
      </w:r>
      <w:r>
        <w:rPr>
          <w:rFonts w:hint="eastAsia" w:ascii="仿宋" w:hAnsi="仿宋" w:eastAsia="仿宋" w:cs="仿宋"/>
          <w:spacing w:val="1"/>
          <w:sz w:val="32"/>
          <w:szCs w:val="32"/>
        </w:rPr>
        <w:t>实属地监管责</w:t>
      </w:r>
      <w:r>
        <w:rPr>
          <w:rFonts w:hint="eastAsia" w:ascii="仿宋" w:hAnsi="仿宋" w:eastAsia="仿宋" w:cs="仿宋"/>
          <w:spacing w:val="-4"/>
          <w:sz w:val="32"/>
          <w:szCs w:val="32"/>
        </w:rPr>
        <w:t>任，创新监管手段，完善监管制度，提升成品油流通管理水平。</w:t>
      </w:r>
      <w:r>
        <w:rPr>
          <w:rFonts w:hint="eastAsia" w:ascii="仿宋" w:hAnsi="仿宋" w:eastAsia="仿宋" w:cs="仿宋"/>
          <w:spacing w:val="1"/>
          <w:sz w:val="32"/>
          <w:szCs w:val="32"/>
        </w:rPr>
        <w:t xml:space="preserve"> </w:t>
      </w:r>
      <w:r>
        <w:rPr>
          <w:rFonts w:hint="eastAsia" w:ascii="仿宋" w:hAnsi="仿宋" w:eastAsia="仿宋" w:cs="仿宋"/>
          <w:spacing w:val="-7"/>
          <w:sz w:val="32"/>
          <w:szCs w:val="32"/>
        </w:rPr>
        <w:t>严格落实成品油零售经管资格许可“一站一证”审批原则，规范</w:t>
      </w:r>
      <w:r>
        <w:rPr>
          <w:rFonts w:hint="eastAsia" w:ascii="仿宋" w:hAnsi="仿宋" w:eastAsia="仿宋" w:cs="仿宋"/>
          <w:spacing w:val="16"/>
          <w:sz w:val="32"/>
          <w:szCs w:val="32"/>
        </w:rPr>
        <w:t xml:space="preserve"> </w:t>
      </w:r>
      <w:r>
        <w:rPr>
          <w:rFonts w:hint="eastAsia" w:ascii="仿宋" w:hAnsi="仿宋" w:eastAsia="仿宋" w:cs="仿宋"/>
          <w:spacing w:val="-8"/>
          <w:sz w:val="32"/>
          <w:szCs w:val="32"/>
        </w:rPr>
        <w:t>互联网销售成品油行为。充分运用大数据手段，推广运用“互联</w:t>
      </w:r>
      <w:r>
        <w:rPr>
          <w:rFonts w:hint="eastAsia" w:ascii="仿宋" w:hAnsi="仿宋" w:eastAsia="仿宋" w:cs="仿宋"/>
          <w:spacing w:val="-2"/>
          <w:sz w:val="32"/>
          <w:szCs w:val="32"/>
        </w:rPr>
        <w:t>网+大数据”技术采集成品油经营企业销售数据，动态掌握</w:t>
      </w:r>
      <w:r>
        <w:rPr>
          <w:rFonts w:hint="eastAsia" w:ascii="仿宋" w:hAnsi="仿宋" w:eastAsia="仿宋" w:cs="仿宋"/>
          <w:spacing w:val="-3"/>
          <w:sz w:val="32"/>
          <w:szCs w:val="32"/>
        </w:rPr>
        <w:t>企业</w:t>
      </w:r>
      <w:r>
        <w:rPr>
          <w:rFonts w:hint="eastAsia" w:ascii="仿宋" w:hAnsi="仿宋" w:eastAsia="仿宋" w:cs="仿宋"/>
          <w:sz w:val="32"/>
          <w:szCs w:val="32"/>
        </w:rPr>
        <w:t xml:space="preserve"> </w:t>
      </w:r>
      <w:r>
        <w:rPr>
          <w:rFonts w:hint="eastAsia" w:ascii="仿宋" w:hAnsi="仿宋" w:eastAsia="仿宋" w:cs="仿宋"/>
          <w:spacing w:val="-7"/>
          <w:sz w:val="32"/>
          <w:szCs w:val="32"/>
        </w:rPr>
        <w:t>经营情况。要强化部门协同监管，打通数据壁垒，不断深化监管</w:t>
      </w:r>
      <w:r>
        <w:rPr>
          <w:rFonts w:hint="eastAsia" w:ascii="仿宋" w:hAnsi="仿宋" w:eastAsia="仿宋" w:cs="仿宋"/>
          <w:sz w:val="32"/>
          <w:szCs w:val="32"/>
        </w:rPr>
        <w:t xml:space="preserve"> </w:t>
      </w:r>
      <w:r>
        <w:rPr>
          <w:rFonts w:hint="eastAsia" w:ascii="仿宋" w:hAnsi="仿宋" w:eastAsia="仿宋" w:cs="仿宋"/>
          <w:spacing w:val="-5"/>
          <w:sz w:val="32"/>
          <w:szCs w:val="32"/>
        </w:rPr>
        <w:t>信息共享应用，形成监管合力。</w:t>
      </w:r>
    </w:p>
    <w:p w14:paraId="3771819D">
      <w:pPr>
        <w:pStyle w:val="2"/>
        <w:spacing w:before="28" w:line="325" w:lineRule="auto"/>
        <w:ind w:firstLine="654"/>
        <w:jc w:val="both"/>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472E4F5C">
      <w:pPr>
        <w:pStyle w:val="2"/>
        <w:spacing w:before="104" w:line="332" w:lineRule="auto"/>
        <w:ind w:right="39" w:firstLine="607" w:firstLineChars="200"/>
        <w:jc w:val="both"/>
        <w:rPr>
          <w:rFonts w:hint="eastAsia" w:ascii="仿宋" w:hAnsi="仿宋" w:eastAsia="仿宋" w:cs="仿宋"/>
          <w:spacing w:val="-16"/>
          <w:sz w:val="32"/>
          <w:szCs w:val="32"/>
        </w:rPr>
      </w:pPr>
      <w:r>
        <w:rPr>
          <w:rFonts w:hint="eastAsia" w:cs="仿宋"/>
          <w:b/>
          <w:bCs/>
          <w:spacing w:val="-9"/>
          <w:sz w:val="32"/>
          <w:szCs w:val="32"/>
          <w:lang w:eastAsia="zh-CN"/>
        </w:rPr>
        <w:t>项目支出主要绩效</w:t>
      </w:r>
      <w:r>
        <w:rPr>
          <w:rFonts w:hint="eastAsia" w:ascii="仿宋" w:hAnsi="仿宋" w:eastAsia="仿宋" w:cs="仿宋"/>
          <w:b/>
          <w:bCs/>
          <w:spacing w:val="-9"/>
          <w:sz w:val="32"/>
          <w:szCs w:val="32"/>
        </w:rPr>
        <w:t>深入开展企业风险隐患排查整治。</w:t>
      </w:r>
      <w:r>
        <w:rPr>
          <w:rFonts w:hint="eastAsia" w:ascii="仿宋" w:hAnsi="仿宋" w:eastAsia="仿宋" w:cs="仿宋"/>
          <w:spacing w:val="-9"/>
          <w:sz w:val="32"/>
          <w:szCs w:val="32"/>
        </w:rPr>
        <w:t>指导各类成品油经营企</w:t>
      </w:r>
      <w:r>
        <w:rPr>
          <w:rFonts w:hint="eastAsia" w:ascii="仿宋" w:hAnsi="仿宋" w:eastAsia="仿宋" w:cs="仿宋"/>
          <w:spacing w:val="-8"/>
          <w:sz w:val="32"/>
          <w:szCs w:val="32"/>
        </w:rPr>
        <w:t>业深入开展自查自纠，对自查发现的风险隐患问题建立台账，及时整改。会同相关部门组织开展现场督查检查，发现问题要及时</w:t>
      </w:r>
      <w:r>
        <w:rPr>
          <w:rFonts w:hint="eastAsia" w:ascii="仿宋" w:hAnsi="仿宋" w:eastAsia="仿宋" w:cs="仿宋"/>
          <w:spacing w:val="-7"/>
          <w:sz w:val="32"/>
          <w:szCs w:val="32"/>
        </w:rPr>
        <w:t>提出处置意见，要求企业认真整改：属于其他部门职责的，要及</w:t>
      </w:r>
      <w:r>
        <w:rPr>
          <w:rFonts w:hint="eastAsia" w:ascii="仿宋" w:hAnsi="仿宋" w:eastAsia="仿宋" w:cs="仿宋"/>
          <w:spacing w:val="-6"/>
          <w:sz w:val="32"/>
          <w:szCs w:val="32"/>
        </w:rPr>
        <w:t>时书面通报相关部门督促企业整改落实；对发现重大隐患问题，</w:t>
      </w:r>
      <w:r>
        <w:rPr>
          <w:rFonts w:hint="eastAsia" w:ascii="仿宋" w:hAnsi="仿宋" w:eastAsia="仿宋" w:cs="仿宋"/>
          <w:spacing w:val="-7"/>
          <w:sz w:val="32"/>
          <w:szCs w:val="32"/>
        </w:rPr>
        <w:t>需停业整顿的，要现场协调相关职能部门依法处量</w:t>
      </w:r>
      <w:r>
        <w:rPr>
          <w:rFonts w:hint="eastAsia" w:ascii="仿宋" w:hAnsi="仿宋" w:eastAsia="仿宋" w:cs="仿宋"/>
          <w:spacing w:val="-8"/>
          <w:sz w:val="32"/>
          <w:szCs w:val="32"/>
        </w:rPr>
        <w:t>。建立风险隐患排查整治台账，跟踪整改落实情况，形成闭环管理，切实保障</w:t>
      </w:r>
      <w:r>
        <w:rPr>
          <w:rFonts w:hint="eastAsia" w:ascii="仿宋" w:hAnsi="仿宋" w:eastAsia="仿宋" w:cs="仿宋"/>
          <w:spacing w:val="-16"/>
          <w:sz w:val="32"/>
          <w:szCs w:val="32"/>
        </w:rPr>
        <w:t>安全。</w:t>
      </w:r>
    </w:p>
    <w:p w14:paraId="2D6D8133">
      <w:pPr>
        <w:pStyle w:val="2"/>
        <w:spacing w:before="28" w:line="325" w:lineRule="auto"/>
        <w:ind w:firstLine="654"/>
        <w:jc w:val="both"/>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四、绩效评价指标分析</w:t>
      </w:r>
    </w:p>
    <w:p w14:paraId="7833FB3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(一)项目支出决策情况</w:t>
      </w:r>
    </w:p>
    <w:p w14:paraId="7E6A10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eastAsia="zh-CN"/>
        </w:rPr>
        <w:t>依据《成品油管理办法实施细则》，商务主管部门应当加强对本辖区成品油市场的督查检查，及时对成品油经营企业的违法违规行为进行查处</w:t>
      </w:r>
    </w:p>
    <w:p w14:paraId="4DD769E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（二）项目执行过程情况</w:t>
      </w:r>
    </w:p>
    <w:p w14:paraId="33ABCBE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我们建立了科学规范的项目资金使用管理机制，严格执行各项资金使用规定，有效防范了专项资金使用中的各类风险，确保了项目资金使用的安全和稳定。</w:t>
      </w:r>
    </w:p>
    <w:p w14:paraId="0399573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（三）项目支出产出情况</w:t>
      </w:r>
    </w:p>
    <w:p w14:paraId="6236AAA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2023年成品油专项共计2万元，全部用于保障我市成品油流通企业健康有序的发展。</w:t>
      </w:r>
    </w:p>
    <w:p w14:paraId="2A517E8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（四）项目支出效益情况</w:t>
      </w:r>
    </w:p>
    <w:p w14:paraId="28D78CC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坚持人民至上，生命至上，从根本上消除隐患，从根本上解决问题，按照“三管三必须”要求，定期开展全市成品油流通企业安全生产大检查，有效防范和坚决遏制各类事入发生，为汨罗市成品油市场安全夯实基础。</w:t>
      </w:r>
    </w:p>
    <w:p w14:paraId="0E73FC0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五、</w:t>
      </w:r>
      <w:r>
        <w:rPr>
          <w:rFonts w:ascii="黑体" w:hAnsi="黑体" w:eastAsia="黑体" w:cs="黑体"/>
          <w:b/>
          <w:bCs/>
          <w:spacing w:val="-15"/>
          <w:sz w:val="31"/>
          <w:szCs w:val="31"/>
        </w:rPr>
        <w:t>主要经验及做法、存在的问题及原因分析</w:t>
      </w:r>
    </w:p>
    <w:p w14:paraId="2146DE8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1928" w:firstLineChars="600"/>
        <w:jc w:val="left"/>
        <w:textAlignment w:val="baseline"/>
        <w:outlineLvl w:val="0"/>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无</w:t>
      </w:r>
    </w:p>
    <w:p w14:paraId="2329E4C7">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76" w:lineRule="exact"/>
        <w:ind w:firstLine="643" w:firstLineChars="200"/>
        <w:jc w:val="left"/>
        <w:textAlignment w:val="baseline"/>
        <w:outlineLvl w:val="0"/>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有关建议</w:t>
      </w:r>
    </w:p>
    <w:p w14:paraId="59379D9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default"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 xml:space="preserve">             无</w:t>
      </w:r>
    </w:p>
    <w:p w14:paraId="1D495EAE">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76" w:lineRule="exact"/>
        <w:ind w:left="0" w:leftChars="0" w:firstLine="640" w:firstLineChars="200"/>
        <w:jc w:val="left"/>
        <w:textAlignment w:val="baseline"/>
        <w:outlineLvl w:val="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其他需要说明的问题</w:t>
      </w:r>
    </w:p>
    <w:p w14:paraId="586EFD1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200"/>
        <w:jc w:val="left"/>
        <w:textAlignment w:val="baseline"/>
        <w:outlineLvl w:val="0"/>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无</w:t>
      </w:r>
    </w:p>
    <w:p w14:paraId="370CF654"/>
    <w:p w14:paraId="30716C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2DD2F5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577C9BF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6E80F1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34750D0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460DD3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69205B95">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7968AD7B">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BDD27A4">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9140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050D2B9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B2AEB9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粮食质量安全检验监测费用 </w:t>
            </w:r>
          </w:p>
        </w:tc>
      </w:tr>
      <w:tr w14:paraId="62729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708D9A6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50A8152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粮食行业发展股</w:t>
            </w:r>
          </w:p>
        </w:tc>
        <w:tc>
          <w:tcPr>
            <w:tcW w:w="1099" w:type="dxa"/>
            <w:vAlign w:val="center"/>
          </w:tcPr>
          <w:p w14:paraId="7BBC232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0CF64DF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39D11841">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汨罗市商务粮食局</w:t>
            </w:r>
          </w:p>
        </w:tc>
      </w:tr>
      <w:tr w14:paraId="53E79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FADBE9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4FC981E8">
            <w:pPr>
              <w:spacing w:line="240" w:lineRule="auto"/>
              <w:ind w:firstLine="420"/>
              <w:jc w:val="center"/>
              <w:rPr>
                <w:rFonts w:ascii="仿宋_GB2312" w:hAnsi="宋体" w:eastAsia="仿宋_GB2312" w:cs="宋体"/>
                <w:kern w:val="0"/>
                <w:lang w:eastAsia="zh-CN"/>
              </w:rPr>
            </w:pPr>
          </w:p>
        </w:tc>
        <w:tc>
          <w:tcPr>
            <w:tcW w:w="1020" w:type="dxa"/>
            <w:vAlign w:val="center"/>
          </w:tcPr>
          <w:p w14:paraId="4888377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5A2BCA4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DB32F3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5F1728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60E5B2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0CAD45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67FB88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4ED65F6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2EAC549B">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7AB97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9B8AFC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98D65F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768445D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15.2</w:t>
            </w:r>
          </w:p>
        </w:tc>
        <w:tc>
          <w:tcPr>
            <w:tcW w:w="1099" w:type="dxa"/>
            <w:vAlign w:val="center"/>
          </w:tcPr>
          <w:p w14:paraId="300A617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15.2</w:t>
            </w:r>
          </w:p>
        </w:tc>
        <w:tc>
          <w:tcPr>
            <w:tcW w:w="1099" w:type="dxa"/>
            <w:vAlign w:val="center"/>
          </w:tcPr>
          <w:p w14:paraId="1E03EACB">
            <w:pPr>
              <w:spacing w:line="240" w:lineRule="auto"/>
              <w:ind w:firstLine="420"/>
              <w:jc w:val="center"/>
              <w:rPr>
                <w:rFonts w:ascii="仿宋_GB2312" w:hAnsi="宋体" w:eastAsia="仿宋_GB2312" w:cs="宋体"/>
                <w:kern w:val="0"/>
                <w:lang w:eastAsia="zh-CN"/>
              </w:rPr>
            </w:pPr>
          </w:p>
        </w:tc>
        <w:tc>
          <w:tcPr>
            <w:tcW w:w="809" w:type="dxa"/>
            <w:vAlign w:val="center"/>
          </w:tcPr>
          <w:p w14:paraId="7EE3692B">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1F3EF7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4B15CD2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BFD9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D6E479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C0BDA1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6A801E0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15.2</w:t>
            </w:r>
          </w:p>
        </w:tc>
        <w:tc>
          <w:tcPr>
            <w:tcW w:w="1099" w:type="dxa"/>
            <w:vAlign w:val="center"/>
          </w:tcPr>
          <w:p w14:paraId="4C0ACD6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15.2</w:t>
            </w:r>
          </w:p>
        </w:tc>
        <w:tc>
          <w:tcPr>
            <w:tcW w:w="1099" w:type="dxa"/>
            <w:vAlign w:val="center"/>
          </w:tcPr>
          <w:p w14:paraId="3B9F007C">
            <w:pPr>
              <w:spacing w:line="240" w:lineRule="auto"/>
              <w:ind w:firstLine="420"/>
              <w:jc w:val="center"/>
              <w:rPr>
                <w:rFonts w:ascii="仿宋_GB2312" w:hAnsi="宋体" w:eastAsia="仿宋_GB2312" w:cs="宋体"/>
                <w:kern w:val="0"/>
                <w:lang w:eastAsia="zh-CN"/>
              </w:rPr>
            </w:pPr>
          </w:p>
        </w:tc>
        <w:tc>
          <w:tcPr>
            <w:tcW w:w="809" w:type="dxa"/>
            <w:vAlign w:val="center"/>
          </w:tcPr>
          <w:p w14:paraId="6DCA98A0">
            <w:pPr>
              <w:spacing w:line="240" w:lineRule="auto"/>
              <w:ind w:firstLine="420"/>
              <w:jc w:val="center"/>
              <w:rPr>
                <w:rFonts w:ascii="仿宋_GB2312" w:hAnsi="宋体" w:eastAsia="仿宋_GB2312" w:cs="宋体"/>
                <w:kern w:val="0"/>
                <w:lang w:eastAsia="zh-CN"/>
              </w:rPr>
            </w:pPr>
          </w:p>
        </w:tc>
        <w:tc>
          <w:tcPr>
            <w:tcW w:w="849" w:type="dxa"/>
            <w:vAlign w:val="center"/>
          </w:tcPr>
          <w:p w14:paraId="686CD054">
            <w:pPr>
              <w:spacing w:line="240" w:lineRule="auto"/>
              <w:ind w:firstLine="420"/>
              <w:jc w:val="center"/>
              <w:rPr>
                <w:rFonts w:ascii="仿宋_GB2312" w:hAnsi="宋体" w:eastAsia="仿宋_GB2312" w:cs="宋体"/>
                <w:kern w:val="0"/>
                <w:lang w:eastAsia="zh-CN"/>
              </w:rPr>
            </w:pPr>
          </w:p>
        </w:tc>
        <w:tc>
          <w:tcPr>
            <w:tcW w:w="1383" w:type="dxa"/>
            <w:vAlign w:val="center"/>
          </w:tcPr>
          <w:p w14:paraId="1CBA8B3A">
            <w:pPr>
              <w:spacing w:line="240" w:lineRule="auto"/>
              <w:ind w:firstLine="420"/>
              <w:jc w:val="center"/>
              <w:rPr>
                <w:rFonts w:ascii="仿宋_GB2312" w:hAnsi="宋体" w:eastAsia="仿宋_GB2312" w:cs="宋体"/>
                <w:kern w:val="0"/>
                <w:lang w:eastAsia="zh-CN"/>
              </w:rPr>
            </w:pPr>
          </w:p>
        </w:tc>
      </w:tr>
      <w:tr w14:paraId="7962B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978C03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B42E0FA">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0430E9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7D24EFE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4E749B9C">
            <w:pPr>
              <w:spacing w:line="240" w:lineRule="auto"/>
              <w:ind w:firstLine="420"/>
              <w:jc w:val="center"/>
              <w:rPr>
                <w:rFonts w:ascii="仿宋_GB2312" w:hAnsi="宋体" w:eastAsia="仿宋_GB2312" w:cs="宋体"/>
                <w:kern w:val="0"/>
                <w:lang w:eastAsia="zh-CN"/>
              </w:rPr>
            </w:pPr>
          </w:p>
        </w:tc>
        <w:tc>
          <w:tcPr>
            <w:tcW w:w="809" w:type="dxa"/>
            <w:vAlign w:val="center"/>
          </w:tcPr>
          <w:p w14:paraId="76CCD176">
            <w:pPr>
              <w:spacing w:line="240" w:lineRule="auto"/>
              <w:ind w:firstLine="420"/>
              <w:jc w:val="center"/>
              <w:rPr>
                <w:rFonts w:ascii="仿宋_GB2312" w:hAnsi="宋体" w:eastAsia="仿宋_GB2312" w:cs="宋体"/>
                <w:kern w:val="0"/>
                <w:lang w:eastAsia="zh-CN"/>
              </w:rPr>
            </w:pPr>
          </w:p>
        </w:tc>
        <w:tc>
          <w:tcPr>
            <w:tcW w:w="849" w:type="dxa"/>
            <w:vAlign w:val="center"/>
          </w:tcPr>
          <w:p w14:paraId="30871807">
            <w:pPr>
              <w:spacing w:line="240" w:lineRule="auto"/>
              <w:ind w:firstLine="420"/>
              <w:jc w:val="center"/>
              <w:rPr>
                <w:rFonts w:ascii="仿宋_GB2312" w:hAnsi="宋体" w:eastAsia="仿宋_GB2312" w:cs="宋体"/>
                <w:kern w:val="0"/>
                <w:lang w:eastAsia="zh-CN"/>
              </w:rPr>
            </w:pPr>
          </w:p>
        </w:tc>
        <w:tc>
          <w:tcPr>
            <w:tcW w:w="1383" w:type="dxa"/>
            <w:vAlign w:val="center"/>
          </w:tcPr>
          <w:p w14:paraId="5565694D">
            <w:pPr>
              <w:spacing w:line="240" w:lineRule="auto"/>
              <w:ind w:firstLine="420"/>
              <w:jc w:val="center"/>
              <w:rPr>
                <w:rFonts w:ascii="仿宋_GB2312" w:hAnsi="宋体" w:eastAsia="仿宋_GB2312" w:cs="宋体"/>
                <w:kern w:val="0"/>
                <w:lang w:eastAsia="zh-CN"/>
              </w:rPr>
            </w:pPr>
          </w:p>
        </w:tc>
      </w:tr>
      <w:tr w14:paraId="717B2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C7BBED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3BFA815">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675416E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25FCE46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35613DEB">
            <w:pPr>
              <w:spacing w:line="240" w:lineRule="auto"/>
              <w:ind w:firstLine="420"/>
              <w:jc w:val="center"/>
              <w:rPr>
                <w:rFonts w:ascii="仿宋_GB2312" w:hAnsi="宋体" w:eastAsia="仿宋_GB2312" w:cs="宋体"/>
                <w:kern w:val="0"/>
              </w:rPr>
            </w:pPr>
          </w:p>
        </w:tc>
        <w:tc>
          <w:tcPr>
            <w:tcW w:w="809" w:type="dxa"/>
            <w:vAlign w:val="center"/>
          </w:tcPr>
          <w:p w14:paraId="26F2E663">
            <w:pPr>
              <w:spacing w:line="240" w:lineRule="auto"/>
              <w:ind w:firstLine="420"/>
              <w:jc w:val="center"/>
              <w:rPr>
                <w:rFonts w:ascii="仿宋_GB2312" w:hAnsi="宋体" w:eastAsia="仿宋_GB2312" w:cs="宋体"/>
                <w:kern w:val="0"/>
              </w:rPr>
            </w:pPr>
          </w:p>
        </w:tc>
        <w:tc>
          <w:tcPr>
            <w:tcW w:w="849" w:type="dxa"/>
            <w:vAlign w:val="center"/>
          </w:tcPr>
          <w:p w14:paraId="13505B9C">
            <w:pPr>
              <w:spacing w:line="240" w:lineRule="auto"/>
              <w:ind w:firstLine="420"/>
              <w:jc w:val="center"/>
              <w:rPr>
                <w:rFonts w:ascii="仿宋_GB2312" w:hAnsi="宋体" w:eastAsia="仿宋_GB2312" w:cs="宋体"/>
                <w:kern w:val="0"/>
              </w:rPr>
            </w:pPr>
          </w:p>
        </w:tc>
        <w:tc>
          <w:tcPr>
            <w:tcW w:w="1383" w:type="dxa"/>
            <w:vAlign w:val="center"/>
          </w:tcPr>
          <w:p w14:paraId="7F2D33EB">
            <w:pPr>
              <w:spacing w:line="240" w:lineRule="auto"/>
              <w:ind w:firstLine="420"/>
              <w:jc w:val="center"/>
              <w:rPr>
                <w:rFonts w:ascii="仿宋_GB2312" w:hAnsi="宋体" w:eastAsia="仿宋_GB2312" w:cs="宋体"/>
                <w:kern w:val="0"/>
              </w:rPr>
            </w:pPr>
          </w:p>
        </w:tc>
      </w:tr>
      <w:tr w14:paraId="1AB8A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2B5E09DD">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58C0A91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09CA470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2C263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DA8F24D">
            <w:pPr>
              <w:spacing w:line="240" w:lineRule="auto"/>
              <w:ind w:firstLine="420"/>
              <w:jc w:val="center"/>
              <w:rPr>
                <w:rFonts w:ascii="仿宋_GB2312" w:hAnsi="宋体" w:eastAsia="仿宋_GB2312" w:cs="宋体"/>
                <w:kern w:val="0"/>
              </w:rPr>
            </w:pPr>
          </w:p>
        </w:tc>
        <w:tc>
          <w:tcPr>
            <w:tcW w:w="4396" w:type="dxa"/>
            <w:gridSpan w:val="4"/>
            <w:vAlign w:val="center"/>
          </w:tcPr>
          <w:p w14:paraId="54F41B70">
            <w:pPr>
              <w:spacing w:line="240" w:lineRule="auto"/>
              <w:ind w:firstLine="420"/>
              <w:jc w:val="center"/>
              <w:rPr>
                <w:rFonts w:ascii="仿宋_GB2312" w:hAnsi="宋体" w:eastAsia="仿宋_GB2312" w:cs="宋体"/>
                <w:kern w:val="0"/>
              </w:rPr>
            </w:pPr>
          </w:p>
        </w:tc>
        <w:tc>
          <w:tcPr>
            <w:tcW w:w="4140" w:type="dxa"/>
            <w:gridSpan w:val="4"/>
            <w:vAlign w:val="center"/>
          </w:tcPr>
          <w:p w14:paraId="4C567121">
            <w:pPr>
              <w:spacing w:line="240" w:lineRule="auto"/>
              <w:ind w:firstLine="420"/>
              <w:jc w:val="center"/>
              <w:rPr>
                <w:rFonts w:ascii="仿宋_GB2312" w:hAnsi="宋体" w:eastAsia="仿宋_GB2312" w:cs="宋体"/>
                <w:kern w:val="0"/>
              </w:rPr>
            </w:pPr>
          </w:p>
        </w:tc>
      </w:tr>
      <w:tr w14:paraId="63112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2BB48503">
            <w:pPr>
              <w:spacing w:line="240" w:lineRule="auto"/>
              <w:ind w:firstLine="420"/>
              <w:jc w:val="center"/>
              <w:rPr>
                <w:rFonts w:ascii="仿宋_GB2312" w:hAnsi="宋体" w:eastAsia="仿宋_GB2312" w:cs="宋体"/>
                <w:kern w:val="0"/>
              </w:rPr>
            </w:pPr>
          </w:p>
          <w:p w14:paraId="517B912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32F64159">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376C11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69E6EFCE">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72A2051">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1C562E07">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3184DC02">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57E63899">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64B3474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8435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C2CB9C3">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6FD270FF">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1B930CDB">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3854B278">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1C98E29C">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依据上级文件扦样数量实施</w:t>
            </w:r>
          </w:p>
        </w:tc>
        <w:tc>
          <w:tcPr>
            <w:tcW w:w="1099" w:type="dxa"/>
            <w:vAlign w:val="center"/>
          </w:tcPr>
          <w:p w14:paraId="67F8C43C">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193</w:t>
            </w:r>
          </w:p>
        </w:tc>
        <w:tc>
          <w:tcPr>
            <w:tcW w:w="1099" w:type="dxa"/>
            <w:vAlign w:val="center"/>
          </w:tcPr>
          <w:p w14:paraId="27C1C0E9">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193</w:t>
            </w:r>
          </w:p>
        </w:tc>
        <w:tc>
          <w:tcPr>
            <w:tcW w:w="809" w:type="dxa"/>
            <w:vAlign w:val="center"/>
          </w:tcPr>
          <w:p w14:paraId="13E09F4E">
            <w:pPr>
              <w:spacing w:line="240" w:lineRule="auto"/>
              <w:ind w:firstLine="420" w:firstLineChars="2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16EDDD4">
            <w:pPr>
              <w:spacing w:line="240" w:lineRule="auto"/>
              <w:ind w:firstLine="420"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A010200">
            <w:pPr>
              <w:spacing w:line="240" w:lineRule="auto"/>
              <w:ind w:firstLine="420"/>
              <w:jc w:val="center"/>
              <w:rPr>
                <w:rFonts w:ascii="仿宋_GB2312" w:hAnsi="宋体" w:eastAsia="仿宋_GB2312" w:cs="宋体"/>
                <w:kern w:val="0"/>
              </w:rPr>
            </w:pPr>
          </w:p>
        </w:tc>
      </w:tr>
      <w:tr w14:paraId="69FBA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D39B9F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39832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B6AF889">
            <w:pPr>
              <w:spacing w:line="240" w:lineRule="auto"/>
              <w:ind w:firstLine="420"/>
              <w:jc w:val="center"/>
              <w:rPr>
                <w:rFonts w:ascii="仿宋_GB2312" w:hAnsi="宋体" w:eastAsia="仿宋_GB2312" w:cs="宋体"/>
                <w:kern w:val="0"/>
              </w:rPr>
            </w:pPr>
          </w:p>
        </w:tc>
        <w:tc>
          <w:tcPr>
            <w:tcW w:w="1020" w:type="dxa"/>
            <w:vAlign w:val="center"/>
          </w:tcPr>
          <w:p w14:paraId="526A81DF">
            <w:pPr>
              <w:spacing w:line="240" w:lineRule="auto"/>
              <w:jc w:val="center"/>
              <w:rPr>
                <w:rFonts w:hint="eastAsia" w:ascii="仿宋_GB2312" w:hAnsi="宋体" w:eastAsia="仿宋_GB2312" w:cs="宋体"/>
                <w:kern w:val="0"/>
              </w:rPr>
            </w:pPr>
          </w:p>
        </w:tc>
        <w:tc>
          <w:tcPr>
            <w:tcW w:w="1099" w:type="dxa"/>
            <w:vAlign w:val="center"/>
          </w:tcPr>
          <w:p w14:paraId="10E52FA2">
            <w:pPr>
              <w:spacing w:line="240" w:lineRule="auto"/>
              <w:ind w:firstLine="420"/>
              <w:jc w:val="center"/>
              <w:rPr>
                <w:rFonts w:ascii="仿宋_GB2312" w:hAnsi="宋体" w:eastAsia="仿宋_GB2312" w:cs="宋体"/>
                <w:kern w:val="0"/>
              </w:rPr>
            </w:pPr>
          </w:p>
        </w:tc>
        <w:tc>
          <w:tcPr>
            <w:tcW w:w="1099" w:type="dxa"/>
            <w:vAlign w:val="center"/>
          </w:tcPr>
          <w:p w14:paraId="11E72406">
            <w:pPr>
              <w:spacing w:line="240" w:lineRule="auto"/>
              <w:ind w:firstLine="420"/>
              <w:jc w:val="center"/>
              <w:rPr>
                <w:rFonts w:ascii="仿宋_GB2312" w:hAnsi="宋体" w:eastAsia="仿宋_GB2312" w:cs="宋体"/>
                <w:kern w:val="0"/>
              </w:rPr>
            </w:pPr>
          </w:p>
        </w:tc>
        <w:tc>
          <w:tcPr>
            <w:tcW w:w="809" w:type="dxa"/>
            <w:vAlign w:val="center"/>
          </w:tcPr>
          <w:p w14:paraId="20A7E769">
            <w:pPr>
              <w:spacing w:line="240" w:lineRule="auto"/>
              <w:ind w:firstLine="420"/>
              <w:jc w:val="center"/>
              <w:rPr>
                <w:rFonts w:ascii="仿宋_GB2312" w:hAnsi="宋体" w:eastAsia="仿宋_GB2312" w:cs="宋体"/>
                <w:kern w:val="0"/>
              </w:rPr>
            </w:pPr>
          </w:p>
        </w:tc>
        <w:tc>
          <w:tcPr>
            <w:tcW w:w="849" w:type="dxa"/>
            <w:vAlign w:val="center"/>
          </w:tcPr>
          <w:p w14:paraId="130DA839">
            <w:pPr>
              <w:spacing w:line="240" w:lineRule="auto"/>
              <w:ind w:firstLine="420" w:firstLineChars="0"/>
              <w:jc w:val="center"/>
              <w:rPr>
                <w:rFonts w:ascii="仿宋_GB2312" w:hAnsi="宋体" w:eastAsia="仿宋_GB2312" w:cs="宋体"/>
                <w:kern w:val="0"/>
              </w:rPr>
            </w:pPr>
          </w:p>
        </w:tc>
        <w:tc>
          <w:tcPr>
            <w:tcW w:w="1383" w:type="dxa"/>
            <w:vAlign w:val="center"/>
          </w:tcPr>
          <w:p w14:paraId="67E1D4B5">
            <w:pPr>
              <w:spacing w:line="240" w:lineRule="auto"/>
              <w:ind w:firstLine="420"/>
              <w:jc w:val="center"/>
              <w:rPr>
                <w:rFonts w:ascii="仿宋_GB2312" w:hAnsi="宋体" w:eastAsia="仿宋_GB2312" w:cs="宋体"/>
                <w:kern w:val="0"/>
              </w:rPr>
            </w:pPr>
          </w:p>
        </w:tc>
      </w:tr>
      <w:tr w14:paraId="79368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99B658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AD64086">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75D09FC">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46D06A9A">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依据本级和有资质的检验机构检验的数据</w:t>
            </w:r>
          </w:p>
        </w:tc>
        <w:tc>
          <w:tcPr>
            <w:tcW w:w="1099" w:type="dxa"/>
            <w:vAlign w:val="center"/>
          </w:tcPr>
          <w:p w14:paraId="10DD92EE">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205</w:t>
            </w:r>
          </w:p>
        </w:tc>
        <w:tc>
          <w:tcPr>
            <w:tcW w:w="1099" w:type="dxa"/>
            <w:vAlign w:val="center"/>
          </w:tcPr>
          <w:p w14:paraId="5717DB89">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205</w:t>
            </w:r>
          </w:p>
        </w:tc>
        <w:tc>
          <w:tcPr>
            <w:tcW w:w="809" w:type="dxa"/>
            <w:vAlign w:val="center"/>
          </w:tcPr>
          <w:p w14:paraId="2953CA51">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155B2F4">
            <w:pPr>
              <w:spacing w:line="240" w:lineRule="auto"/>
              <w:ind w:firstLine="420"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A586B9C">
            <w:pPr>
              <w:spacing w:line="240" w:lineRule="auto"/>
              <w:ind w:firstLine="420"/>
              <w:jc w:val="center"/>
              <w:rPr>
                <w:rFonts w:ascii="仿宋_GB2312" w:hAnsi="宋体" w:eastAsia="仿宋_GB2312" w:cs="宋体"/>
                <w:kern w:val="0"/>
              </w:rPr>
            </w:pPr>
          </w:p>
        </w:tc>
      </w:tr>
      <w:tr w14:paraId="40C19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B230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5EB7D16">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3C38344">
            <w:pPr>
              <w:spacing w:line="240" w:lineRule="auto"/>
              <w:ind w:firstLine="420"/>
              <w:jc w:val="center"/>
              <w:rPr>
                <w:rFonts w:ascii="仿宋_GB2312" w:hAnsi="宋体" w:eastAsia="仿宋_GB2312" w:cs="宋体"/>
                <w:kern w:val="0"/>
              </w:rPr>
            </w:pPr>
          </w:p>
        </w:tc>
        <w:tc>
          <w:tcPr>
            <w:tcW w:w="1020" w:type="dxa"/>
            <w:vAlign w:val="center"/>
          </w:tcPr>
          <w:p w14:paraId="0CEA1D24">
            <w:pPr>
              <w:spacing w:line="240" w:lineRule="auto"/>
              <w:jc w:val="center"/>
              <w:rPr>
                <w:rFonts w:hint="eastAsia" w:ascii="仿宋_GB2312" w:hAnsi="宋体" w:eastAsia="仿宋_GB2312" w:cs="宋体"/>
                <w:kern w:val="0"/>
              </w:rPr>
            </w:pPr>
          </w:p>
        </w:tc>
        <w:tc>
          <w:tcPr>
            <w:tcW w:w="1099" w:type="dxa"/>
            <w:vAlign w:val="center"/>
          </w:tcPr>
          <w:p w14:paraId="7B6942BC">
            <w:pPr>
              <w:spacing w:line="240" w:lineRule="auto"/>
              <w:ind w:firstLine="420"/>
              <w:jc w:val="center"/>
              <w:rPr>
                <w:rFonts w:ascii="仿宋_GB2312" w:hAnsi="宋体" w:eastAsia="仿宋_GB2312" w:cs="宋体"/>
                <w:kern w:val="0"/>
              </w:rPr>
            </w:pPr>
          </w:p>
        </w:tc>
        <w:tc>
          <w:tcPr>
            <w:tcW w:w="1099" w:type="dxa"/>
            <w:vAlign w:val="center"/>
          </w:tcPr>
          <w:p w14:paraId="4FD5251D">
            <w:pPr>
              <w:spacing w:line="240" w:lineRule="auto"/>
              <w:ind w:firstLine="420"/>
              <w:jc w:val="center"/>
              <w:rPr>
                <w:rFonts w:ascii="仿宋_GB2312" w:hAnsi="宋体" w:eastAsia="仿宋_GB2312" w:cs="宋体"/>
                <w:kern w:val="0"/>
              </w:rPr>
            </w:pPr>
          </w:p>
        </w:tc>
        <w:tc>
          <w:tcPr>
            <w:tcW w:w="809" w:type="dxa"/>
            <w:vAlign w:val="center"/>
          </w:tcPr>
          <w:p w14:paraId="33CDA635">
            <w:pPr>
              <w:spacing w:line="240" w:lineRule="auto"/>
              <w:ind w:firstLine="420"/>
              <w:jc w:val="center"/>
              <w:rPr>
                <w:rFonts w:ascii="仿宋_GB2312" w:hAnsi="宋体" w:eastAsia="仿宋_GB2312" w:cs="宋体"/>
                <w:kern w:val="0"/>
              </w:rPr>
            </w:pPr>
          </w:p>
        </w:tc>
        <w:tc>
          <w:tcPr>
            <w:tcW w:w="849" w:type="dxa"/>
            <w:vAlign w:val="center"/>
          </w:tcPr>
          <w:p w14:paraId="564299D6">
            <w:pPr>
              <w:spacing w:line="240" w:lineRule="auto"/>
              <w:ind w:firstLine="420" w:firstLineChars="0"/>
              <w:jc w:val="center"/>
              <w:rPr>
                <w:rFonts w:ascii="仿宋_GB2312" w:hAnsi="宋体" w:eastAsia="仿宋_GB2312" w:cs="宋体"/>
                <w:kern w:val="0"/>
              </w:rPr>
            </w:pPr>
          </w:p>
        </w:tc>
        <w:tc>
          <w:tcPr>
            <w:tcW w:w="1383" w:type="dxa"/>
            <w:vAlign w:val="center"/>
          </w:tcPr>
          <w:p w14:paraId="5A61A6FB">
            <w:pPr>
              <w:spacing w:line="240" w:lineRule="auto"/>
              <w:ind w:firstLine="420"/>
              <w:jc w:val="center"/>
              <w:rPr>
                <w:rFonts w:ascii="仿宋_GB2312" w:hAnsi="宋体" w:eastAsia="仿宋_GB2312" w:cs="宋体"/>
                <w:kern w:val="0"/>
              </w:rPr>
            </w:pPr>
          </w:p>
        </w:tc>
      </w:tr>
      <w:tr w14:paraId="3A589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B625C9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C7891A4">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4FA7C59C">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197FA810">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全市范围内本年度收获的粮食</w:t>
            </w:r>
          </w:p>
        </w:tc>
        <w:tc>
          <w:tcPr>
            <w:tcW w:w="1099" w:type="dxa"/>
            <w:vAlign w:val="center"/>
          </w:tcPr>
          <w:p w14:paraId="0033068B">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205</w:t>
            </w:r>
          </w:p>
        </w:tc>
        <w:tc>
          <w:tcPr>
            <w:tcW w:w="1099" w:type="dxa"/>
            <w:vAlign w:val="center"/>
          </w:tcPr>
          <w:p w14:paraId="0DFB5E1B">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205</w:t>
            </w:r>
          </w:p>
        </w:tc>
        <w:tc>
          <w:tcPr>
            <w:tcW w:w="809" w:type="dxa"/>
            <w:vAlign w:val="center"/>
          </w:tcPr>
          <w:p w14:paraId="436DC0D2">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59FE1AD">
            <w:pPr>
              <w:spacing w:line="240" w:lineRule="auto"/>
              <w:ind w:firstLine="420"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A5FF6BA">
            <w:pPr>
              <w:spacing w:line="240" w:lineRule="auto"/>
              <w:ind w:firstLine="420"/>
              <w:jc w:val="center"/>
              <w:rPr>
                <w:rFonts w:ascii="仿宋_GB2312" w:hAnsi="宋体" w:eastAsia="仿宋_GB2312" w:cs="宋体"/>
                <w:kern w:val="0"/>
              </w:rPr>
            </w:pPr>
          </w:p>
        </w:tc>
      </w:tr>
      <w:tr w14:paraId="2C576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A491F5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23253EB">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D907663">
            <w:pPr>
              <w:spacing w:line="240" w:lineRule="auto"/>
              <w:ind w:firstLine="420"/>
              <w:jc w:val="center"/>
              <w:rPr>
                <w:rFonts w:ascii="仿宋_GB2312" w:hAnsi="宋体" w:eastAsia="仿宋_GB2312" w:cs="宋体"/>
                <w:kern w:val="0"/>
              </w:rPr>
            </w:pPr>
          </w:p>
        </w:tc>
        <w:tc>
          <w:tcPr>
            <w:tcW w:w="1020" w:type="dxa"/>
            <w:vAlign w:val="center"/>
          </w:tcPr>
          <w:p w14:paraId="6FB71956">
            <w:pPr>
              <w:spacing w:line="240" w:lineRule="auto"/>
              <w:jc w:val="center"/>
              <w:rPr>
                <w:rFonts w:hint="eastAsia" w:ascii="仿宋_GB2312" w:hAnsi="宋体" w:eastAsia="仿宋_GB2312" w:cs="宋体"/>
                <w:kern w:val="0"/>
              </w:rPr>
            </w:pPr>
          </w:p>
        </w:tc>
        <w:tc>
          <w:tcPr>
            <w:tcW w:w="1099" w:type="dxa"/>
            <w:vAlign w:val="center"/>
          </w:tcPr>
          <w:p w14:paraId="57C19FEF">
            <w:pPr>
              <w:spacing w:line="240" w:lineRule="auto"/>
              <w:ind w:firstLine="420"/>
              <w:jc w:val="center"/>
              <w:rPr>
                <w:rFonts w:ascii="仿宋_GB2312" w:hAnsi="宋体" w:eastAsia="仿宋_GB2312" w:cs="宋体"/>
                <w:kern w:val="0"/>
              </w:rPr>
            </w:pPr>
          </w:p>
        </w:tc>
        <w:tc>
          <w:tcPr>
            <w:tcW w:w="1099" w:type="dxa"/>
            <w:vAlign w:val="center"/>
          </w:tcPr>
          <w:p w14:paraId="7EB5BB04">
            <w:pPr>
              <w:spacing w:line="240" w:lineRule="auto"/>
              <w:ind w:firstLine="420"/>
              <w:jc w:val="center"/>
              <w:rPr>
                <w:rFonts w:ascii="仿宋_GB2312" w:hAnsi="宋体" w:eastAsia="仿宋_GB2312" w:cs="宋体"/>
                <w:kern w:val="0"/>
              </w:rPr>
            </w:pPr>
          </w:p>
        </w:tc>
        <w:tc>
          <w:tcPr>
            <w:tcW w:w="809" w:type="dxa"/>
            <w:vAlign w:val="center"/>
          </w:tcPr>
          <w:p w14:paraId="0C4854D1">
            <w:pPr>
              <w:spacing w:line="240" w:lineRule="auto"/>
              <w:ind w:firstLine="420"/>
              <w:jc w:val="center"/>
              <w:rPr>
                <w:rFonts w:ascii="仿宋_GB2312" w:hAnsi="宋体" w:eastAsia="仿宋_GB2312" w:cs="宋体"/>
                <w:kern w:val="0"/>
              </w:rPr>
            </w:pPr>
          </w:p>
        </w:tc>
        <w:tc>
          <w:tcPr>
            <w:tcW w:w="849" w:type="dxa"/>
            <w:vAlign w:val="center"/>
          </w:tcPr>
          <w:p w14:paraId="03D606F3">
            <w:pPr>
              <w:spacing w:line="240" w:lineRule="auto"/>
              <w:ind w:firstLine="420" w:firstLineChars="0"/>
              <w:jc w:val="center"/>
              <w:rPr>
                <w:rFonts w:ascii="仿宋_GB2312" w:hAnsi="宋体" w:eastAsia="仿宋_GB2312" w:cs="宋体"/>
                <w:kern w:val="0"/>
              </w:rPr>
            </w:pPr>
          </w:p>
        </w:tc>
        <w:tc>
          <w:tcPr>
            <w:tcW w:w="1383" w:type="dxa"/>
            <w:vAlign w:val="center"/>
          </w:tcPr>
          <w:p w14:paraId="44F1BEF4">
            <w:pPr>
              <w:spacing w:line="240" w:lineRule="auto"/>
              <w:ind w:firstLine="420"/>
              <w:jc w:val="center"/>
              <w:rPr>
                <w:rFonts w:ascii="仿宋_GB2312" w:hAnsi="宋体" w:eastAsia="仿宋_GB2312" w:cs="宋体"/>
                <w:kern w:val="0"/>
              </w:rPr>
            </w:pPr>
          </w:p>
        </w:tc>
      </w:tr>
      <w:tr w14:paraId="73208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D24F37C">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37920238">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594E4968">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F986FED">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99D5D74">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切实加强粮食质量安全风险监测</w:t>
            </w:r>
          </w:p>
        </w:tc>
        <w:tc>
          <w:tcPr>
            <w:tcW w:w="1099" w:type="dxa"/>
            <w:vAlign w:val="center"/>
          </w:tcPr>
          <w:p w14:paraId="7383481E">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193</w:t>
            </w:r>
          </w:p>
        </w:tc>
        <w:tc>
          <w:tcPr>
            <w:tcW w:w="1099" w:type="dxa"/>
            <w:vAlign w:val="center"/>
          </w:tcPr>
          <w:p w14:paraId="489E793C">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193</w:t>
            </w:r>
          </w:p>
        </w:tc>
        <w:tc>
          <w:tcPr>
            <w:tcW w:w="809" w:type="dxa"/>
            <w:vAlign w:val="center"/>
          </w:tcPr>
          <w:p w14:paraId="2D221CA7">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F807D72">
            <w:pPr>
              <w:spacing w:line="240" w:lineRule="auto"/>
              <w:ind w:firstLine="420"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31DA39E">
            <w:pPr>
              <w:spacing w:line="240" w:lineRule="auto"/>
              <w:ind w:firstLine="420"/>
              <w:jc w:val="center"/>
              <w:rPr>
                <w:rFonts w:ascii="仿宋_GB2312" w:hAnsi="宋体" w:eastAsia="仿宋_GB2312" w:cs="宋体"/>
                <w:kern w:val="0"/>
              </w:rPr>
            </w:pPr>
          </w:p>
        </w:tc>
      </w:tr>
      <w:tr w14:paraId="1A8CC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30490C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AFED2DA">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3C94C20">
            <w:pPr>
              <w:spacing w:line="240" w:lineRule="auto"/>
              <w:ind w:firstLine="420"/>
              <w:jc w:val="center"/>
              <w:rPr>
                <w:rFonts w:ascii="仿宋_GB2312" w:hAnsi="宋体" w:eastAsia="仿宋_GB2312" w:cs="宋体"/>
                <w:kern w:val="0"/>
              </w:rPr>
            </w:pPr>
          </w:p>
        </w:tc>
        <w:tc>
          <w:tcPr>
            <w:tcW w:w="1020" w:type="dxa"/>
            <w:vAlign w:val="center"/>
          </w:tcPr>
          <w:p w14:paraId="6B69E92F">
            <w:pPr>
              <w:spacing w:line="240" w:lineRule="auto"/>
              <w:jc w:val="center"/>
              <w:rPr>
                <w:rFonts w:hint="eastAsia" w:ascii="仿宋_GB2312" w:hAnsi="宋体" w:eastAsia="仿宋_GB2312" w:cs="宋体"/>
                <w:kern w:val="0"/>
              </w:rPr>
            </w:pPr>
          </w:p>
        </w:tc>
        <w:tc>
          <w:tcPr>
            <w:tcW w:w="1099" w:type="dxa"/>
            <w:vAlign w:val="center"/>
          </w:tcPr>
          <w:p w14:paraId="7326949E">
            <w:pPr>
              <w:spacing w:line="240" w:lineRule="auto"/>
              <w:ind w:firstLine="420"/>
              <w:jc w:val="center"/>
              <w:rPr>
                <w:rFonts w:ascii="仿宋_GB2312" w:hAnsi="宋体" w:eastAsia="仿宋_GB2312" w:cs="宋体"/>
                <w:kern w:val="0"/>
              </w:rPr>
            </w:pPr>
          </w:p>
        </w:tc>
        <w:tc>
          <w:tcPr>
            <w:tcW w:w="1099" w:type="dxa"/>
            <w:vAlign w:val="center"/>
          </w:tcPr>
          <w:p w14:paraId="06087C21">
            <w:pPr>
              <w:spacing w:line="240" w:lineRule="auto"/>
              <w:ind w:firstLine="420"/>
              <w:jc w:val="center"/>
              <w:rPr>
                <w:rFonts w:ascii="仿宋_GB2312" w:hAnsi="宋体" w:eastAsia="仿宋_GB2312" w:cs="宋体"/>
                <w:kern w:val="0"/>
              </w:rPr>
            </w:pPr>
          </w:p>
        </w:tc>
        <w:tc>
          <w:tcPr>
            <w:tcW w:w="809" w:type="dxa"/>
            <w:vAlign w:val="center"/>
          </w:tcPr>
          <w:p w14:paraId="7F09D299">
            <w:pPr>
              <w:spacing w:line="240" w:lineRule="auto"/>
              <w:ind w:firstLine="420"/>
              <w:jc w:val="center"/>
              <w:rPr>
                <w:rFonts w:ascii="仿宋_GB2312" w:hAnsi="宋体" w:eastAsia="仿宋_GB2312" w:cs="宋体"/>
                <w:kern w:val="0"/>
              </w:rPr>
            </w:pPr>
          </w:p>
        </w:tc>
        <w:tc>
          <w:tcPr>
            <w:tcW w:w="849" w:type="dxa"/>
            <w:vAlign w:val="center"/>
          </w:tcPr>
          <w:p w14:paraId="3A3990D6">
            <w:pPr>
              <w:spacing w:line="240" w:lineRule="auto"/>
              <w:ind w:firstLine="420" w:firstLineChars="0"/>
              <w:jc w:val="center"/>
              <w:rPr>
                <w:rFonts w:ascii="仿宋_GB2312" w:hAnsi="宋体" w:eastAsia="仿宋_GB2312" w:cs="宋体"/>
                <w:kern w:val="0"/>
              </w:rPr>
            </w:pPr>
          </w:p>
        </w:tc>
        <w:tc>
          <w:tcPr>
            <w:tcW w:w="1383" w:type="dxa"/>
            <w:vAlign w:val="center"/>
          </w:tcPr>
          <w:p w14:paraId="4A2DD111">
            <w:pPr>
              <w:spacing w:line="240" w:lineRule="auto"/>
              <w:ind w:firstLine="420"/>
              <w:jc w:val="center"/>
              <w:rPr>
                <w:rFonts w:ascii="仿宋_GB2312" w:hAnsi="宋体" w:eastAsia="仿宋_GB2312" w:cs="宋体"/>
                <w:kern w:val="0"/>
              </w:rPr>
            </w:pPr>
          </w:p>
        </w:tc>
      </w:tr>
      <w:tr w14:paraId="536C8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545747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769E03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92CCE48">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68B2EBEA">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掌握我市粮食质量安全提供保障</w:t>
            </w:r>
          </w:p>
        </w:tc>
        <w:tc>
          <w:tcPr>
            <w:tcW w:w="1099" w:type="dxa"/>
            <w:vAlign w:val="center"/>
          </w:tcPr>
          <w:p w14:paraId="7EDC35CE">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205</w:t>
            </w:r>
          </w:p>
        </w:tc>
        <w:tc>
          <w:tcPr>
            <w:tcW w:w="1099" w:type="dxa"/>
            <w:vAlign w:val="center"/>
          </w:tcPr>
          <w:p w14:paraId="1600B9EF">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205</w:t>
            </w:r>
          </w:p>
        </w:tc>
        <w:tc>
          <w:tcPr>
            <w:tcW w:w="809" w:type="dxa"/>
            <w:vAlign w:val="center"/>
          </w:tcPr>
          <w:p w14:paraId="4BBC1324">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528B495">
            <w:pPr>
              <w:spacing w:line="240" w:lineRule="auto"/>
              <w:ind w:firstLine="420" w:firstLineChars="0"/>
              <w:jc w:val="both"/>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3D406582">
            <w:pPr>
              <w:spacing w:line="240" w:lineRule="auto"/>
              <w:ind w:firstLine="420"/>
              <w:jc w:val="center"/>
              <w:rPr>
                <w:rFonts w:ascii="仿宋_GB2312" w:hAnsi="宋体" w:eastAsia="仿宋_GB2312" w:cs="宋体"/>
                <w:kern w:val="0"/>
              </w:rPr>
            </w:pPr>
          </w:p>
        </w:tc>
      </w:tr>
      <w:tr w14:paraId="60101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8719B1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0EA1D9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D04459D">
            <w:pPr>
              <w:spacing w:line="240" w:lineRule="auto"/>
              <w:ind w:firstLine="420"/>
              <w:jc w:val="center"/>
              <w:rPr>
                <w:rFonts w:ascii="仿宋_GB2312" w:hAnsi="宋体" w:eastAsia="仿宋_GB2312" w:cs="宋体"/>
                <w:kern w:val="0"/>
              </w:rPr>
            </w:pPr>
          </w:p>
        </w:tc>
        <w:tc>
          <w:tcPr>
            <w:tcW w:w="1020" w:type="dxa"/>
            <w:vAlign w:val="center"/>
          </w:tcPr>
          <w:p w14:paraId="49E721D2">
            <w:pPr>
              <w:spacing w:line="240" w:lineRule="auto"/>
              <w:jc w:val="center"/>
              <w:rPr>
                <w:rFonts w:hint="eastAsia" w:ascii="仿宋_GB2312" w:hAnsi="宋体" w:eastAsia="仿宋_GB2312" w:cs="宋体"/>
                <w:kern w:val="0"/>
              </w:rPr>
            </w:pPr>
          </w:p>
        </w:tc>
        <w:tc>
          <w:tcPr>
            <w:tcW w:w="1099" w:type="dxa"/>
            <w:vAlign w:val="center"/>
          </w:tcPr>
          <w:p w14:paraId="138C1E38">
            <w:pPr>
              <w:spacing w:line="240" w:lineRule="auto"/>
              <w:ind w:firstLine="420"/>
              <w:jc w:val="center"/>
              <w:rPr>
                <w:rFonts w:ascii="仿宋_GB2312" w:hAnsi="宋体" w:eastAsia="仿宋_GB2312" w:cs="宋体"/>
                <w:kern w:val="0"/>
              </w:rPr>
            </w:pPr>
          </w:p>
        </w:tc>
        <w:tc>
          <w:tcPr>
            <w:tcW w:w="1099" w:type="dxa"/>
            <w:vAlign w:val="center"/>
          </w:tcPr>
          <w:p w14:paraId="528AAFCC">
            <w:pPr>
              <w:spacing w:line="240" w:lineRule="auto"/>
              <w:ind w:firstLine="420"/>
              <w:jc w:val="center"/>
              <w:rPr>
                <w:rFonts w:ascii="仿宋_GB2312" w:hAnsi="宋体" w:eastAsia="仿宋_GB2312" w:cs="宋体"/>
                <w:kern w:val="0"/>
              </w:rPr>
            </w:pPr>
          </w:p>
        </w:tc>
        <w:tc>
          <w:tcPr>
            <w:tcW w:w="809" w:type="dxa"/>
            <w:vAlign w:val="center"/>
          </w:tcPr>
          <w:p w14:paraId="6A65BB37">
            <w:pPr>
              <w:spacing w:line="240" w:lineRule="auto"/>
              <w:ind w:firstLine="420"/>
              <w:jc w:val="center"/>
              <w:rPr>
                <w:rFonts w:ascii="仿宋_GB2312" w:hAnsi="宋体" w:eastAsia="仿宋_GB2312" w:cs="宋体"/>
                <w:kern w:val="0"/>
              </w:rPr>
            </w:pPr>
          </w:p>
        </w:tc>
        <w:tc>
          <w:tcPr>
            <w:tcW w:w="849" w:type="dxa"/>
            <w:vAlign w:val="center"/>
          </w:tcPr>
          <w:p w14:paraId="3F66E0D9">
            <w:pPr>
              <w:spacing w:line="240" w:lineRule="auto"/>
              <w:ind w:firstLine="420" w:firstLineChars="0"/>
              <w:jc w:val="center"/>
              <w:rPr>
                <w:rFonts w:ascii="仿宋_GB2312" w:hAnsi="宋体" w:eastAsia="仿宋_GB2312" w:cs="宋体"/>
                <w:kern w:val="0"/>
              </w:rPr>
            </w:pPr>
          </w:p>
        </w:tc>
        <w:tc>
          <w:tcPr>
            <w:tcW w:w="1383" w:type="dxa"/>
            <w:vAlign w:val="center"/>
          </w:tcPr>
          <w:p w14:paraId="688ED758">
            <w:pPr>
              <w:spacing w:line="240" w:lineRule="auto"/>
              <w:ind w:firstLine="420"/>
              <w:jc w:val="center"/>
              <w:rPr>
                <w:rFonts w:ascii="仿宋_GB2312" w:hAnsi="宋体" w:eastAsia="仿宋_GB2312" w:cs="宋体"/>
                <w:kern w:val="0"/>
              </w:rPr>
            </w:pPr>
          </w:p>
        </w:tc>
      </w:tr>
      <w:tr w14:paraId="7F7DF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CD217B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AC5AD3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4CE58D7">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7D4EA272">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确保我市粮食质量安全</w:t>
            </w:r>
          </w:p>
        </w:tc>
        <w:tc>
          <w:tcPr>
            <w:tcW w:w="1099" w:type="dxa"/>
            <w:vAlign w:val="center"/>
          </w:tcPr>
          <w:p w14:paraId="55AE958E">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193</w:t>
            </w:r>
          </w:p>
        </w:tc>
        <w:tc>
          <w:tcPr>
            <w:tcW w:w="1099" w:type="dxa"/>
            <w:vAlign w:val="center"/>
          </w:tcPr>
          <w:p w14:paraId="01DCE89A">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193</w:t>
            </w:r>
          </w:p>
        </w:tc>
        <w:tc>
          <w:tcPr>
            <w:tcW w:w="809" w:type="dxa"/>
            <w:vAlign w:val="center"/>
          </w:tcPr>
          <w:p w14:paraId="4DB45B17">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38F8FE90">
            <w:pPr>
              <w:spacing w:line="240" w:lineRule="auto"/>
              <w:ind w:firstLine="420" w:firstLineChars="0"/>
              <w:jc w:val="both"/>
              <w:rPr>
                <w:rFonts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4AC95CA4">
            <w:pPr>
              <w:spacing w:line="240" w:lineRule="auto"/>
              <w:ind w:firstLine="420"/>
              <w:jc w:val="center"/>
              <w:rPr>
                <w:rFonts w:ascii="仿宋_GB2312" w:hAnsi="宋体" w:eastAsia="仿宋_GB2312" w:cs="宋体"/>
                <w:kern w:val="0"/>
              </w:rPr>
            </w:pPr>
          </w:p>
        </w:tc>
      </w:tr>
      <w:tr w14:paraId="56BE2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D9033C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AF6B5E">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C16A02">
            <w:pPr>
              <w:spacing w:line="240" w:lineRule="auto"/>
              <w:ind w:firstLine="420"/>
              <w:jc w:val="center"/>
              <w:rPr>
                <w:rFonts w:ascii="仿宋_GB2312" w:hAnsi="宋体" w:eastAsia="仿宋_GB2312" w:cs="宋体"/>
                <w:kern w:val="0"/>
              </w:rPr>
            </w:pPr>
          </w:p>
        </w:tc>
        <w:tc>
          <w:tcPr>
            <w:tcW w:w="1020" w:type="dxa"/>
            <w:vAlign w:val="center"/>
          </w:tcPr>
          <w:p w14:paraId="6D9C7F3E">
            <w:pPr>
              <w:spacing w:line="240" w:lineRule="auto"/>
              <w:jc w:val="center"/>
              <w:rPr>
                <w:rFonts w:hint="eastAsia" w:ascii="仿宋_GB2312" w:hAnsi="宋体" w:eastAsia="仿宋_GB2312" w:cs="宋体"/>
                <w:kern w:val="0"/>
              </w:rPr>
            </w:pPr>
          </w:p>
        </w:tc>
        <w:tc>
          <w:tcPr>
            <w:tcW w:w="1099" w:type="dxa"/>
            <w:vAlign w:val="center"/>
          </w:tcPr>
          <w:p w14:paraId="117B0039">
            <w:pPr>
              <w:spacing w:line="240" w:lineRule="auto"/>
              <w:ind w:firstLine="420"/>
              <w:jc w:val="center"/>
              <w:rPr>
                <w:rFonts w:ascii="仿宋_GB2312" w:hAnsi="宋体" w:eastAsia="仿宋_GB2312" w:cs="宋体"/>
                <w:kern w:val="0"/>
              </w:rPr>
            </w:pPr>
          </w:p>
        </w:tc>
        <w:tc>
          <w:tcPr>
            <w:tcW w:w="1099" w:type="dxa"/>
            <w:vAlign w:val="center"/>
          </w:tcPr>
          <w:p w14:paraId="0FA4A9F7">
            <w:pPr>
              <w:spacing w:line="240" w:lineRule="auto"/>
              <w:ind w:firstLine="420"/>
              <w:jc w:val="center"/>
              <w:rPr>
                <w:rFonts w:ascii="仿宋_GB2312" w:hAnsi="宋体" w:eastAsia="仿宋_GB2312" w:cs="宋体"/>
                <w:kern w:val="0"/>
              </w:rPr>
            </w:pPr>
          </w:p>
        </w:tc>
        <w:tc>
          <w:tcPr>
            <w:tcW w:w="809" w:type="dxa"/>
            <w:vAlign w:val="center"/>
          </w:tcPr>
          <w:p w14:paraId="161F1895">
            <w:pPr>
              <w:spacing w:line="240" w:lineRule="auto"/>
              <w:ind w:firstLine="420"/>
              <w:jc w:val="center"/>
              <w:rPr>
                <w:rFonts w:ascii="仿宋_GB2312" w:hAnsi="宋体" w:eastAsia="仿宋_GB2312" w:cs="宋体"/>
                <w:kern w:val="0"/>
              </w:rPr>
            </w:pPr>
          </w:p>
        </w:tc>
        <w:tc>
          <w:tcPr>
            <w:tcW w:w="849" w:type="dxa"/>
            <w:vAlign w:val="center"/>
          </w:tcPr>
          <w:p w14:paraId="322F1C03">
            <w:pPr>
              <w:spacing w:line="240" w:lineRule="auto"/>
              <w:ind w:firstLine="420" w:firstLineChars="0"/>
              <w:jc w:val="center"/>
              <w:rPr>
                <w:rFonts w:ascii="仿宋_GB2312" w:hAnsi="宋体" w:eastAsia="仿宋_GB2312" w:cs="宋体"/>
                <w:kern w:val="0"/>
              </w:rPr>
            </w:pPr>
          </w:p>
        </w:tc>
        <w:tc>
          <w:tcPr>
            <w:tcW w:w="1383" w:type="dxa"/>
            <w:vAlign w:val="center"/>
          </w:tcPr>
          <w:p w14:paraId="11BEB5A1">
            <w:pPr>
              <w:spacing w:line="240" w:lineRule="auto"/>
              <w:ind w:firstLine="420"/>
              <w:jc w:val="center"/>
              <w:rPr>
                <w:rFonts w:ascii="仿宋_GB2312" w:hAnsi="宋体" w:eastAsia="仿宋_GB2312" w:cs="宋体"/>
                <w:kern w:val="0"/>
              </w:rPr>
            </w:pPr>
          </w:p>
        </w:tc>
      </w:tr>
      <w:tr w14:paraId="495A4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148385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BB5C53C">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EC94929">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3CEF449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确保超标粮食不流入口粮市场和食品加工企业</w:t>
            </w:r>
          </w:p>
        </w:tc>
        <w:tc>
          <w:tcPr>
            <w:tcW w:w="1099" w:type="dxa"/>
            <w:vAlign w:val="center"/>
          </w:tcPr>
          <w:p w14:paraId="331A4645">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205</w:t>
            </w:r>
          </w:p>
        </w:tc>
        <w:tc>
          <w:tcPr>
            <w:tcW w:w="1099" w:type="dxa"/>
            <w:vAlign w:val="center"/>
          </w:tcPr>
          <w:p w14:paraId="1E388EEB">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205</w:t>
            </w:r>
          </w:p>
        </w:tc>
        <w:tc>
          <w:tcPr>
            <w:tcW w:w="809" w:type="dxa"/>
            <w:vAlign w:val="center"/>
          </w:tcPr>
          <w:p w14:paraId="2446E964">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6D3C9BF6">
            <w:pPr>
              <w:spacing w:line="240" w:lineRule="auto"/>
              <w:ind w:firstLine="420" w:firstLineChars="0"/>
              <w:jc w:val="both"/>
              <w:rPr>
                <w:rFonts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67998ECB">
            <w:pPr>
              <w:spacing w:line="240" w:lineRule="auto"/>
              <w:ind w:firstLine="420"/>
              <w:jc w:val="center"/>
              <w:rPr>
                <w:rFonts w:ascii="仿宋_GB2312" w:hAnsi="宋体" w:eastAsia="仿宋_GB2312" w:cs="宋体"/>
                <w:kern w:val="0"/>
              </w:rPr>
            </w:pPr>
          </w:p>
        </w:tc>
      </w:tr>
      <w:tr w14:paraId="75BDE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0B77D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729175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2B97EC">
            <w:pPr>
              <w:spacing w:line="240" w:lineRule="auto"/>
              <w:ind w:firstLine="420"/>
              <w:jc w:val="center"/>
              <w:rPr>
                <w:rFonts w:ascii="仿宋_GB2312" w:hAnsi="宋体" w:eastAsia="仿宋_GB2312" w:cs="宋体"/>
                <w:kern w:val="0"/>
              </w:rPr>
            </w:pPr>
          </w:p>
        </w:tc>
        <w:tc>
          <w:tcPr>
            <w:tcW w:w="1020" w:type="dxa"/>
            <w:vAlign w:val="center"/>
          </w:tcPr>
          <w:p w14:paraId="77739619">
            <w:pPr>
              <w:spacing w:line="240" w:lineRule="auto"/>
              <w:jc w:val="center"/>
              <w:rPr>
                <w:rFonts w:hint="eastAsia" w:ascii="仿宋_GB2312" w:hAnsi="宋体" w:eastAsia="仿宋_GB2312" w:cs="宋体"/>
                <w:kern w:val="0"/>
              </w:rPr>
            </w:pPr>
          </w:p>
        </w:tc>
        <w:tc>
          <w:tcPr>
            <w:tcW w:w="1099" w:type="dxa"/>
            <w:vAlign w:val="center"/>
          </w:tcPr>
          <w:p w14:paraId="6A423868">
            <w:pPr>
              <w:spacing w:line="240" w:lineRule="auto"/>
              <w:ind w:firstLine="420"/>
              <w:jc w:val="center"/>
              <w:rPr>
                <w:rFonts w:ascii="仿宋_GB2312" w:hAnsi="宋体" w:eastAsia="仿宋_GB2312" w:cs="宋体"/>
                <w:kern w:val="0"/>
              </w:rPr>
            </w:pPr>
          </w:p>
        </w:tc>
        <w:tc>
          <w:tcPr>
            <w:tcW w:w="1099" w:type="dxa"/>
            <w:vAlign w:val="center"/>
          </w:tcPr>
          <w:p w14:paraId="44EB68C5">
            <w:pPr>
              <w:spacing w:line="240" w:lineRule="auto"/>
              <w:ind w:firstLine="420"/>
              <w:jc w:val="center"/>
              <w:rPr>
                <w:rFonts w:ascii="仿宋_GB2312" w:hAnsi="宋体" w:eastAsia="仿宋_GB2312" w:cs="宋体"/>
                <w:kern w:val="0"/>
              </w:rPr>
            </w:pPr>
          </w:p>
        </w:tc>
        <w:tc>
          <w:tcPr>
            <w:tcW w:w="809" w:type="dxa"/>
            <w:vAlign w:val="center"/>
          </w:tcPr>
          <w:p w14:paraId="531886DE">
            <w:pPr>
              <w:spacing w:line="240" w:lineRule="auto"/>
              <w:ind w:firstLine="420"/>
              <w:jc w:val="center"/>
              <w:rPr>
                <w:rFonts w:ascii="仿宋_GB2312" w:hAnsi="宋体" w:eastAsia="仿宋_GB2312" w:cs="宋体"/>
                <w:kern w:val="0"/>
              </w:rPr>
            </w:pPr>
          </w:p>
        </w:tc>
        <w:tc>
          <w:tcPr>
            <w:tcW w:w="849" w:type="dxa"/>
            <w:vAlign w:val="center"/>
          </w:tcPr>
          <w:p w14:paraId="7CF15AEB">
            <w:pPr>
              <w:spacing w:line="240" w:lineRule="auto"/>
              <w:ind w:firstLine="420" w:firstLineChars="0"/>
              <w:jc w:val="center"/>
              <w:rPr>
                <w:rFonts w:ascii="仿宋_GB2312" w:hAnsi="宋体" w:eastAsia="仿宋_GB2312" w:cs="宋体"/>
                <w:kern w:val="0"/>
              </w:rPr>
            </w:pPr>
          </w:p>
        </w:tc>
        <w:tc>
          <w:tcPr>
            <w:tcW w:w="1383" w:type="dxa"/>
            <w:vAlign w:val="center"/>
          </w:tcPr>
          <w:p w14:paraId="499CD476">
            <w:pPr>
              <w:spacing w:line="240" w:lineRule="auto"/>
              <w:ind w:firstLine="420"/>
              <w:jc w:val="center"/>
              <w:rPr>
                <w:rFonts w:ascii="仿宋_GB2312" w:hAnsi="宋体" w:eastAsia="仿宋_GB2312" w:cs="宋体"/>
                <w:kern w:val="0"/>
              </w:rPr>
            </w:pPr>
          </w:p>
        </w:tc>
      </w:tr>
      <w:tr w14:paraId="3CC31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168C7F4">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1E25DBDD">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819EB1">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FF7667A">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非常满意</w:t>
            </w:r>
          </w:p>
        </w:tc>
        <w:tc>
          <w:tcPr>
            <w:tcW w:w="1099" w:type="dxa"/>
            <w:vAlign w:val="center"/>
          </w:tcPr>
          <w:p w14:paraId="0FA0393C">
            <w:pPr>
              <w:spacing w:line="240" w:lineRule="auto"/>
              <w:ind w:firstLine="420"/>
              <w:jc w:val="center"/>
              <w:rPr>
                <w:rFonts w:ascii="仿宋_GB2312" w:hAnsi="宋体" w:eastAsia="仿宋_GB2312" w:cs="宋体"/>
                <w:kern w:val="0"/>
              </w:rPr>
            </w:pPr>
          </w:p>
        </w:tc>
        <w:tc>
          <w:tcPr>
            <w:tcW w:w="1099" w:type="dxa"/>
            <w:vAlign w:val="center"/>
          </w:tcPr>
          <w:p w14:paraId="511E54E1">
            <w:pPr>
              <w:spacing w:line="240" w:lineRule="auto"/>
              <w:ind w:firstLine="420"/>
              <w:jc w:val="center"/>
              <w:rPr>
                <w:rFonts w:ascii="仿宋_GB2312" w:hAnsi="宋体" w:eastAsia="仿宋_GB2312" w:cs="宋体"/>
                <w:kern w:val="0"/>
              </w:rPr>
            </w:pPr>
          </w:p>
        </w:tc>
        <w:tc>
          <w:tcPr>
            <w:tcW w:w="809" w:type="dxa"/>
            <w:vAlign w:val="center"/>
          </w:tcPr>
          <w:p w14:paraId="73BF20AA">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1C24289">
            <w:pPr>
              <w:spacing w:line="240" w:lineRule="auto"/>
              <w:ind w:firstLine="420" w:firstLineChars="0"/>
              <w:jc w:val="both"/>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71962FDF">
            <w:pPr>
              <w:spacing w:line="240" w:lineRule="auto"/>
              <w:ind w:firstLine="420"/>
              <w:jc w:val="center"/>
              <w:rPr>
                <w:rFonts w:ascii="仿宋_GB2312" w:hAnsi="宋体" w:eastAsia="仿宋_GB2312" w:cs="宋体"/>
                <w:kern w:val="0"/>
              </w:rPr>
            </w:pPr>
          </w:p>
        </w:tc>
      </w:tr>
      <w:tr w14:paraId="53F82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7E2387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B7F0851">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4ED83DD3">
            <w:pPr>
              <w:spacing w:line="240" w:lineRule="auto"/>
              <w:ind w:firstLine="420"/>
              <w:jc w:val="center"/>
              <w:rPr>
                <w:rFonts w:ascii="仿宋_GB2312" w:hAnsi="宋体" w:eastAsia="仿宋_GB2312" w:cs="宋体"/>
                <w:kern w:val="0"/>
              </w:rPr>
            </w:pPr>
          </w:p>
        </w:tc>
        <w:tc>
          <w:tcPr>
            <w:tcW w:w="1020" w:type="dxa"/>
            <w:vAlign w:val="center"/>
          </w:tcPr>
          <w:p w14:paraId="14776B18">
            <w:pPr>
              <w:spacing w:line="240" w:lineRule="auto"/>
              <w:ind w:firstLine="420"/>
              <w:jc w:val="center"/>
              <w:rPr>
                <w:rFonts w:ascii="仿宋_GB2312" w:hAnsi="宋体" w:eastAsia="仿宋_GB2312" w:cs="宋体"/>
                <w:kern w:val="0"/>
              </w:rPr>
            </w:pPr>
          </w:p>
        </w:tc>
        <w:tc>
          <w:tcPr>
            <w:tcW w:w="1099" w:type="dxa"/>
            <w:vAlign w:val="center"/>
          </w:tcPr>
          <w:p w14:paraId="0DD5A38A">
            <w:pPr>
              <w:spacing w:line="240" w:lineRule="auto"/>
              <w:ind w:firstLine="420"/>
              <w:jc w:val="center"/>
              <w:rPr>
                <w:rFonts w:ascii="仿宋_GB2312" w:hAnsi="宋体" w:eastAsia="仿宋_GB2312" w:cs="宋体"/>
                <w:kern w:val="0"/>
              </w:rPr>
            </w:pPr>
          </w:p>
        </w:tc>
        <w:tc>
          <w:tcPr>
            <w:tcW w:w="1099" w:type="dxa"/>
            <w:vAlign w:val="center"/>
          </w:tcPr>
          <w:p w14:paraId="2A1E74C5">
            <w:pPr>
              <w:spacing w:line="240" w:lineRule="auto"/>
              <w:ind w:firstLine="420"/>
              <w:jc w:val="center"/>
              <w:rPr>
                <w:rFonts w:ascii="仿宋_GB2312" w:hAnsi="宋体" w:eastAsia="仿宋_GB2312" w:cs="宋体"/>
                <w:kern w:val="0"/>
              </w:rPr>
            </w:pPr>
          </w:p>
        </w:tc>
        <w:tc>
          <w:tcPr>
            <w:tcW w:w="809" w:type="dxa"/>
            <w:vAlign w:val="center"/>
          </w:tcPr>
          <w:p w14:paraId="78DCC36E">
            <w:pPr>
              <w:spacing w:line="240" w:lineRule="auto"/>
              <w:ind w:firstLine="420"/>
              <w:jc w:val="center"/>
              <w:rPr>
                <w:rFonts w:ascii="仿宋_GB2312" w:hAnsi="宋体" w:eastAsia="仿宋_GB2312" w:cs="宋体"/>
                <w:kern w:val="0"/>
              </w:rPr>
            </w:pPr>
          </w:p>
        </w:tc>
        <w:tc>
          <w:tcPr>
            <w:tcW w:w="849" w:type="dxa"/>
            <w:vAlign w:val="center"/>
          </w:tcPr>
          <w:p w14:paraId="35E4B41D">
            <w:pPr>
              <w:spacing w:line="240" w:lineRule="auto"/>
              <w:ind w:firstLine="420" w:firstLineChars="0"/>
              <w:jc w:val="center"/>
              <w:rPr>
                <w:rFonts w:ascii="仿宋_GB2312" w:hAnsi="宋体" w:eastAsia="仿宋_GB2312" w:cs="宋体"/>
                <w:kern w:val="0"/>
              </w:rPr>
            </w:pPr>
          </w:p>
        </w:tc>
        <w:tc>
          <w:tcPr>
            <w:tcW w:w="1383" w:type="dxa"/>
            <w:vAlign w:val="center"/>
          </w:tcPr>
          <w:p w14:paraId="5AFA61BC">
            <w:pPr>
              <w:spacing w:line="240" w:lineRule="auto"/>
              <w:ind w:firstLine="420"/>
              <w:jc w:val="center"/>
              <w:rPr>
                <w:rFonts w:ascii="仿宋_GB2312" w:hAnsi="宋体" w:eastAsia="仿宋_GB2312" w:cs="宋体"/>
                <w:kern w:val="0"/>
              </w:rPr>
            </w:pPr>
          </w:p>
        </w:tc>
      </w:tr>
      <w:tr w14:paraId="2543E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AD0CEB4">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2ACAA5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D6E84F0">
            <w:pPr>
              <w:spacing w:line="240" w:lineRule="auto"/>
              <w:ind w:firstLine="420"/>
              <w:jc w:val="center"/>
              <w:rPr>
                <w:rFonts w:ascii="仿宋_GB2312" w:hAnsi="宋体" w:eastAsia="仿宋_GB2312" w:cs="宋体"/>
                <w:kern w:val="0"/>
              </w:rPr>
            </w:pPr>
          </w:p>
        </w:tc>
        <w:tc>
          <w:tcPr>
            <w:tcW w:w="1020" w:type="dxa"/>
            <w:vAlign w:val="center"/>
          </w:tcPr>
          <w:p w14:paraId="419E0296">
            <w:pPr>
              <w:spacing w:line="240" w:lineRule="auto"/>
              <w:ind w:firstLine="420"/>
              <w:jc w:val="center"/>
              <w:rPr>
                <w:rFonts w:ascii="仿宋_GB2312" w:hAnsi="宋体" w:eastAsia="仿宋_GB2312" w:cs="宋体"/>
                <w:kern w:val="0"/>
              </w:rPr>
            </w:pPr>
          </w:p>
        </w:tc>
        <w:tc>
          <w:tcPr>
            <w:tcW w:w="1099" w:type="dxa"/>
            <w:vAlign w:val="center"/>
          </w:tcPr>
          <w:p w14:paraId="15F3EEE9">
            <w:pPr>
              <w:spacing w:line="240" w:lineRule="auto"/>
              <w:ind w:firstLine="420"/>
              <w:jc w:val="center"/>
              <w:rPr>
                <w:rFonts w:ascii="仿宋_GB2312" w:hAnsi="宋体" w:eastAsia="仿宋_GB2312" w:cs="宋体"/>
                <w:kern w:val="0"/>
              </w:rPr>
            </w:pPr>
          </w:p>
        </w:tc>
        <w:tc>
          <w:tcPr>
            <w:tcW w:w="1099" w:type="dxa"/>
            <w:vAlign w:val="center"/>
          </w:tcPr>
          <w:p w14:paraId="46405E16">
            <w:pPr>
              <w:spacing w:line="240" w:lineRule="auto"/>
              <w:ind w:firstLine="420"/>
              <w:jc w:val="center"/>
              <w:rPr>
                <w:rFonts w:ascii="仿宋_GB2312" w:hAnsi="宋体" w:eastAsia="仿宋_GB2312" w:cs="宋体"/>
                <w:kern w:val="0"/>
              </w:rPr>
            </w:pPr>
          </w:p>
        </w:tc>
        <w:tc>
          <w:tcPr>
            <w:tcW w:w="809" w:type="dxa"/>
            <w:vAlign w:val="center"/>
          </w:tcPr>
          <w:p w14:paraId="32D65AFB">
            <w:pPr>
              <w:spacing w:line="240" w:lineRule="auto"/>
              <w:ind w:firstLine="420"/>
              <w:jc w:val="center"/>
              <w:rPr>
                <w:rFonts w:ascii="仿宋_GB2312" w:hAnsi="宋体" w:eastAsia="仿宋_GB2312" w:cs="宋体"/>
                <w:kern w:val="0"/>
              </w:rPr>
            </w:pPr>
          </w:p>
        </w:tc>
        <w:tc>
          <w:tcPr>
            <w:tcW w:w="849" w:type="dxa"/>
            <w:vAlign w:val="center"/>
          </w:tcPr>
          <w:p w14:paraId="3EA148EF">
            <w:pPr>
              <w:spacing w:line="240" w:lineRule="auto"/>
              <w:ind w:firstLine="420" w:firstLineChars="0"/>
              <w:jc w:val="center"/>
              <w:rPr>
                <w:rFonts w:ascii="仿宋_GB2312" w:hAnsi="宋体" w:eastAsia="仿宋_GB2312" w:cs="宋体"/>
                <w:kern w:val="0"/>
              </w:rPr>
            </w:pPr>
          </w:p>
        </w:tc>
        <w:tc>
          <w:tcPr>
            <w:tcW w:w="1383" w:type="dxa"/>
            <w:vAlign w:val="center"/>
          </w:tcPr>
          <w:p w14:paraId="0B11F8D2">
            <w:pPr>
              <w:spacing w:line="240" w:lineRule="auto"/>
              <w:ind w:firstLine="420"/>
              <w:jc w:val="center"/>
              <w:rPr>
                <w:rFonts w:ascii="仿宋_GB2312" w:hAnsi="宋体" w:eastAsia="仿宋_GB2312" w:cs="宋体"/>
                <w:kern w:val="0"/>
              </w:rPr>
            </w:pPr>
          </w:p>
        </w:tc>
      </w:tr>
      <w:tr w14:paraId="7682F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17CB332">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661D6C17">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2462AD30">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4B9BF446">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4FC9A233">
            <w:pPr>
              <w:spacing w:line="240" w:lineRule="auto"/>
              <w:ind w:firstLine="420"/>
              <w:jc w:val="center"/>
              <w:rPr>
                <w:rFonts w:ascii="仿宋_GB2312" w:hAnsi="宋体" w:eastAsia="仿宋_GB2312" w:cs="宋体"/>
                <w:kern w:val="0"/>
              </w:rPr>
            </w:pPr>
          </w:p>
        </w:tc>
        <w:tc>
          <w:tcPr>
            <w:tcW w:w="1099" w:type="dxa"/>
            <w:vAlign w:val="center"/>
          </w:tcPr>
          <w:p w14:paraId="6A532C0E">
            <w:pPr>
              <w:spacing w:line="240" w:lineRule="auto"/>
              <w:ind w:firstLine="420"/>
              <w:jc w:val="center"/>
              <w:rPr>
                <w:rFonts w:ascii="仿宋_GB2312" w:hAnsi="宋体" w:eastAsia="仿宋_GB2312" w:cs="宋体"/>
                <w:kern w:val="0"/>
              </w:rPr>
            </w:pPr>
          </w:p>
        </w:tc>
        <w:tc>
          <w:tcPr>
            <w:tcW w:w="1099" w:type="dxa"/>
            <w:vAlign w:val="center"/>
          </w:tcPr>
          <w:p w14:paraId="0D7EE62C">
            <w:pPr>
              <w:spacing w:line="240" w:lineRule="auto"/>
              <w:ind w:firstLine="420"/>
              <w:jc w:val="center"/>
              <w:rPr>
                <w:rFonts w:ascii="仿宋_GB2312" w:hAnsi="宋体" w:eastAsia="仿宋_GB2312" w:cs="宋体"/>
                <w:kern w:val="0"/>
              </w:rPr>
            </w:pPr>
          </w:p>
        </w:tc>
        <w:tc>
          <w:tcPr>
            <w:tcW w:w="809" w:type="dxa"/>
            <w:vAlign w:val="center"/>
          </w:tcPr>
          <w:p w14:paraId="79DD7FE2">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849" w:type="dxa"/>
            <w:vAlign w:val="center"/>
          </w:tcPr>
          <w:p w14:paraId="71BD4ADF">
            <w:pPr>
              <w:spacing w:line="240" w:lineRule="auto"/>
              <w:ind w:firstLine="420" w:firstLineChars="0"/>
              <w:jc w:val="both"/>
              <w:rPr>
                <w:rFonts w:ascii="仿宋_GB2312" w:hAnsi="宋体" w:eastAsia="仿宋_GB2312" w:cs="宋体"/>
                <w:kern w:val="0"/>
              </w:rPr>
            </w:pPr>
            <w:r>
              <w:rPr>
                <w:rFonts w:hint="eastAsia" w:ascii="仿宋_GB2312" w:hAnsi="宋体" w:eastAsia="仿宋_GB2312" w:cs="宋体"/>
                <w:kern w:val="0"/>
                <w:lang w:val="en-US" w:eastAsia="zh-CN"/>
              </w:rPr>
              <w:t>7</w:t>
            </w:r>
          </w:p>
        </w:tc>
        <w:tc>
          <w:tcPr>
            <w:tcW w:w="1383" w:type="dxa"/>
            <w:vAlign w:val="center"/>
          </w:tcPr>
          <w:p w14:paraId="025BC747">
            <w:pPr>
              <w:spacing w:line="240" w:lineRule="auto"/>
              <w:ind w:firstLine="420"/>
              <w:jc w:val="center"/>
              <w:rPr>
                <w:rFonts w:ascii="仿宋_GB2312" w:hAnsi="宋体" w:eastAsia="仿宋_GB2312" w:cs="宋体"/>
                <w:kern w:val="0"/>
              </w:rPr>
            </w:pPr>
          </w:p>
        </w:tc>
      </w:tr>
      <w:tr w14:paraId="1233E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DADF11F">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7540886">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876C811">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26F75FB0">
            <w:pPr>
              <w:spacing w:line="240" w:lineRule="auto"/>
              <w:ind w:firstLine="420"/>
              <w:jc w:val="center"/>
              <w:rPr>
                <w:rFonts w:ascii="仿宋_GB2312" w:hAnsi="宋体" w:eastAsia="仿宋_GB2312" w:cs="宋体"/>
                <w:kern w:val="0"/>
              </w:rPr>
            </w:pPr>
          </w:p>
        </w:tc>
        <w:tc>
          <w:tcPr>
            <w:tcW w:w="1099" w:type="dxa"/>
            <w:vAlign w:val="center"/>
          </w:tcPr>
          <w:p w14:paraId="01DD10A4">
            <w:pPr>
              <w:spacing w:line="240" w:lineRule="auto"/>
              <w:ind w:firstLine="420"/>
              <w:jc w:val="center"/>
              <w:rPr>
                <w:rFonts w:ascii="仿宋_GB2312" w:hAnsi="宋体" w:eastAsia="仿宋_GB2312" w:cs="宋体"/>
                <w:kern w:val="0"/>
              </w:rPr>
            </w:pPr>
          </w:p>
        </w:tc>
        <w:tc>
          <w:tcPr>
            <w:tcW w:w="1099" w:type="dxa"/>
            <w:vAlign w:val="center"/>
          </w:tcPr>
          <w:p w14:paraId="5896693E">
            <w:pPr>
              <w:spacing w:line="240" w:lineRule="auto"/>
              <w:ind w:firstLine="420"/>
              <w:jc w:val="center"/>
              <w:rPr>
                <w:rFonts w:ascii="仿宋_GB2312" w:hAnsi="宋体" w:eastAsia="仿宋_GB2312" w:cs="宋体"/>
                <w:kern w:val="0"/>
              </w:rPr>
            </w:pPr>
          </w:p>
        </w:tc>
        <w:tc>
          <w:tcPr>
            <w:tcW w:w="809" w:type="dxa"/>
            <w:vAlign w:val="center"/>
          </w:tcPr>
          <w:p w14:paraId="2E7C5C9A">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849" w:type="dxa"/>
            <w:vAlign w:val="center"/>
          </w:tcPr>
          <w:p w14:paraId="53870327">
            <w:pPr>
              <w:spacing w:line="240" w:lineRule="auto"/>
              <w:ind w:firstLine="420" w:firstLineChars="0"/>
              <w:jc w:val="both"/>
              <w:rPr>
                <w:rFonts w:ascii="仿宋_GB2312" w:hAnsi="宋体" w:eastAsia="仿宋_GB2312" w:cs="宋体"/>
                <w:kern w:val="0"/>
              </w:rPr>
            </w:pPr>
            <w:r>
              <w:rPr>
                <w:rFonts w:hint="eastAsia" w:ascii="仿宋_GB2312" w:hAnsi="宋体" w:eastAsia="仿宋_GB2312" w:cs="宋体"/>
                <w:kern w:val="0"/>
                <w:lang w:val="en-US" w:eastAsia="zh-CN"/>
              </w:rPr>
              <w:t>7</w:t>
            </w:r>
          </w:p>
        </w:tc>
        <w:tc>
          <w:tcPr>
            <w:tcW w:w="1383" w:type="dxa"/>
            <w:vAlign w:val="center"/>
          </w:tcPr>
          <w:p w14:paraId="30781B5D">
            <w:pPr>
              <w:spacing w:line="240" w:lineRule="auto"/>
              <w:ind w:firstLine="420"/>
              <w:jc w:val="center"/>
              <w:rPr>
                <w:rFonts w:ascii="仿宋_GB2312" w:hAnsi="宋体" w:eastAsia="仿宋_GB2312" w:cs="宋体"/>
                <w:kern w:val="0"/>
              </w:rPr>
            </w:pPr>
          </w:p>
        </w:tc>
      </w:tr>
      <w:tr w14:paraId="66E5B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D11D0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3E7E954">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9AFDEE8">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05EBE14">
            <w:pPr>
              <w:spacing w:line="240" w:lineRule="auto"/>
              <w:ind w:firstLine="420"/>
              <w:jc w:val="center"/>
              <w:rPr>
                <w:rFonts w:ascii="仿宋_GB2312" w:hAnsi="宋体" w:eastAsia="仿宋_GB2312" w:cs="宋体"/>
                <w:kern w:val="0"/>
              </w:rPr>
            </w:pPr>
          </w:p>
        </w:tc>
        <w:tc>
          <w:tcPr>
            <w:tcW w:w="1099" w:type="dxa"/>
            <w:vAlign w:val="center"/>
          </w:tcPr>
          <w:p w14:paraId="751D6ADA">
            <w:pPr>
              <w:spacing w:line="240" w:lineRule="auto"/>
              <w:ind w:firstLine="420"/>
              <w:jc w:val="center"/>
              <w:rPr>
                <w:rFonts w:ascii="仿宋_GB2312" w:hAnsi="宋体" w:eastAsia="仿宋_GB2312" w:cs="宋体"/>
                <w:kern w:val="0"/>
              </w:rPr>
            </w:pPr>
          </w:p>
        </w:tc>
        <w:tc>
          <w:tcPr>
            <w:tcW w:w="1099" w:type="dxa"/>
            <w:vAlign w:val="center"/>
          </w:tcPr>
          <w:p w14:paraId="07F21F88">
            <w:pPr>
              <w:spacing w:line="240" w:lineRule="auto"/>
              <w:ind w:firstLine="420"/>
              <w:jc w:val="center"/>
              <w:rPr>
                <w:rFonts w:ascii="仿宋_GB2312" w:hAnsi="宋体" w:eastAsia="仿宋_GB2312" w:cs="宋体"/>
                <w:kern w:val="0"/>
              </w:rPr>
            </w:pPr>
          </w:p>
        </w:tc>
        <w:tc>
          <w:tcPr>
            <w:tcW w:w="809" w:type="dxa"/>
            <w:vAlign w:val="center"/>
          </w:tcPr>
          <w:p w14:paraId="07D1F0AA">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849" w:type="dxa"/>
            <w:vAlign w:val="center"/>
          </w:tcPr>
          <w:p w14:paraId="1DD0E4B9">
            <w:pPr>
              <w:spacing w:line="240" w:lineRule="auto"/>
              <w:ind w:firstLine="420" w:firstLineChars="0"/>
              <w:jc w:val="both"/>
              <w:rPr>
                <w:rFonts w:ascii="仿宋_GB2312" w:hAnsi="宋体" w:eastAsia="仿宋_GB2312" w:cs="宋体"/>
                <w:kern w:val="0"/>
              </w:rPr>
            </w:pPr>
            <w:r>
              <w:rPr>
                <w:rFonts w:hint="eastAsia" w:ascii="仿宋_GB2312" w:hAnsi="宋体" w:eastAsia="仿宋_GB2312" w:cs="宋体"/>
                <w:kern w:val="0"/>
                <w:lang w:val="en-US" w:eastAsia="zh-CN"/>
              </w:rPr>
              <w:t>6</w:t>
            </w:r>
          </w:p>
        </w:tc>
        <w:tc>
          <w:tcPr>
            <w:tcW w:w="1383" w:type="dxa"/>
            <w:vAlign w:val="center"/>
          </w:tcPr>
          <w:p w14:paraId="3413E8F4">
            <w:pPr>
              <w:spacing w:line="240" w:lineRule="auto"/>
              <w:ind w:firstLine="420"/>
              <w:jc w:val="center"/>
              <w:rPr>
                <w:rFonts w:ascii="仿宋_GB2312" w:hAnsi="宋体" w:eastAsia="仿宋_GB2312" w:cs="宋体"/>
                <w:kern w:val="0"/>
              </w:rPr>
            </w:pPr>
          </w:p>
        </w:tc>
      </w:tr>
      <w:tr w14:paraId="6835B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599045E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342A5B4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41B1F876">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1383" w:type="dxa"/>
            <w:vAlign w:val="center"/>
          </w:tcPr>
          <w:p w14:paraId="30145DA5">
            <w:pPr>
              <w:spacing w:line="240" w:lineRule="auto"/>
              <w:ind w:firstLine="420"/>
              <w:jc w:val="center"/>
              <w:rPr>
                <w:rFonts w:ascii="仿宋_GB2312" w:hAnsi="宋体" w:eastAsia="仿宋_GB2312" w:cs="宋体"/>
                <w:kern w:val="0"/>
              </w:rPr>
            </w:pPr>
          </w:p>
        </w:tc>
      </w:tr>
    </w:tbl>
    <w:p w14:paraId="45EEC39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3A8EACAF">
      <w:pPr>
        <w:spacing w:line="240" w:lineRule="auto"/>
        <w:ind w:firstLine="420"/>
        <w:jc w:val="left"/>
        <w:rPr>
          <w:rFonts w:ascii="宋体" w:hAnsi="宋体" w:eastAsia="宋体" w:cs="宋体"/>
          <w:kern w:val="0"/>
          <w:lang w:eastAsia="zh-CN"/>
        </w:rPr>
      </w:pPr>
    </w:p>
    <w:p w14:paraId="02E45372">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湛娟丽</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2024.10.10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13975157024</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167EAA8F">
      <w:pPr>
        <w:spacing w:line="267" w:lineRule="auto"/>
        <w:ind w:firstLine="552"/>
        <w:jc w:val="both"/>
        <w:rPr>
          <w:rFonts w:hint="eastAsia" w:ascii="宋体" w:hAnsi="宋体" w:eastAsia="宋体" w:cs="宋体"/>
          <w:bCs/>
          <w:spacing w:val="-4"/>
          <w:kern w:val="0"/>
          <w:sz w:val="28"/>
          <w:szCs w:val="28"/>
          <w:lang w:eastAsia="zh-CN"/>
        </w:rPr>
      </w:pPr>
    </w:p>
    <w:p w14:paraId="51F0D7A9">
      <w:pPr>
        <w:spacing w:line="267" w:lineRule="auto"/>
        <w:ind w:firstLine="552"/>
        <w:jc w:val="both"/>
        <w:rPr>
          <w:rFonts w:hint="eastAsia" w:ascii="宋体" w:hAnsi="宋体" w:eastAsia="宋体" w:cs="宋体"/>
          <w:bCs/>
          <w:spacing w:val="-4"/>
          <w:kern w:val="0"/>
          <w:sz w:val="28"/>
          <w:szCs w:val="28"/>
          <w:lang w:eastAsia="zh-CN"/>
        </w:rPr>
      </w:pPr>
    </w:p>
    <w:p w14:paraId="3F2A3AE2">
      <w:pPr>
        <w:spacing w:line="267" w:lineRule="auto"/>
        <w:ind w:firstLine="552"/>
        <w:jc w:val="both"/>
        <w:rPr>
          <w:rFonts w:hint="eastAsia" w:ascii="宋体" w:hAnsi="宋体" w:eastAsia="宋体" w:cs="宋体"/>
          <w:bCs/>
          <w:spacing w:val="-4"/>
          <w:kern w:val="0"/>
          <w:sz w:val="28"/>
          <w:szCs w:val="28"/>
          <w:lang w:eastAsia="zh-CN"/>
        </w:rPr>
      </w:pPr>
    </w:p>
    <w:p w14:paraId="3E55623C">
      <w:pPr>
        <w:spacing w:line="267" w:lineRule="auto"/>
        <w:ind w:firstLine="552"/>
        <w:jc w:val="both"/>
        <w:rPr>
          <w:rFonts w:hint="eastAsia" w:ascii="宋体" w:hAnsi="宋体" w:eastAsia="宋体" w:cs="宋体"/>
          <w:bCs/>
          <w:spacing w:val="-4"/>
          <w:kern w:val="0"/>
          <w:sz w:val="28"/>
          <w:szCs w:val="28"/>
          <w:lang w:eastAsia="zh-CN"/>
        </w:rPr>
      </w:pPr>
    </w:p>
    <w:p w14:paraId="22080233">
      <w:pPr>
        <w:spacing w:line="267" w:lineRule="auto"/>
        <w:ind w:firstLine="552"/>
        <w:jc w:val="both"/>
        <w:rPr>
          <w:rFonts w:hint="eastAsia" w:ascii="宋体" w:hAnsi="宋体" w:eastAsia="宋体" w:cs="宋体"/>
          <w:bCs/>
          <w:spacing w:val="-4"/>
          <w:kern w:val="0"/>
          <w:sz w:val="28"/>
          <w:szCs w:val="28"/>
          <w:lang w:eastAsia="zh-CN"/>
        </w:rPr>
      </w:pPr>
    </w:p>
    <w:p w14:paraId="0312930A">
      <w:pPr>
        <w:spacing w:line="267" w:lineRule="auto"/>
        <w:ind w:firstLine="552"/>
        <w:jc w:val="both"/>
        <w:rPr>
          <w:rFonts w:hint="eastAsia" w:ascii="宋体" w:hAnsi="宋体" w:eastAsia="宋体" w:cs="宋体"/>
          <w:bCs/>
          <w:spacing w:val="-4"/>
          <w:kern w:val="0"/>
          <w:sz w:val="28"/>
          <w:szCs w:val="28"/>
          <w:lang w:eastAsia="zh-CN"/>
        </w:rPr>
      </w:pPr>
    </w:p>
    <w:p w14:paraId="55756CED">
      <w:pPr>
        <w:spacing w:line="267" w:lineRule="auto"/>
        <w:ind w:firstLine="552"/>
        <w:jc w:val="both"/>
        <w:rPr>
          <w:rFonts w:hint="eastAsia" w:ascii="宋体" w:hAnsi="宋体" w:eastAsia="宋体" w:cs="宋体"/>
          <w:bCs/>
          <w:spacing w:val="-4"/>
          <w:kern w:val="0"/>
          <w:sz w:val="28"/>
          <w:szCs w:val="28"/>
          <w:lang w:eastAsia="zh-CN"/>
        </w:rPr>
      </w:pPr>
    </w:p>
    <w:p w14:paraId="7BD97AEB">
      <w:pPr>
        <w:spacing w:line="267" w:lineRule="auto"/>
        <w:ind w:firstLine="552"/>
        <w:jc w:val="both"/>
        <w:rPr>
          <w:rFonts w:hint="eastAsia" w:ascii="宋体" w:hAnsi="宋体" w:eastAsia="宋体" w:cs="宋体"/>
          <w:bCs/>
          <w:spacing w:val="-4"/>
          <w:kern w:val="0"/>
          <w:sz w:val="28"/>
          <w:szCs w:val="28"/>
          <w:lang w:eastAsia="zh-CN"/>
        </w:rPr>
      </w:pPr>
    </w:p>
    <w:p w14:paraId="620FE9E4">
      <w:pPr>
        <w:spacing w:line="267" w:lineRule="auto"/>
        <w:ind w:firstLine="552"/>
        <w:jc w:val="both"/>
        <w:rPr>
          <w:rFonts w:hint="eastAsia" w:ascii="宋体" w:hAnsi="宋体" w:eastAsia="宋体" w:cs="宋体"/>
          <w:bCs/>
          <w:spacing w:val="-4"/>
          <w:kern w:val="0"/>
          <w:sz w:val="28"/>
          <w:szCs w:val="28"/>
          <w:lang w:eastAsia="zh-CN"/>
        </w:rPr>
      </w:pPr>
    </w:p>
    <w:p w14:paraId="73F32F38">
      <w:pPr>
        <w:spacing w:line="267" w:lineRule="auto"/>
        <w:ind w:firstLine="552"/>
        <w:jc w:val="both"/>
        <w:rPr>
          <w:rFonts w:hint="eastAsia" w:ascii="宋体" w:hAnsi="宋体" w:eastAsia="宋体" w:cs="宋体"/>
          <w:bCs/>
          <w:spacing w:val="-4"/>
          <w:kern w:val="0"/>
          <w:sz w:val="28"/>
          <w:szCs w:val="28"/>
          <w:lang w:eastAsia="zh-CN"/>
        </w:rPr>
      </w:pPr>
    </w:p>
    <w:p w14:paraId="1C3162E4">
      <w:pPr>
        <w:spacing w:line="267" w:lineRule="auto"/>
        <w:ind w:firstLine="552"/>
        <w:jc w:val="both"/>
        <w:rPr>
          <w:rFonts w:hint="eastAsia" w:ascii="宋体" w:hAnsi="宋体" w:eastAsia="宋体" w:cs="宋体"/>
          <w:bCs/>
          <w:spacing w:val="-4"/>
          <w:kern w:val="0"/>
          <w:sz w:val="28"/>
          <w:szCs w:val="28"/>
          <w:lang w:eastAsia="zh-CN"/>
        </w:rPr>
      </w:pPr>
    </w:p>
    <w:p w14:paraId="03A31BE9">
      <w:pPr>
        <w:spacing w:line="267" w:lineRule="auto"/>
        <w:ind w:firstLine="552"/>
        <w:jc w:val="both"/>
        <w:rPr>
          <w:rFonts w:hint="eastAsia" w:ascii="宋体" w:hAnsi="宋体" w:eastAsia="宋体" w:cs="宋体"/>
          <w:bCs/>
          <w:spacing w:val="-4"/>
          <w:kern w:val="0"/>
          <w:sz w:val="28"/>
          <w:szCs w:val="28"/>
          <w:lang w:eastAsia="zh-CN"/>
        </w:rPr>
      </w:pPr>
    </w:p>
    <w:p w14:paraId="64D789B9">
      <w:pPr>
        <w:spacing w:line="267" w:lineRule="auto"/>
        <w:ind w:firstLine="552"/>
        <w:jc w:val="both"/>
        <w:rPr>
          <w:rFonts w:hint="eastAsia" w:ascii="宋体" w:hAnsi="宋体" w:eastAsia="宋体" w:cs="宋体"/>
          <w:bCs/>
          <w:spacing w:val="-4"/>
          <w:kern w:val="0"/>
          <w:sz w:val="28"/>
          <w:szCs w:val="28"/>
          <w:lang w:eastAsia="zh-CN"/>
        </w:rPr>
      </w:pPr>
    </w:p>
    <w:p w14:paraId="399435D2">
      <w:pPr>
        <w:spacing w:line="267" w:lineRule="auto"/>
        <w:ind w:firstLine="552"/>
        <w:jc w:val="both"/>
        <w:rPr>
          <w:rFonts w:hint="eastAsia" w:ascii="宋体" w:hAnsi="宋体" w:eastAsia="宋体" w:cs="宋体"/>
          <w:bCs/>
          <w:spacing w:val="-4"/>
          <w:kern w:val="0"/>
          <w:sz w:val="28"/>
          <w:szCs w:val="28"/>
          <w:lang w:eastAsia="zh-CN"/>
        </w:rPr>
      </w:pPr>
    </w:p>
    <w:p w14:paraId="44ED35C4">
      <w:pPr>
        <w:spacing w:line="267" w:lineRule="auto"/>
        <w:ind w:firstLine="552"/>
        <w:jc w:val="both"/>
        <w:rPr>
          <w:rFonts w:hint="eastAsia" w:ascii="宋体" w:hAnsi="宋体" w:eastAsia="宋体" w:cs="宋体"/>
          <w:bCs/>
          <w:spacing w:val="-4"/>
          <w:kern w:val="0"/>
          <w:sz w:val="28"/>
          <w:szCs w:val="28"/>
          <w:lang w:eastAsia="zh-CN"/>
        </w:rPr>
      </w:pPr>
    </w:p>
    <w:p w14:paraId="489A7589">
      <w:pPr>
        <w:spacing w:line="267" w:lineRule="auto"/>
        <w:ind w:firstLine="552"/>
        <w:jc w:val="both"/>
        <w:rPr>
          <w:rFonts w:hint="eastAsia" w:ascii="宋体" w:hAnsi="宋体" w:eastAsia="宋体" w:cs="宋体"/>
          <w:bCs/>
          <w:spacing w:val="-4"/>
          <w:kern w:val="0"/>
          <w:sz w:val="28"/>
          <w:szCs w:val="28"/>
          <w:lang w:eastAsia="zh-CN"/>
        </w:rPr>
      </w:pPr>
    </w:p>
    <w:p w14:paraId="33FA99C1">
      <w:pPr>
        <w:spacing w:line="267" w:lineRule="auto"/>
        <w:ind w:firstLine="552"/>
        <w:jc w:val="both"/>
        <w:rPr>
          <w:rFonts w:hint="eastAsia" w:ascii="宋体" w:hAnsi="宋体" w:eastAsia="宋体" w:cs="宋体"/>
          <w:bCs/>
          <w:spacing w:val="-4"/>
          <w:kern w:val="0"/>
          <w:sz w:val="28"/>
          <w:szCs w:val="28"/>
          <w:lang w:eastAsia="zh-CN"/>
        </w:rPr>
      </w:pPr>
    </w:p>
    <w:p w14:paraId="7A263FFC">
      <w:pPr>
        <w:spacing w:line="267" w:lineRule="auto"/>
        <w:ind w:firstLine="552"/>
        <w:jc w:val="both"/>
        <w:rPr>
          <w:rFonts w:hint="eastAsia" w:ascii="宋体" w:hAnsi="宋体" w:eastAsia="宋体" w:cs="宋体"/>
          <w:bCs/>
          <w:spacing w:val="-4"/>
          <w:kern w:val="0"/>
          <w:sz w:val="28"/>
          <w:szCs w:val="28"/>
          <w:lang w:eastAsia="zh-CN"/>
        </w:rPr>
      </w:pPr>
    </w:p>
    <w:p w14:paraId="2EECF0ED">
      <w:pPr>
        <w:spacing w:line="267" w:lineRule="auto"/>
        <w:ind w:firstLine="552"/>
        <w:jc w:val="both"/>
        <w:rPr>
          <w:rFonts w:hint="eastAsia" w:ascii="宋体" w:hAnsi="宋体" w:eastAsia="宋体" w:cs="宋体"/>
          <w:bCs/>
          <w:spacing w:val="-4"/>
          <w:kern w:val="0"/>
          <w:sz w:val="28"/>
          <w:szCs w:val="28"/>
          <w:lang w:eastAsia="zh-CN"/>
        </w:rPr>
      </w:pPr>
    </w:p>
    <w:p w14:paraId="33638069">
      <w:pPr>
        <w:spacing w:line="267" w:lineRule="auto"/>
        <w:ind w:firstLine="552"/>
        <w:jc w:val="both"/>
        <w:rPr>
          <w:rFonts w:hint="eastAsia" w:ascii="宋体" w:hAnsi="宋体" w:eastAsia="宋体" w:cs="宋体"/>
          <w:bCs/>
          <w:spacing w:val="-4"/>
          <w:kern w:val="0"/>
          <w:sz w:val="28"/>
          <w:szCs w:val="28"/>
          <w:lang w:eastAsia="zh-CN"/>
        </w:rPr>
      </w:pPr>
    </w:p>
    <w:p w14:paraId="1E0832BD">
      <w:pPr>
        <w:spacing w:line="267" w:lineRule="auto"/>
        <w:ind w:firstLine="552"/>
        <w:jc w:val="both"/>
        <w:rPr>
          <w:rFonts w:hint="eastAsia" w:ascii="宋体" w:hAnsi="宋体" w:eastAsia="宋体" w:cs="宋体"/>
          <w:bCs/>
          <w:spacing w:val="-4"/>
          <w:kern w:val="0"/>
          <w:sz w:val="28"/>
          <w:szCs w:val="28"/>
          <w:lang w:eastAsia="zh-CN"/>
        </w:rPr>
      </w:pPr>
    </w:p>
    <w:p w14:paraId="41350B15">
      <w:pPr>
        <w:spacing w:line="267" w:lineRule="auto"/>
        <w:ind w:firstLine="552"/>
        <w:jc w:val="both"/>
        <w:rPr>
          <w:rFonts w:hint="eastAsia" w:ascii="宋体" w:hAnsi="宋体" w:eastAsia="宋体" w:cs="宋体"/>
          <w:bCs/>
          <w:spacing w:val="-4"/>
          <w:kern w:val="0"/>
          <w:sz w:val="28"/>
          <w:szCs w:val="28"/>
          <w:lang w:eastAsia="zh-CN"/>
        </w:rPr>
      </w:pPr>
    </w:p>
    <w:p w14:paraId="2759DB02">
      <w:pPr>
        <w:spacing w:line="267" w:lineRule="auto"/>
        <w:ind w:firstLine="552"/>
        <w:jc w:val="both"/>
        <w:rPr>
          <w:rFonts w:hint="eastAsia" w:ascii="宋体" w:hAnsi="宋体" w:eastAsia="宋体" w:cs="宋体"/>
          <w:bCs/>
          <w:spacing w:val="-4"/>
          <w:kern w:val="0"/>
          <w:sz w:val="28"/>
          <w:szCs w:val="28"/>
          <w:lang w:eastAsia="zh-CN"/>
        </w:rPr>
      </w:pPr>
    </w:p>
    <w:p w14:paraId="0BB9F1B8">
      <w:pPr>
        <w:spacing w:line="267" w:lineRule="auto"/>
        <w:ind w:firstLine="552"/>
        <w:jc w:val="both"/>
        <w:rPr>
          <w:rFonts w:hint="eastAsia" w:ascii="宋体" w:hAnsi="宋体" w:eastAsia="宋体" w:cs="宋体"/>
          <w:bCs/>
          <w:spacing w:val="-4"/>
          <w:kern w:val="0"/>
          <w:sz w:val="28"/>
          <w:szCs w:val="28"/>
          <w:lang w:eastAsia="zh-CN"/>
        </w:rPr>
      </w:pPr>
    </w:p>
    <w:p w14:paraId="07E957A7">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143D1273">
      <w:pPr>
        <w:spacing w:before="201" w:line="578" w:lineRule="exact"/>
        <w:ind w:left="2169"/>
        <w:jc w:val="center"/>
        <w:rPr>
          <w:rFonts w:ascii="Times New Roman" w:hAnsi="Times New Roman" w:eastAsia="Times New Roman" w:cs="Times New Roman"/>
          <w:spacing w:val="15"/>
          <w:position w:val="10"/>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Times New Roman" w:cs="Times New Roman"/>
          <w:spacing w:val="15"/>
          <w:position w:val="10"/>
          <w:sz w:val="42"/>
          <w:szCs w:val="42"/>
          <w:lang w:val="en-US" w:eastAsia="zh-CN"/>
        </w:rPr>
        <w:t>3</w:t>
      </w:r>
      <w:r>
        <w:rPr>
          <w:rFonts w:ascii="Times New Roman" w:hAnsi="Times New Roman" w:eastAsia="Times New Roman" w:cs="Times New Roman"/>
          <w:spacing w:val="15"/>
          <w:position w:val="10"/>
          <w:sz w:val="42"/>
          <w:szCs w:val="42"/>
        </w:rPr>
        <w:t>年度</w:t>
      </w:r>
      <w:r>
        <w:rPr>
          <w:rFonts w:hint="eastAsia" w:ascii="Times New Roman" w:hAnsi="Times New Roman" w:eastAsia="Times New Roman" w:cs="Times New Roman"/>
          <w:spacing w:val="15"/>
          <w:position w:val="10"/>
          <w:sz w:val="42"/>
          <w:szCs w:val="42"/>
          <w:lang w:val="en-US" w:eastAsia="zh-CN"/>
        </w:rPr>
        <w:t>粮食质量安全检查和监测费用</w:t>
      </w:r>
      <w:r>
        <w:rPr>
          <w:rFonts w:ascii="Times New Roman" w:hAnsi="Times New Roman" w:eastAsia="Times New Roman" w:cs="Times New Roman"/>
          <w:spacing w:val="15"/>
          <w:position w:val="10"/>
          <w:sz w:val="42"/>
          <w:szCs w:val="42"/>
        </w:rPr>
        <w:t>支出绩效自评报告</w:t>
      </w:r>
    </w:p>
    <w:p w14:paraId="1F59CA8B">
      <w:pPr>
        <w:spacing w:line="246" w:lineRule="auto"/>
        <w:rPr>
          <w:rFonts w:ascii="Arial"/>
          <w:sz w:val="21"/>
        </w:rPr>
      </w:pPr>
    </w:p>
    <w:p w14:paraId="26C52A9F">
      <w:pPr>
        <w:spacing w:line="246" w:lineRule="auto"/>
        <w:rPr>
          <w:rFonts w:ascii="Arial"/>
          <w:sz w:val="21"/>
        </w:rPr>
      </w:pPr>
    </w:p>
    <w:p w14:paraId="1B42A576">
      <w:pPr>
        <w:spacing w:line="246" w:lineRule="auto"/>
        <w:rPr>
          <w:rFonts w:ascii="Arial"/>
          <w:sz w:val="21"/>
        </w:rPr>
      </w:pPr>
    </w:p>
    <w:p w14:paraId="1D47C4FB">
      <w:pPr>
        <w:spacing w:line="246" w:lineRule="auto"/>
        <w:rPr>
          <w:rFonts w:ascii="Arial"/>
          <w:sz w:val="21"/>
        </w:rPr>
      </w:pPr>
    </w:p>
    <w:p w14:paraId="455C31FB">
      <w:pPr>
        <w:spacing w:line="246" w:lineRule="auto"/>
        <w:rPr>
          <w:rFonts w:ascii="Arial"/>
          <w:sz w:val="21"/>
        </w:rPr>
      </w:pPr>
    </w:p>
    <w:p w14:paraId="5BACD425">
      <w:pPr>
        <w:spacing w:line="246" w:lineRule="auto"/>
        <w:rPr>
          <w:rFonts w:ascii="Arial"/>
          <w:sz w:val="21"/>
        </w:rPr>
      </w:pPr>
    </w:p>
    <w:p w14:paraId="512BC557">
      <w:pPr>
        <w:spacing w:line="246" w:lineRule="auto"/>
        <w:rPr>
          <w:rFonts w:ascii="Arial"/>
          <w:sz w:val="21"/>
        </w:rPr>
      </w:pPr>
    </w:p>
    <w:p w14:paraId="7F256716">
      <w:pPr>
        <w:spacing w:line="246" w:lineRule="auto"/>
        <w:rPr>
          <w:rFonts w:ascii="Arial"/>
          <w:sz w:val="21"/>
        </w:rPr>
      </w:pPr>
    </w:p>
    <w:p w14:paraId="1C2088E8">
      <w:pPr>
        <w:spacing w:line="246" w:lineRule="auto"/>
        <w:rPr>
          <w:rFonts w:ascii="Arial"/>
          <w:sz w:val="21"/>
        </w:rPr>
      </w:pPr>
    </w:p>
    <w:p w14:paraId="0A036EE0">
      <w:pPr>
        <w:spacing w:line="246" w:lineRule="auto"/>
        <w:rPr>
          <w:rFonts w:ascii="Arial"/>
          <w:sz w:val="21"/>
        </w:rPr>
      </w:pPr>
    </w:p>
    <w:p w14:paraId="1EAF995B">
      <w:pPr>
        <w:spacing w:line="246" w:lineRule="auto"/>
        <w:rPr>
          <w:rFonts w:ascii="Arial"/>
          <w:sz w:val="21"/>
        </w:rPr>
      </w:pPr>
    </w:p>
    <w:p w14:paraId="2AAEB2E7">
      <w:pPr>
        <w:spacing w:line="246" w:lineRule="auto"/>
        <w:rPr>
          <w:rFonts w:ascii="Arial"/>
          <w:sz w:val="21"/>
        </w:rPr>
      </w:pPr>
    </w:p>
    <w:p w14:paraId="5ED3C9FF">
      <w:pPr>
        <w:spacing w:line="246" w:lineRule="auto"/>
        <w:rPr>
          <w:rFonts w:ascii="Arial"/>
          <w:sz w:val="21"/>
        </w:rPr>
      </w:pPr>
    </w:p>
    <w:p w14:paraId="7D881998">
      <w:pPr>
        <w:spacing w:line="246" w:lineRule="auto"/>
        <w:rPr>
          <w:rFonts w:ascii="Arial"/>
          <w:sz w:val="21"/>
        </w:rPr>
      </w:pPr>
    </w:p>
    <w:p w14:paraId="29F2ED48">
      <w:pPr>
        <w:spacing w:line="246" w:lineRule="auto"/>
        <w:rPr>
          <w:rFonts w:ascii="Arial"/>
          <w:sz w:val="21"/>
        </w:rPr>
      </w:pPr>
    </w:p>
    <w:p w14:paraId="580C0D57">
      <w:pPr>
        <w:spacing w:line="246" w:lineRule="auto"/>
        <w:rPr>
          <w:rFonts w:ascii="Arial"/>
          <w:sz w:val="21"/>
        </w:rPr>
      </w:pPr>
    </w:p>
    <w:p w14:paraId="271D663B">
      <w:pPr>
        <w:spacing w:line="246" w:lineRule="auto"/>
        <w:rPr>
          <w:rFonts w:ascii="Arial"/>
          <w:sz w:val="21"/>
        </w:rPr>
      </w:pPr>
    </w:p>
    <w:p w14:paraId="4E4259A1">
      <w:pPr>
        <w:spacing w:line="247" w:lineRule="auto"/>
        <w:rPr>
          <w:rFonts w:ascii="Arial"/>
          <w:sz w:val="21"/>
        </w:rPr>
      </w:pPr>
    </w:p>
    <w:p w14:paraId="4155F7AF">
      <w:pPr>
        <w:spacing w:line="247" w:lineRule="auto"/>
        <w:rPr>
          <w:rFonts w:ascii="Arial"/>
          <w:sz w:val="21"/>
        </w:rPr>
      </w:pPr>
    </w:p>
    <w:p w14:paraId="1845AA12">
      <w:pPr>
        <w:spacing w:line="247" w:lineRule="auto"/>
        <w:rPr>
          <w:rFonts w:ascii="Arial"/>
          <w:sz w:val="21"/>
        </w:rPr>
      </w:pPr>
    </w:p>
    <w:p w14:paraId="5E0EBC7B">
      <w:pPr>
        <w:spacing w:line="247" w:lineRule="auto"/>
        <w:rPr>
          <w:rFonts w:ascii="Arial"/>
          <w:sz w:val="21"/>
        </w:rPr>
      </w:pPr>
    </w:p>
    <w:p w14:paraId="0898E102">
      <w:pPr>
        <w:spacing w:line="247" w:lineRule="auto"/>
        <w:rPr>
          <w:rFonts w:ascii="Arial"/>
          <w:sz w:val="21"/>
        </w:rPr>
      </w:pPr>
    </w:p>
    <w:p w14:paraId="6BA18293">
      <w:pPr>
        <w:spacing w:line="247" w:lineRule="auto"/>
        <w:rPr>
          <w:rFonts w:ascii="Arial"/>
          <w:sz w:val="21"/>
        </w:rPr>
      </w:pPr>
    </w:p>
    <w:p w14:paraId="10054581">
      <w:pPr>
        <w:spacing w:line="247" w:lineRule="auto"/>
        <w:rPr>
          <w:rFonts w:ascii="Arial"/>
          <w:sz w:val="21"/>
        </w:rPr>
      </w:pPr>
    </w:p>
    <w:p w14:paraId="29CF7101">
      <w:pPr>
        <w:spacing w:line="247" w:lineRule="auto"/>
        <w:rPr>
          <w:rFonts w:ascii="Arial"/>
          <w:sz w:val="21"/>
        </w:rPr>
      </w:pPr>
    </w:p>
    <w:p w14:paraId="12C3897A">
      <w:pPr>
        <w:spacing w:line="247" w:lineRule="auto"/>
        <w:rPr>
          <w:rFonts w:ascii="Arial"/>
          <w:sz w:val="21"/>
        </w:rPr>
      </w:pPr>
    </w:p>
    <w:p w14:paraId="0FC5F43C">
      <w:pPr>
        <w:spacing w:line="247" w:lineRule="auto"/>
        <w:rPr>
          <w:rFonts w:ascii="Arial"/>
          <w:sz w:val="21"/>
        </w:rPr>
      </w:pPr>
    </w:p>
    <w:p w14:paraId="2C8BD477">
      <w:pPr>
        <w:spacing w:line="247" w:lineRule="auto"/>
        <w:rPr>
          <w:rFonts w:ascii="Arial"/>
          <w:sz w:val="21"/>
        </w:rPr>
      </w:pPr>
    </w:p>
    <w:p w14:paraId="349C4EF0">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014A893">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55B262D4">
      <w:pPr>
        <w:pStyle w:val="2"/>
        <w:spacing w:before="1" w:line="223" w:lineRule="auto"/>
        <w:ind w:left="3560"/>
        <w:rPr>
          <w:sz w:val="24"/>
          <w:szCs w:val="24"/>
        </w:rPr>
      </w:pPr>
      <w:r>
        <w:rPr>
          <w:spacing w:val="7"/>
          <w:sz w:val="24"/>
          <w:szCs w:val="24"/>
        </w:rPr>
        <w:t>(此面为封面)</w:t>
      </w:r>
    </w:p>
    <w:p w14:paraId="2D282407">
      <w:pPr>
        <w:spacing w:line="223" w:lineRule="auto"/>
        <w:rPr>
          <w:sz w:val="24"/>
          <w:szCs w:val="24"/>
        </w:rPr>
        <w:sectPr>
          <w:footerReference r:id="rId15" w:type="default"/>
          <w:pgSz w:w="11900" w:h="16820"/>
          <w:pgMar w:top="1429" w:right="1782" w:bottom="1158" w:left="1450" w:header="0" w:footer="850" w:gutter="0"/>
          <w:cols w:space="720" w:num="1"/>
        </w:sectPr>
      </w:pPr>
    </w:p>
    <w:p w14:paraId="3027745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867" w:firstLineChars="200"/>
        <w:jc w:val="center"/>
        <w:textAlignment w:val="baseline"/>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14:paraId="04CC60B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14:paraId="7B77BC3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（一）</w:t>
      </w:r>
      <w:r>
        <w:rPr>
          <w:rFonts w:hint="eastAsia" w:ascii="CESI楷体-GB2312" w:hAnsi="CESI楷体-GB2312" w:eastAsia="CESI楷体-GB2312" w:cs="CESI楷体-GB2312"/>
          <w:b/>
          <w:bCs/>
          <w:snapToGrid w:val="0"/>
          <w:color w:val="000000"/>
          <w:spacing w:val="-15"/>
          <w:kern w:val="0"/>
          <w:sz w:val="31"/>
          <w:szCs w:val="31"/>
          <w:lang w:val="en-US" w:eastAsia="en-US" w:bidi="ar-SA"/>
        </w:rPr>
        <w:t>项目支出概况。</w:t>
      </w:r>
    </w:p>
    <w:p w14:paraId="1C3D79A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eastAsia="zh-CN"/>
        </w:rPr>
        <w:t>近年来粮食安全已纳入国家战略安全范围，并出台了粮食安全省长责任制，一年一考核。</w:t>
      </w:r>
      <w:r>
        <w:rPr>
          <w:rFonts w:hint="eastAsia" w:ascii="CESI仿宋-GB2312" w:hAnsi="CESI仿宋-GB2312" w:eastAsia="CESI仿宋-GB2312" w:cs="CESI仿宋-GB2312"/>
          <w:kern w:val="0"/>
          <w:sz w:val="32"/>
          <w:szCs w:val="32"/>
          <w:lang w:val="en-US" w:eastAsia="zh-CN"/>
        </w:rPr>
        <w:t>2021年</w:t>
      </w:r>
      <w:r>
        <w:rPr>
          <w:rFonts w:hint="eastAsia" w:ascii="CESI仿宋-GB2312" w:hAnsi="CESI仿宋-GB2312" w:eastAsia="CESI仿宋-GB2312" w:cs="CESI仿宋-GB2312"/>
          <w:kern w:val="0"/>
          <w:sz w:val="32"/>
          <w:szCs w:val="32"/>
          <w:lang w:eastAsia="zh-CN"/>
        </w:rPr>
        <w:t>国家将粮食安全省长责任制提升到“党政同责”进一步体现了粮食安全的重要性。为进一步落实粮食安全省长责任制，守住粮食安全红线，上级安排我市每年必须扦取国家级稻谷样品、省级样品、岳阳市级样品和本级样品近千个，同时每年免费为种粮大户检测样品千余</w:t>
      </w:r>
      <w:r>
        <w:rPr>
          <w:rFonts w:hint="eastAsia" w:ascii="CESI仿宋-GB2312" w:hAnsi="CESI仿宋-GB2312" w:eastAsia="CESI仿宋-GB2312" w:cs="CESI仿宋-GB2312"/>
          <w:kern w:val="0"/>
          <w:sz w:val="32"/>
          <w:szCs w:val="32"/>
          <w:lang w:val="en-US" w:eastAsia="zh-CN"/>
        </w:rPr>
        <w:t>个</w:t>
      </w:r>
      <w:r>
        <w:rPr>
          <w:rFonts w:hint="eastAsia" w:ascii="CESI仿宋-GB2312" w:hAnsi="CESI仿宋-GB2312" w:eastAsia="CESI仿宋-GB2312" w:cs="CESI仿宋-GB2312"/>
          <w:kern w:val="0"/>
          <w:sz w:val="32"/>
          <w:szCs w:val="32"/>
          <w:lang w:eastAsia="zh-CN"/>
        </w:rPr>
        <w:t>。因此</w:t>
      </w:r>
      <w:r>
        <w:rPr>
          <w:rFonts w:hint="default" w:ascii="CESI仿宋-GB2312" w:hAnsi="CESI仿宋-GB2312" w:eastAsia="CESI仿宋-GB2312" w:cs="CESI仿宋-GB2312"/>
          <w:kern w:val="0"/>
          <w:sz w:val="32"/>
          <w:szCs w:val="32"/>
          <w:lang w:val="en-US" w:eastAsia="zh-CN"/>
        </w:rPr>
        <w:t>2023</w:t>
      </w:r>
      <w:r>
        <w:rPr>
          <w:rFonts w:hint="eastAsia" w:ascii="CESI仿宋-GB2312" w:hAnsi="CESI仿宋-GB2312" w:eastAsia="CESI仿宋-GB2312" w:cs="CESI仿宋-GB2312"/>
          <w:kern w:val="0"/>
          <w:sz w:val="32"/>
          <w:szCs w:val="32"/>
          <w:lang w:val="en-US" w:eastAsia="zh-CN"/>
        </w:rPr>
        <w:t>年申请到的粮食质量安全检查和监测费用等共15.2万元。</w:t>
      </w:r>
    </w:p>
    <w:p w14:paraId="71BBECA3">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（二）项目资金使用管理情况。</w:t>
      </w:r>
    </w:p>
    <w:p w14:paraId="0E1A9DC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en-US"/>
        </w:rPr>
      </w:pPr>
      <w:r>
        <w:rPr>
          <w:rFonts w:hint="eastAsia" w:ascii="CESI仿宋-GB2312" w:hAnsi="CESI仿宋-GB2312" w:eastAsia="CESI仿宋-GB2312" w:cs="CESI仿宋-GB2312"/>
          <w:kern w:val="0"/>
          <w:sz w:val="32"/>
          <w:szCs w:val="32"/>
          <w:lang w:val="en-US" w:eastAsia="en-US"/>
        </w:rPr>
        <w:t>我们严格按照预算和资金计划进行管理，确保资金使用合理、透明，并将资金用于项目的相关支出，确保每一笔资金都用于相关的支出，避免了资金的浪费和滥用。</w:t>
      </w:r>
      <w:r>
        <w:rPr>
          <w:rFonts w:hint="eastAsia" w:ascii="CESI仿宋-GB2312" w:hAnsi="CESI仿宋-GB2312" w:eastAsia="CESI仿宋-GB2312" w:cs="CESI仿宋-GB2312"/>
          <w:kern w:val="0"/>
          <w:sz w:val="32"/>
          <w:szCs w:val="32"/>
          <w:lang w:val="en-US" w:eastAsia="zh-CN"/>
        </w:rPr>
        <w:t>同时，</w:t>
      </w:r>
      <w:r>
        <w:rPr>
          <w:rFonts w:hint="eastAsia" w:ascii="CESI仿宋-GB2312" w:hAnsi="CESI仿宋-GB2312" w:eastAsia="CESI仿宋-GB2312" w:cs="CESI仿宋-GB2312"/>
          <w:kern w:val="0"/>
          <w:sz w:val="32"/>
          <w:szCs w:val="32"/>
          <w:lang w:val="en-US" w:eastAsia="en-US"/>
        </w:rPr>
        <w:t>我们还加强了与财务部门的沟通和协调，确保资金的使用和结算工作顺利进行，避免了资金管理中的不必要的延误和错误，保证了项目的正常运转和发展。</w:t>
      </w:r>
    </w:p>
    <w:p w14:paraId="5337E34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（三）</w:t>
      </w:r>
      <w:r>
        <w:rPr>
          <w:rFonts w:hint="eastAsia" w:ascii="CESI楷体-GB2312" w:hAnsi="CESI楷体-GB2312" w:eastAsia="CESI楷体-GB2312" w:cs="CESI楷体-GB2312"/>
          <w:b/>
          <w:bCs/>
          <w:snapToGrid w:val="0"/>
          <w:color w:val="000000"/>
          <w:spacing w:val="-15"/>
          <w:kern w:val="0"/>
          <w:sz w:val="31"/>
          <w:szCs w:val="31"/>
          <w:lang w:val="en-US" w:eastAsia="en-US" w:bidi="ar-SA"/>
        </w:rPr>
        <w:t>项目支出绩效目标完成程度</w:t>
      </w:r>
      <w:r>
        <w:rPr>
          <w:rFonts w:hint="eastAsia" w:ascii="CESI楷体-GB2312" w:hAnsi="CESI楷体-GB2312" w:eastAsia="CESI楷体-GB2312" w:cs="CESI楷体-GB2312"/>
          <w:b/>
          <w:bCs/>
          <w:snapToGrid w:val="0"/>
          <w:color w:val="000000"/>
          <w:spacing w:val="-15"/>
          <w:kern w:val="0"/>
          <w:sz w:val="31"/>
          <w:szCs w:val="31"/>
          <w:lang w:val="en-US" w:eastAsia="zh-CN" w:bidi="ar-SA"/>
        </w:rPr>
        <w:t>。</w:t>
      </w:r>
    </w:p>
    <w:p w14:paraId="7C0BCB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2023年，本级早、中、晚稻扦样为300个，按照10元每个支付给农户共支出资金0.3万元；扦样安排车辆按照280元*25天共计支出0.7万元；送有资质的检验监测机构样品21个*1800元共计3.78万元；仪器设备维护共计6.5万元；购置易耗实验器材4万元。</w:t>
      </w:r>
    </w:p>
    <w:p w14:paraId="05CC50FB">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3797BC5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200" w:firstLine="640" w:firstLineChars="200"/>
        <w:jc w:val="left"/>
        <w:textAlignment w:val="baseline"/>
        <w:outlineLvl w:val="0"/>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为切实做好2023年度部门绩效自评工作，提高财政资金使用效率，根据文件要求，结合实际，对2023年粮食质量安全检查和监测费用进行绩效自评。</w:t>
      </w:r>
    </w:p>
    <w:p w14:paraId="48C8D82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0BF193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2023年我们共完成粮食风险监测扦样及检验样品共计300余个，出具有资质的检验报告21份，帮助农户检验稻谷样品1000余个，切实掌握了本市粮食质量情况，从根本上保障粮食安全。</w:t>
      </w:r>
    </w:p>
    <w:p w14:paraId="35BD76F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21F50D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(一)项目支出决策情况</w:t>
      </w:r>
    </w:p>
    <w:p w14:paraId="7EF9B31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eastAsia="zh-CN"/>
        </w:rPr>
        <w:t>依据《粮食质量安全监管办法》（国家发展和改革委员会令第4号），其中关于资金安排的描述：“第六条开展粮食质量安全风险监测、检验等检查活动所需必要合理的费用，按照有关规定列入本级部门预算。”</w:t>
      </w:r>
    </w:p>
    <w:p w14:paraId="6C17F7F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（二）项目执行过程情况</w:t>
      </w:r>
    </w:p>
    <w:p w14:paraId="0D79C4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我们建立了科学规范的项目资金使用管理机制，严格执行各项资金使用规定，有效防范了专项资金使用中的各类风险，确保了项目资金使用的安全和稳定。</w:t>
      </w:r>
    </w:p>
    <w:p w14:paraId="4B7FE8C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（三）项目支出产出情况</w:t>
      </w:r>
    </w:p>
    <w:p w14:paraId="68ABC1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zh-CN" w:eastAsia="zh-CN"/>
        </w:rPr>
        <w:t>根据汨罗市常委会议纪要、汨罗市人民政府常务会议纪要和《政府储备粮质量安全管理办法》、《粮食质量安全监管办法》等会议和文件精神，</w:t>
      </w:r>
      <w:r>
        <w:rPr>
          <w:rFonts w:hint="eastAsia" w:ascii="CESI仿宋-GB2312" w:hAnsi="CESI仿宋-GB2312" w:eastAsia="CESI仿宋-GB2312" w:cs="CESI仿宋-GB2312"/>
          <w:kern w:val="0"/>
          <w:sz w:val="32"/>
          <w:szCs w:val="32"/>
          <w:lang w:val="en-US" w:eastAsia="zh-CN"/>
        </w:rPr>
        <w:t>2023年粮食质量安全检查和监测费用等共15.2万元，全部用于保障我市粮食安全支出。</w:t>
      </w:r>
    </w:p>
    <w:p w14:paraId="2138ED7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（四）项目支出效益情况</w:t>
      </w:r>
    </w:p>
    <w:p w14:paraId="7A42E2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该项目促进了我市粮食安全基础设施建设，</w:t>
      </w:r>
      <w:r>
        <w:rPr>
          <w:rFonts w:hint="eastAsia" w:ascii="CESI仿宋-GB2312" w:hAnsi="CESI仿宋-GB2312" w:eastAsia="CESI仿宋-GB2312" w:cs="CESI仿宋-GB2312"/>
          <w:kern w:val="0"/>
          <w:sz w:val="32"/>
          <w:szCs w:val="32"/>
          <w:lang w:eastAsia="zh-CN"/>
        </w:rPr>
        <w:t>为县级储备粮收购提供安全保障</w:t>
      </w:r>
      <w:r>
        <w:rPr>
          <w:rFonts w:hint="eastAsia" w:ascii="CESI仿宋-GB2312" w:hAnsi="CESI仿宋-GB2312" w:eastAsia="CESI仿宋-GB2312" w:cs="CESI仿宋-GB2312"/>
          <w:kern w:val="0"/>
          <w:sz w:val="32"/>
          <w:szCs w:val="32"/>
          <w:lang w:val="en-US" w:eastAsia="zh-CN"/>
        </w:rPr>
        <w:t>、推动了粮食产业发展，为汨罗市粮食安全夯实基础。</w:t>
      </w:r>
    </w:p>
    <w:p w14:paraId="394DF79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五、</w:t>
      </w:r>
      <w:r>
        <w:rPr>
          <w:rFonts w:ascii="黑体" w:hAnsi="黑体" w:eastAsia="黑体" w:cs="黑体"/>
          <w:b/>
          <w:bCs/>
          <w:spacing w:val="-15"/>
          <w:sz w:val="31"/>
          <w:szCs w:val="31"/>
        </w:rPr>
        <w:t>主要经验及做法、存在的问题及原因分析</w:t>
      </w:r>
    </w:p>
    <w:p w14:paraId="4FED2F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0" w:leftChars="0" w:firstLine="640" w:firstLineChars="200"/>
        <w:jc w:val="left"/>
        <w:textAlignment w:val="baseline"/>
        <w:outlineLvl w:val="0"/>
        <w:rPr>
          <w:rFonts w:hint="default" w:ascii="CESI仿宋-GB2312" w:hAnsi="CESI仿宋-GB2312" w:eastAsia="CESI仿宋-GB2312" w:cs="CESI仿宋-GB2312"/>
          <w:kern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CESI仿宋-GB2312" w:hAnsi="CESI仿宋-GB2312" w:eastAsia="CESI仿宋-GB2312" w:cs="CESI仿宋-GB2312"/>
          <w:kern w:val="0"/>
          <w:sz w:val="32"/>
          <w:szCs w:val="32"/>
          <w:lang w:val="en-US" w:eastAsia="zh-CN"/>
        </w:rPr>
        <w:t>本次经费15.2万元，全部用于</w:t>
      </w:r>
      <w:r>
        <w:rPr>
          <w:rFonts w:hint="eastAsia" w:ascii="CESI仿宋-GB2312" w:hAnsi="CESI仿宋-GB2312" w:eastAsia="CESI仿宋-GB2312" w:cs="CESI仿宋-GB2312"/>
          <w:kern w:val="0"/>
          <w:sz w:val="32"/>
          <w:szCs w:val="32"/>
          <w:lang w:eastAsia="zh-CN"/>
        </w:rPr>
        <w:t>检验仪器设备采购及维护、易耗实验器材采购、送上级检验检测、早、中、晚稻扦样，经过努力，绘制了汨罗市粮食质量指标分布图，可全面了解本市粮食质量情况，有针对性解决个性问题。</w:t>
      </w:r>
    </w:p>
    <w:p w14:paraId="01C9889B"/>
    <w:p w14:paraId="371AEE9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79F515E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2726B27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3E45762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6051B8C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5D94A86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09B930B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355AC2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40DE027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49F57ED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250602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172A1BF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23E0D2D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5EC8A3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29425A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663776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7F75F276">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181EDFFF">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6AB84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1D9DEF8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6560E8F4">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市场管理</w:t>
            </w:r>
          </w:p>
        </w:tc>
      </w:tr>
      <w:tr w14:paraId="44C2F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2F2A680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2D45A0BD">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汨罗市商务粮食局</w:t>
            </w:r>
          </w:p>
        </w:tc>
        <w:tc>
          <w:tcPr>
            <w:tcW w:w="1099" w:type="dxa"/>
            <w:vAlign w:val="center"/>
          </w:tcPr>
          <w:p w14:paraId="0E81081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6865426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363241A9">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汨罗市市场建设服务中心</w:t>
            </w:r>
          </w:p>
        </w:tc>
      </w:tr>
      <w:tr w14:paraId="00F3F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25F37B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17B8CF67">
            <w:pPr>
              <w:spacing w:line="240" w:lineRule="auto"/>
              <w:ind w:firstLine="420"/>
              <w:jc w:val="center"/>
              <w:rPr>
                <w:rFonts w:ascii="仿宋_GB2312" w:hAnsi="宋体" w:eastAsia="仿宋_GB2312" w:cs="宋体"/>
                <w:kern w:val="0"/>
                <w:lang w:eastAsia="zh-CN"/>
              </w:rPr>
            </w:pPr>
          </w:p>
        </w:tc>
        <w:tc>
          <w:tcPr>
            <w:tcW w:w="1020" w:type="dxa"/>
            <w:vAlign w:val="center"/>
          </w:tcPr>
          <w:p w14:paraId="63DFCF0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6424E6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C095F0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614ADB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C4EFDA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C37E13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1BF573D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A953BE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2A8590E">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4F185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B08023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1EB6BC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shd w:val="clear" w:color="auto" w:fill="auto"/>
            <w:vAlign w:val="center"/>
          </w:tcPr>
          <w:p w14:paraId="132FEFBC">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099" w:type="dxa"/>
            <w:shd w:val="clear" w:color="auto" w:fill="auto"/>
            <w:vAlign w:val="center"/>
          </w:tcPr>
          <w:p w14:paraId="55B871C3">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099" w:type="dxa"/>
            <w:shd w:val="clear" w:color="auto" w:fill="auto"/>
            <w:vAlign w:val="center"/>
          </w:tcPr>
          <w:p w14:paraId="6EFE774A">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09" w:type="dxa"/>
            <w:shd w:val="clear" w:color="auto" w:fill="auto"/>
            <w:vAlign w:val="center"/>
          </w:tcPr>
          <w:p w14:paraId="6D06E897">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shd w:val="clear" w:color="auto" w:fill="auto"/>
            <w:vAlign w:val="center"/>
          </w:tcPr>
          <w:p w14:paraId="27873AE9">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shd w:val="clear" w:color="auto" w:fill="auto"/>
            <w:vAlign w:val="center"/>
          </w:tcPr>
          <w:p w14:paraId="36AEFD44">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7BB1B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A969D31">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519F54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shd w:val="clear" w:color="auto" w:fill="auto"/>
            <w:vAlign w:val="center"/>
          </w:tcPr>
          <w:p w14:paraId="53F04125">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099" w:type="dxa"/>
            <w:shd w:val="clear" w:color="auto" w:fill="auto"/>
            <w:vAlign w:val="center"/>
          </w:tcPr>
          <w:p w14:paraId="5A33B701">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099" w:type="dxa"/>
            <w:shd w:val="clear" w:color="auto" w:fill="auto"/>
            <w:vAlign w:val="center"/>
          </w:tcPr>
          <w:p w14:paraId="1BEA4968">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09" w:type="dxa"/>
            <w:shd w:val="clear" w:color="auto" w:fill="auto"/>
            <w:vAlign w:val="center"/>
          </w:tcPr>
          <w:p w14:paraId="5C575D05">
            <w:pPr>
              <w:spacing w:line="240" w:lineRule="auto"/>
              <w:ind w:firstLine="420" w:firstLineChars="0"/>
              <w:jc w:val="center"/>
              <w:rPr>
                <w:rFonts w:ascii="仿宋_GB2312" w:hAnsi="宋体" w:eastAsia="仿宋_GB2312" w:cs="宋体"/>
                <w:snapToGrid w:val="0"/>
                <w:color w:val="000000"/>
                <w:kern w:val="0"/>
                <w:sz w:val="21"/>
                <w:szCs w:val="21"/>
                <w:lang w:val="en-US" w:eastAsia="zh-CN" w:bidi="ar-SA"/>
              </w:rPr>
            </w:pPr>
          </w:p>
        </w:tc>
        <w:tc>
          <w:tcPr>
            <w:tcW w:w="849" w:type="dxa"/>
            <w:shd w:val="clear" w:color="auto" w:fill="auto"/>
            <w:vAlign w:val="center"/>
          </w:tcPr>
          <w:p w14:paraId="259EC86F">
            <w:pPr>
              <w:spacing w:line="240" w:lineRule="auto"/>
              <w:ind w:firstLine="420" w:firstLineChars="0"/>
              <w:jc w:val="center"/>
              <w:rPr>
                <w:rFonts w:ascii="仿宋_GB2312" w:hAnsi="宋体" w:eastAsia="仿宋_GB2312" w:cs="宋体"/>
                <w:snapToGrid w:val="0"/>
                <w:color w:val="000000"/>
                <w:kern w:val="0"/>
                <w:sz w:val="21"/>
                <w:szCs w:val="21"/>
                <w:lang w:val="en-US" w:eastAsia="zh-CN" w:bidi="ar-SA"/>
              </w:rPr>
            </w:pPr>
          </w:p>
        </w:tc>
        <w:tc>
          <w:tcPr>
            <w:tcW w:w="1383" w:type="dxa"/>
            <w:shd w:val="clear" w:color="auto" w:fill="auto"/>
            <w:vAlign w:val="center"/>
          </w:tcPr>
          <w:p w14:paraId="2AA1F022">
            <w:pPr>
              <w:spacing w:line="240" w:lineRule="auto"/>
              <w:ind w:firstLine="420" w:firstLineChars="0"/>
              <w:jc w:val="center"/>
              <w:rPr>
                <w:rFonts w:ascii="仿宋_GB2312" w:hAnsi="宋体" w:eastAsia="仿宋_GB2312" w:cs="宋体"/>
                <w:snapToGrid w:val="0"/>
                <w:color w:val="000000"/>
                <w:kern w:val="0"/>
                <w:sz w:val="21"/>
                <w:szCs w:val="21"/>
                <w:lang w:val="en-US" w:eastAsia="zh-CN" w:bidi="ar-SA"/>
              </w:rPr>
            </w:pPr>
          </w:p>
        </w:tc>
      </w:tr>
      <w:tr w14:paraId="3AA54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C64ABA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EC190B1">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2A8C7858">
            <w:pPr>
              <w:spacing w:line="240" w:lineRule="auto"/>
              <w:ind w:firstLine="420"/>
              <w:jc w:val="center"/>
              <w:rPr>
                <w:rFonts w:ascii="仿宋_GB2312" w:hAnsi="宋体" w:eastAsia="仿宋_GB2312" w:cs="宋体"/>
                <w:kern w:val="0"/>
                <w:lang w:eastAsia="zh-CN"/>
              </w:rPr>
            </w:pPr>
          </w:p>
        </w:tc>
        <w:tc>
          <w:tcPr>
            <w:tcW w:w="1099" w:type="dxa"/>
            <w:vAlign w:val="center"/>
          </w:tcPr>
          <w:p w14:paraId="7250A55E">
            <w:pPr>
              <w:spacing w:line="240" w:lineRule="auto"/>
              <w:ind w:firstLine="420"/>
              <w:jc w:val="center"/>
              <w:rPr>
                <w:rFonts w:ascii="仿宋_GB2312" w:hAnsi="宋体" w:eastAsia="仿宋_GB2312" w:cs="宋体"/>
                <w:kern w:val="0"/>
                <w:lang w:eastAsia="zh-CN"/>
              </w:rPr>
            </w:pPr>
          </w:p>
        </w:tc>
        <w:tc>
          <w:tcPr>
            <w:tcW w:w="1099" w:type="dxa"/>
            <w:vAlign w:val="center"/>
          </w:tcPr>
          <w:p w14:paraId="68ADE153">
            <w:pPr>
              <w:spacing w:line="240" w:lineRule="auto"/>
              <w:ind w:firstLine="420"/>
              <w:jc w:val="center"/>
              <w:rPr>
                <w:rFonts w:ascii="仿宋_GB2312" w:hAnsi="宋体" w:eastAsia="仿宋_GB2312" w:cs="宋体"/>
                <w:kern w:val="0"/>
                <w:lang w:eastAsia="zh-CN"/>
              </w:rPr>
            </w:pPr>
          </w:p>
        </w:tc>
        <w:tc>
          <w:tcPr>
            <w:tcW w:w="809" w:type="dxa"/>
            <w:vAlign w:val="center"/>
          </w:tcPr>
          <w:p w14:paraId="5293952C">
            <w:pPr>
              <w:spacing w:line="240" w:lineRule="auto"/>
              <w:ind w:firstLine="420"/>
              <w:jc w:val="center"/>
              <w:rPr>
                <w:rFonts w:ascii="仿宋_GB2312" w:hAnsi="宋体" w:eastAsia="仿宋_GB2312" w:cs="宋体"/>
                <w:kern w:val="0"/>
                <w:lang w:eastAsia="zh-CN"/>
              </w:rPr>
            </w:pPr>
          </w:p>
        </w:tc>
        <w:tc>
          <w:tcPr>
            <w:tcW w:w="849" w:type="dxa"/>
            <w:vAlign w:val="center"/>
          </w:tcPr>
          <w:p w14:paraId="2C06EEF8">
            <w:pPr>
              <w:spacing w:line="240" w:lineRule="auto"/>
              <w:ind w:firstLine="420"/>
              <w:jc w:val="center"/>
              <w:rPr>
                <w:rFonts w:ascii="仿宋_GB2312" w:hAnsi="宋体" w:eastAsia="仿宋_GB2312" w:cs="宋体"/>
                <w:kern w:val="0"/>
                <w:lang w:eastAsia="zh-CN"/>
              </w:rPr>
            </w:pPr>
          </w:p>
        </w:tc>
        <w:tc>
          <w:tcPr>
            <w:tcW w:w="1383" w:type="dxa"/>
            <w:vAlign w:val="center"/>
          </w:tcPr>
          <w:p w14:paraId="42C7515B">
            <w:pPr>
              <w:spacing w:line="240" w:lineRule="auto"/>
              <w:ind w:firstLine="420"/>
              <w:jc w:val="center"/>
              <w:rPr>
                <w:rFonts w:ascii="仿宋_GB2312" w:hAnsi="宋体" w:eastAsia="仿宋_GB2312" w:cs="宋体"/>
                <w:kern w:val="0"/>
                <w:lang w:eastAsia="zh-CN"/>
              </w:rPr>
            </w:pPr>
          </w:p>
        </w:tc>
      </w:tr>
      <w:tr w14:paraId="589FC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E8A7D9B">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0BD02AD">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4FCDCC66">
            <w:pPr>
              <w:spacing w:line="240" w:lineRule="auto"/>
              <w:ind w:firstLine="420"/>
              <w:jc w:val="center"/>
              <w:rPr>
                <w:rFonts w:ascii="仿宋_GB2312" w:hAnsi="宋体" w:eastAsia="仿宋_GB2312" w:cs="宋体"/>
                <w:kern w:val="0"/>
              </w:rPr>
            </w:pPr>
          </w:p>
        </w:tc>
        <w:tc>
          <w:tcPr>
            <w:tcW w:w="1099" w:type="dxa"/>
            <w:vAlign w:val="center"/>
          </w:tcPr>
          <w:p w14:paraId="6A0BEAC1">
            <w:pPr>
              <w:spacing w:line="240" w:lineRule="auto"/>
              <w:ind w:firstLine="420"/>
              <w:jc w:val="center"/>
              <w:rPr>
                <w:rFonts w:ascii="仿宋_GB2312" w:hAnsi="宋体" w:eastAsia="仿宋_GB2312" w:cs="宋体"/>
                <w:kern w:val="0"/>
              </w:rPr>
            </w:pPr>
          </w:p>
        </w:tc>
        <w:tc>
          <w:tcPr>
            <w:tcW w:w="1099" w:type="dxa"/>
            <w:vAlign w:val="center"/>
          </w:tcPr>
          <w:p w14:paraId="42FAF660">
            <w:pPr>
              <w:spacing w:line="240" w:lineRule="auto"/>
              <w:ind w:firstLine="420"/>
              <w:jc w:val="center"/>
              <w:rPr>
                <w:rFonts w:ascii="仿宋_GB2312" w:hAnsi="宋体" w:eastAsia="仿宋_GB2312" w:cs="宋体"/>
                <w:kern w:val="0"/>
              </w:rPr>
            </w:pPr>
          </w:p>
        </w:tc>
        <w:tc>
          <w:tcPr>
            <w:tcW w:w="809" w:type="dxa"/>
            <w:vAlign w:val="center"/>
          </w:tcPr>
          <w:p w14:paraId="75D258C5">
            <w:pPr>
              <w:spacing w:line="240" w:lineRule="auto"/>
              <w:ind w:firstLine="420"/>
              <w:jc w:val="center"/>
              <w:rPr>
                <w:rFonts w:ascii="仿宋_GB2312" w:hAnsi="宋体" w:eastAsia="仿宋_GB2312" w:cs="宋体"/>
                <w:kern w:val="0"/>
              </w:rPr>
            </w:pPr>
          </w:p>
        </w:tc>
        <w:tc>
          <w:tcPr>
            <w:tcW w:w="849" w:type="dxa"/>
            <w:vAlign w:val="center"/>
          </w:tcPr>
          <w:p w14:paraId="40E9A6DA">
            <w:pPr>
              <w:spacing w:line="240" w:lineRule="auto"/>
              <w:ind w:firstLine="420"/>
              <w:jc w:val="center"/>
              <w:rPr>
                <w:rFonts w:ascii="仿宋_GB2312" w:hAnsi="宋体" w:eastAsia="仿宋_GB2312" w:cs="宋体"/>
                <w:kern w:val="0"/>
              </w:rPr>
            </w:pPr>
          </w:p>
        </w:tc>
        <w:tc>
          <w:tcPr>
            <w:tcW w:w="1383" w:type="dxa"/>
            <w:vAlign w:val="center"/>
          </w:tcPr>
          <w:p w14:paraId="5B222CFD">
            <w:pPr>
              <w:spacing w:line="240" w:lineRule="auto"/>
              <w:ind w:firstLine="420"/>
              <w:jc w:val="center"/>
              <w:rPr>
                <w:rFonts w:ascii="仿宋_GB2312" w:hAnsi="宋体" w:eastAsia="仿宋_GB2312" w:cs="宋体"/>
                <w:kern w:val="0"/>
              </w:rPr>
            </w:pPr>
          </w:p>
        </w:tc>
      </w:tr>
      <w:tr w14:paraId="55FA9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2299A665">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0043F46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5B35014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71982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2B14CD0">
            <w:pPr>
              <w:spacing w:line="240" w:lineRule="auto"/>
              <w:ind w:firstLine="420"/>
              <w:jc w:val="center"/>
              <w:rPr>
                <w:rFonts w:ascii="仿宋_GB2312" w:hAnsi="宋体" w:eastAsia="仿宋_GB2312" w:cs="宋体"/>
                <w:kern w:val="0"/>
              </w:rPr>
            </w:pPr>
          </w:p>
        </w:tc>
        <w:tc>
          <w:tcPr>
            <w:tcW w:w="4396" w:type="dxa"/>
            <w:gridSpan w:val="4"/>
            <w:shd w:val="clear" w:color="auto" w:fill="auto"/>
            <w:vAlign w:val="center"/>
          </w:tcPr>
          <w:p w14:paraId="2646E804">
            <w:pPr>
              <w:spacing w:line="240" w:lineRule="auto"/>
              <w:ind w:firstLine="630" w:firstLineChars="30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市场公用设施设备状况和环境秩序良好</w:t>
            </w:r>
          </w:p>
        </w:tc>
        <w:tc>
          <w:tcPr>
            <w:tcW w:w="4140" w:type="dxa"/>
            <w:gridSpan w:val="4"/>
            <w:shd w:val="clear" w:color="auto" w:fill="auto"/>
            <w:vAlign w:val="center"/>
          </w:tcPr>
          <w:p w14:paraId="4B34F35B">
            <w:pPr>
              <w:spacing w:line="240" w:lineRule="auto"/>
              <w:ind w:firstLine="630" w:firstLineChars="30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良好</w:t>
            </w:r>
          </w:p>
        </w:tc>
      </w:tr>
      <w:tr w14:paraId="46604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28FF89B3">
            <w:pPr>
              <w:spacing w:line="240" w:lineRule="auto"/>
              <w:ind w:firstLine="420"/>
              <w:jc w:val="center"/>
              <w:rPr>
                <w:rFonts w:ascii="仿宋_GB2312" w:hAnsi="宋体" w:eastAsia="仿宋_GB2312" w:cs="宋体"/>
                <w:kern w:val="0"/>
              </w:rPr>
            </w:pPr>
          </w:p>
          <w:p w14:paraId="374972C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1940943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20F4BDC6">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265CE2C5">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3F0FACD1">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425B7BD4">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72573293">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9CEDDA4">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171E649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5329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83290C2">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A6A9F02">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69424E03">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375CCB5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shd w:val="clear" w:color="auto" w:fill="auto"/>
            <w:vAlign w:val="center"/>
          </w:tcPr>
          <w:p w14:paraId="0440D892">
            <w:pPr>
              <w:spacing w:line="240" w:lineRule="auto"/>
              <w:jc w:val="left"/>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项目支出控制在5万元</w:t>
            </w:r>
          </w:p>
        </w:tc>
        <w:tc>
          <w:tcPr>
            <w:tcW w:w="1099" w:type="dxa"/>
            <w:shd w:val="clear" w:color="auto" w:fill="auto"/>
            <w:vAlign w:val="center"/>
          </w:tcPr>
          <w:p w14:paraId="212877D1">
            <w:pPr>
              <w:spacing w:line="240" w:lineRule="auto"/>
              <w:ind w:firstLine="420" w:firstLineChars="0"/>
              <w:jc w:val="left"/>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5万</w:t>
            </w:r>
          </w:p>
        </w:tc>
        <w:tc>
          <w:tcPr>
            <w:tcW w:w="1099" w:type="dxa"/>
            <w:shd w:val="clear" w:color="auto" w:fill="auto"/>
            <w:vAlign w:val="center"/>
          </w:tcPr>
          <w:p w14:paraId="2438B9C7">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5万</w:t>
            </w:r>
          </w:p>
        </w:tc>
        <w:tc>
          <w:tcPr>
            <w:tcW w:w="809" w:type="dxa"/>
            <w:shd w:val="clear" w:color="auto" w:fill="auto"/>
            <w:vAlign w:val="center"/>
          </w:tcPr>
          <w:p w14:paraId="567A98BB">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14:paraId="759A9B4C">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6E740601">
            <w:pPr>
              <w:spacing w:line="240" w:lineRule="auto"/>
              <w:ind w:firstLine="420"/>
              <w:jc w:val="center"/>
              <w:rPr>
                <w:rFonts w:ascii="仿宋_GB2312" w:hAnsi="宋体" w:eastAsia="仿宋_GB2312" w:cs="宋体"/>
                <w:kern w:val="0"/>
              </w:rPr>
            </w:pPr>
          </w:p>
        </w:tc>
      </w:tr>
      <w:tr w14:paraId="7C4A2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3B97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FD48B0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089611E">
            <w:pPr>
              <w:spacing w:line="240" w:lineRule="auto"/>
              <w:ind w:firstLine="420"/>
              <w:jc w:val="center"/>
              <w:rPr>
                <w:rFonts w:ascii="仿宋_GB2312" w:hAnsi="宋体" w:eastAsia="仿宋_GB2312" w:cs="宋体"/>
                <w:kern w:val="0"/>
              </w:rPr>
            </w:pPr>
          </w:p>
        </w:tc>
        <w:tc>
          <w:tcPr>
            <w:tcW w:w="1020" w:type="dxa"/>
            <w:vAlign w:val="center"/>
          </w:tcPr>
          <w:p w14:paraId="4C7E067F">
            <w:pPr>
              <w:spacing w:line="240" w:lineRule="auto"/>
              <w:ind w:firstLine="420"/>
              <w:jc w:val="center"/>
              <w:rPr>
                <w:rFonts w:ascii="仿宋_GB2312" w:hAnsi="宋体" w:eastAsia="仿宋_GB2312" w:cs="宋体"/>
                <w:kern w:val="0"/>
              </w:rPr>
            </w:pPr>
          </w:p>
        </w:tc>
        <w:tc>
          <w:tcPr>
            <w:tcW w:w="1099" w:type="dxa"/>
            <w:vAlign w:val="center"/>
          </w:tcPr>
          <w:p w14:paraId="39A1B191">
            <w:pPr>
              <w:spacing w:line="240" w:lineRule="auto"/>
              <w:ind w:firstLine="420"/>
              <w:jc w:val="center"/>
              <w:rPr>
                <w:rFonts w:ascii="仿宋_GB2312" w:hAnsi="宋体" w:eastAsia="仿宋_GB2312" w:cs="宋体"/>
                <w:kern w:val="0"/>
              </w:rPr>
            </w:pPr>
          </w:p>
        </w:tc>
        <w:tc>
          <w:tcPr>
            <w:tcW w:w="1099" w:type="dxa"/>
            <w:vAlign w:val="center"/>
          </w:tcPr>
          <w:p w14:paraId="32799A37">
            <w:pPr>
              <w:spacing w:line="240" w:lineRule="auto"/>
              <w:ind w:firstLine="420"/>
              <w:jc w:val="center"/>
              <w:rPr>
                <w:rFonts w:ascii="仿宋_GB2312" w:hAnsi="宋体" w:eastAsia="仿宋_GB2312" w:cs="宋体"/>
                <w:kern w:val="0"/>
              </w:rPr>
            </w:pPr>
          </w:p>
        </w:tc>
        <w:tc>
          <w:tcPr>
            <w:tcW w:w="809" w:type="dxa"/>
            <w:vAlign w:val="center"/>
          </w:tcPr>
          <w:p w14:paraId="4CB81519">
            <w:pPr>
              <w:spacing w:line="240" w:lineRule="auto"/>
              <w:ind w:firstLine="420"/>
              <w:jc w:val="center"/>
              <w:rPr>
                <w:rFonts w:ascii="仿宋_GB2312" w:hAnsi="宋体" w:eastAsia="仿宋_GB2312" w:cs="宋体"/>
                <w:kern w:val="0"/>
              </w:rPr>
            </w:pPr>
          </w:p>
        </w:tc>
        <w:tc>
          <w:tcPr>
            <w:tcW w:w="849" w:type="dxa"/>
            <w:vAlign w:val="center"/>
          </w:tcPr>
          <w:p w14:paraId="048B56FD">
            <w:pPr>
              <w:spacing w:line="240" w:lineRule="auto"/>
              <w:ind w:firstLine="420"/>
              <w:jc w:val="center"/>
              <w:rPr>
                <w:rFonts w:ascii="仿宋_GB2312" w:hAnsi="宋体" w:eastAsia="仿宋_GB2312" w:cs="宋体"/>
                <w:kern w:val="0"/>
              </w:rPr>
            </w:pPr>
          </w:p>
        </w:tc>
        <w:tc>
          <w:tcPr>
            <w:tcW w:w="1383" w:type="dxa"/>
            <w:vAlign w:val="center"/>
          </w:tcPr>
          <w:p w14:paraId="6DF8B540">
            <w:pPr>
              <w:spacing w:line="240" w:lineRule="auto"/>
              <w:ind w:firstLine="420"/>
              <w:jc w:val="center"/>
              <w:rPr>
                <w:rFonts w:ascii="仿宋_GB2312" w:hAnsi="宋体" w:eastAsia="仿宋_GB2312" w:cs="宋体"/>
                <w:kern w:val="0"/>
              </w:rPr>
            </w:pPr>
          </w:p>
        </w:tc>
      </w:tr>
      <w:tr w14:paraId="619E5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F01AD15">
            <w:pPr>
              <w:spacing w:line="240" w:lineRule="auto"/>
              <w:ind w:firstLine="420"/>
              <w:jc w:val="center"/>
              <w:rPr>
                <w:rFonts w:ascii="仿宋_GB2312" w:hAnsi="宋体" w:eastAsia="仿宋_GB2312" w:cs="宋体"/>
                <w:kern w:val="0"/>
              </w:rPr>
            </w:pPr>
          </w:p>
          <w:p w14:paraId="4369E31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0B3C25E">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641AB936">
            <w:pPr>
              <w:spacing w:line="240" w:lineRule="auto"/>
              <w:ind w:firstLine="420"/>
              <w:jc w:val="center"/>
              <w:rPr>
                <w:rFonts w:ascii="仿宋_GB2312" w:hAnsi="宋体" w:eastAsia="仿宋_GB2312" w:cs="宋体"/>
                <w:kern w:val="0"/>
              </w:rPr>
            </w:pPr>
          </w:p>
        </w:tc>
        <w:tc>
          <w:tcPr>
            <w:tcW w:w="1020" w:type="dxa"/>
            <w:vAlign w:val="center"/>
          </w:tcPr>
          <w:p w14:paraId="1121B23B">
            <w:pPr>
              <w:spacing w:line="240" w:lineRule="auto"/>
              <w:ind w:firstLine="420"/>
              <w:jc w:val="center"/>
              <w:rPr>
                <w:rFonts w:ascii="仿宋_GB2312" w:hAnsi="宋体" w:eastAsia="仿宋_GB2312" w:cs="宋体"/>
                <w:kern w:val="0"/>
              </w:rPr>
            </w:pPr>
          </w:p>
        </w:tc>
        <w:tc>
          <w:tcPr>
            <w:tcW w:w="1099" w:type="dxa"/>
            <w:vAlign w:val="center"/>
          </w:tcPr>
          <w:p w14:paraId="5DBE1A6B">
            <w:pPr>
              <w:spacing w:line="240" w:lineRule="auto"/>
              <w:ind w:firstLine="420"/>
              <w:jc w:val="center"/>
              <w:rPr>
                <w:rFonts w:ascii="仿宋_GB2312" w:hAnsi="宋体" w:eastAsia="仿宋_GB2312" w:cs="宋体"/>
                <w:kern w:val="0"/>
              </w:rPr>
            </w:pPr>
          </w:p>
        </w:tc>
        <w:tc>
          <w:tcPr>
            <w:tcW w:w="1099" w:type="dxa"/>
            <w:vAlign w:val="center"/>
          </w:tcPr>
          <w:p w14:paraId="2D7B08F3">
            <w:pPr>
              <w:spacing w:line="240" w:lineRule="auto"/>
              <w:ind w:firstLine="420"/>
              <w:jc w:val="center"/>
              <w:rPr>
                <w:rFonts w:ascii="仿宋_GB2312" w:hAnsi="宋体" w:eastAsia="仿宋_GB2312" w:cs="宋体"/>
                <w:kern w:val="0"/>
              </w:rPr>
            </w:pPr>
          </w:p>
        </w:tc>
        <w:tc>
          <w:tcPr>
            <w:tcW w:w="809" w:type="dxa"/>
            <w:vAlign w:val="center"/>
          </w:tcPr>
          <w:p w14:paraId="70508AA6">
            <w:pPr>
              <w:spacing w:line="240" w:lineRule="auto"/>
              <w:ind w:firstLine="420"/>
              <w:jc w:val="center"/>
              <w:rPr>
                <w:rFonts w:ascii="仿宋_GB2312" w:hAnsi="宋体" w:eastAsia="仿宋_GB2312" w:cs="宋体"/>
                <w:kern w:val="0"/>
              </w:rPr>
            </w:pPr>
          </w:p>
        </w:tc>
        <w:tc>
          <w:tcPr>
            <w:tcW w:w="849" w:type="dxa"/>
            <w:vAlign w:val="center"/>
          </w:tcPr>
          <w:p w14:paraId="608AABE3">
            <w:pPr>
              <w:spacing w:line="240" w:lineRule="auto"/>
              <w:ind w:firstLine="420"/>
              <w:jc w:val="center"/>
              <w:rPr>
                <w:rFonts w:ascii="仿宋_GB2312" w:hAnsi="宋体" w:eastAsia="仿宋_GB2312" w:cs="宋体"/>
                <w:kern w:val="0"/>
              </w:rPr>
            </w:pPr>
          </w:p>
        </w:tc>
        <w:tc>
          <w:tcPr>
            <w:tcW w:w="1383" w:type="dxa"/>
            <w:vAlign w:val="center"/>
          </w:tcPr>
          <w:p w14:paraId="2734C541">
            <w:pPr>
              <w:spacing w:line="240" w:lineRule="auto"/>
              <w:ind w:firstLine="420"/>
              <w:jc w:val="center"/>
              <w:rPr>
                <w:rFonts w:ascii="仿宋_GB2312" w:hAnsi="宋体" w:eastAsia="仿宋_GB2312" w:cs="宋体"/>
                <w:kern w:val="0"/>
              </w:rPr>
            </w:pPr>
          </w:p>
        </w:tc>
      </w:tr>
      <w:tr w14:paraId="3A5CD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C56ADE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2A2F37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B7A8465">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shd w:val="clear" w:color="auto" w:fill="auto"/>
            <w:vAlign w:val="center"/>
          </w:tcPr>
          <w:p w14:paraId="6293CE34">
            <w:pPr>
              <w:spacing w:line="240" w:lineRule="auto"/>
              <w:jc w:val="left"/>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市场环境卫生良好，设施完善无隐患</w:t>
            </w:r>
          </w:p>
        </w:tc>
        <w:tc>
          <w:tcPr>
            <w:tcW w:w="1099" w:type="dxa"/>
            <w:shd w:val="clear" w:color="auto" w:fill="auto"/>
            <w:vAlign w:val="center"/>
          </w:tcPr>
          <w:p w14:paraId="5A9D7A92">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95%以上</w:t>
            </w:r>
          </w:p>
        </w:tc>
        <w:tc>
          <w:tcPr>
            <w:tcW w:w="1099" w:type="dxa"/>
            <w:shd w:val="clear" w:color="auto" w:fill="auto"/>
            <w:vAlign w:val="center"/>
          </w:tcPr>
          <w:p w14:paraId="400AA313">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809" w:type="dxa"/>
            <w:shd w:val="clear" w:color="auto" w:fill="auto"/>
            <w:vAlign w:val="center"/>
          </w:tcPr>
          <w:p w14:paraId="573710C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2A48A94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243FF8E">
            <w:pPr>
              <w:spacing w:line="240" w:lineRule="auto"/>
              <w:ind w:firstLine="420"/>
              <w:jc w:val="center"/>
              <w:rPr>
                <w:rFonts w:ascii="仿宋_GB2312" w:hAnsi="宋体" w:eastAsia="仿宋_GB2312" w:cs="宋体"/>
                <w:kern w:val="0"/>
              </w:rPr>
            </w:pPr>
          </w:p>
        </w:tc>
      </w:tr>
      <w:tr w14:paraId="771BC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3A7BE9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5B69148">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1E0C32F">
            <w:pPr>
              <w:spacing w:line="240" w:lineRule="auto"/>
              <w:ind w:firstLine="420"/>
              <w:jc w:val="center"/>
              <w:rPr>
                <w:rFonts w:ascii="仿宋_GB2312" w:hAnsi="宋体" w:eastAsia="仿宋_GB2312" w:cs="宋体"/>
                <w:kern w:val="0"/>
              </w:rPr>
            </w:pPr>
          </w:p>
        </w:tc>
        <w:tc>
          <w:tcPr>
            <w:tcW w:w="1020" w:type="dxa"/>
            <w:vAlign w:val="center"/>
          </w:tcPr>
          <w:p w14:paraId="6F8A91FD">
            <w:pPr>
              <w:spacing w:line="240" w:lineRule="auto"/>
              <w:ind w:firstLine="420"/>
              <w:jc w:val="center"/>
              <w:rPr>
                <w:rFonts w:ascii="仿宋_GB2312" w:hAnsi="宋体" w:eastAsia="仿宋_GB2312" w:cs="宋体"/>
                <w:kern w:val="0"/>
              </w:rPr>
            </w:pPr>
          </w:p>
        </w:tc>
        <w:tc>
          <w:tcPr>
            <w:tcW w:w="1099" w:type="dxa"/>
            <w:vAlign w:val="center"/>
          </w:tcPr>
          <w:p w14:paraId="020926F9">
            <w:pPr>
              <w:spacing w:line="240" w:lineRule="auto"/>
              <w:ind w:firstLine="420"/>
              <w:jc w:val="center"/>
              <w:rPr>
                <w:rFonts w:ascii="仿宋_GB2312" w:hAnsi="宋体" w:eastAsia="仿宋_GB2312" w:cs="宋体"/>
                <w:kern w:val="0"/>
              </w:rPr>
            </w:pPr>
          </w:p>
        </w:tc>
        <w:tc>
          <w:tcPr>
            <w:tcW w:w="1099" w:type="dxa"/>
            <w:vAlign w:val="center"/>
          </w:tcPr>
          <w:p w14:paraId="55A27287">
            <w:pPr>
              <w:spacing w:line="240" w:lineRule="auto"/>
              <w:ind w:firstLine="420"/>
              <w:jc w:val="center"/>
              <w:rPr>
                <w:rFonts w:ascii="仿宋_GB2312" w:hAnsi="宋体" w:eastAsia="仿宋_GB2312" w:cs="宋体"/>
                <w:kern w:val="0"/>
              </w:rPr>
            </w:pPr>
          </w:p>
        </w:tc>
        <w:tc>
          <w:tcPr>
            <w:tcW w:w="809" w:type="dxa"/>
            <w:vAlign w:val="center"/>
          </w:tcPr>
          <w:p w14:paraId="1F3BC306">
            <w:pPr>
              <w:spacing w:line="240" w:lineRule="auto"/>
              <w:ind w:firstLine="420"/>
              <w:jc w:val="center"/>
              <w:rPr>
                <w:rFonts w:ascii="仿宋_GB2312" w:hAnsi="宋体" w:eastAsia="仿宋_GB2312" w:cs="宋体"/>
                <w:kern w:val="0"/>
              </w:rPr>
            </w:pPr>
          </w:p>
        </w:tc>
        <w:tc>
          <w:tcPr>
            <w:tcW w:w="849" w:type="dxa"/>
            <w:vAlign w:val="center"/>
          </w:tcPr>
          <w:p w14:paraId="27C527A6">
            <w:pPr>
              <w:spacing w:line="240" w:lineRule="auto"/>
              <w:ind w:firstLine="420"/>
              <w:jc w:val="center"/>
              <w:rPr>
                <w:rFonts w:ascii="仿宋_GB2312" w:hAnsi="宋体" w:eastAsia="仿宋_GB2312" w:cs="宋体"/>
                <w:kern w:val="0"/>
              </w:rPr>
            </w:pPr>
          </w:p>
        </w:tc>
        <w:tc>
          <w:tcPr>
            <w:tcW w:w="1383" w:type="dxa"/>
            <w:vAlign w:val="center"/>
          </w:tcPr>
          <w:p w14:paraId="4A7C79A8">
            <w:pPr>
              <w:spacing w:line="240" w:lineRule="auto"/>
              <w:ind w:firstLine="420"/>
              <w:jc w:val="center"/>
              <w:rPr>
                <w:rFonts w:ascii="仿宋_GB2312" w:hAnsi="宋体" w:eastAsia="仿宋_GB2312" w:cs="宋体"/>
                <w:kern w:val="0"/>
              </w:rPr>
            </w:pPr>
          </w:p>
        </w:tc>
      </w:tr>
      <w:tr w14:paraId="42A44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A49FF0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49BB2FF">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6597596">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shd w:val="clear" w:color="auto" w:fill="auto"/>
            <w:vAlign w:val="center"/>
          </w:tcPr>
          <w:p w14:paraId="6E5B9A3F">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年度内完成</w:t>
            </w:r>
          </w:p>
        </w:tc>
        <w:tc>
          <w:tcPr>
            <w:tcW w:w="1099" w:type="dxa"/>
            <w:shd w:val="clear" w:color="auto" w:fill="auto"/>
            <w:vAlign w:val="center"/>
          </w:tcPr>
          <w:p w14:paraId="1DBD898D">
            <w:pPr>
              <w:spacing w:line="240" w:lineRule="auto"/>
              <w:jc w:val="center"/>
              <w:rPr>
                <w:rFonts w:hint="default"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2023年全年</w:t>
            </w:r>
          </w:p>
        </w:tc>
        <w:tc>
          <w:tcPr>
            <w:tcW w:w="1099" w:type="dxa"/>
            <w:shd w:val="clear" w:color="auto" w:fill="auto"/>
            <w:vAlign w:val="center"/>
          </w:tcPr>
          <w:p w14:paraId="761BC140">
            <w:pPr>
              <w:spacing w:line="240" w:lineRule="auto"/>
              <w:jc w:val="center"/>
              <w:rPr>
                <w:rFonts w:hint="default"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2023年全年</w:t>
            </w:r>
          </w:p>
        </w:tc>
        <w:tc>
          <w:tcPr>
            <w:tcW w:w="809" w:type="dxa"/>
            <w:shd w:val="clear" w:color="auto" w:fill="auto"/>
            <w:vAlign w:val="center"/>
          </w:tcPr>
          <w:p w14:paraId="65F6CFD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14:paraId="0E2D8153">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569D0428">
            <w:pPr>
              <w:spacing w:line="240" w:lineRule="auto"/>
              <w:ind w:firstLine="420"/>
              <w:jc w:val="center"/>
              <w:rPr>
                <w:rFonts w:ascii="仿宋_GB2312" w:hAnsi="宋体" w:eastAsia="仿宋_GB2312" w:cs="宋体"/>
                <w:kern w:val="0"/>
              </w:rPr>
            </w:pPr>
          </w:p>
        </w:tc>
      </w:tr>
      <w:tr w14:paraId="45842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E4D700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ECBA77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44B9E55">
            <w:pPr>
              <w:spacing w:line="240" w:lineRule="auto"/>
              <w:ind w:firstLine="420"/>
              <w:jc w:val="center"/>
              <w:rPr>
                <w:rFonts w:ascii="仿宋_GB2312" w:hAnsi="宋体" w:eastAsia="仿宋_GB2312" w:cs="宋体"/>
                <w:kern w:val="0"/>
              </w:rPr>
            </w:pPr>
          </w:p>
        </w:tc>
        <w:tc>
          <w:tcPr>
            <w:tcW w:w="1020" w:type="dxa"/>
            <w:vAlign w:val="center"/>
          </w:tcPr>
          <w:p w14:paraId="5E554BCA">
            <w:pPr>
              <w:spacing w:line="240" w:lineRule="auto"/>
              <w:ind w:firstLine="420"/>
              <w:jc w:val="center"/>
              <w:rPr>
                <w:rFonts w:ascii="仿宋_GB2312" w:hAnsi="宋体" w:eastAsia="仿宋_GB2312" w:cs="宋体"/>
                <w:kern w:val="0"/>
              </w:rPr>
            </w:pPr>
          </w:p>
        </w:tc>
        <w:tc>
          <w:tcPr>
            <w:tcW w:w="1099" w:type="dxa"/>
            <w:vAlign w:val="center"/>
          </w:tcPr>
          <w:p w14:paraId="6AE086A5">
            <w:pPr>
              <w:spacing w:line="240" w:lineRule="auto"/>
              <w:ind w:firstLine="420"/>
              <w:jc w:val="center"/>
              <w:rPr>
                <w:rFonts w:ascii="仿宋_GB2312" w:hAnsi="宋体" w:eastAsia="仿宋_GB2312" w:cs="宋体"/>
                <w:kern w:val="0"/>
              </w:rPr>
            </w:pPr>
          </w:p>
        </w:tc>
        <w:tc>
          <w:tcPr>
            <w:tcW w:w="1099" w:type="dxa"/>
            <w:vAlign w:val="center"/>
          </w:tcPr>
          <w:p w14:paraId="04A0A8D1">
            <w:pPr>
              <w:spacing w:line="240" w:lineRule="auto"/>
              <w:ind w:firstLine="420"/>
              <w:jc w:val="center"/>
              <w:rPr>
                <w:rFonts w:ascii="仿宋_GB2312" w:hAnsi="宋体" w:eastAsia="仿宋_GB2312" w:cs="宋体"/>
                <w:kern w:val="0"/>
              </w:rPr>
            </w:pPr>
          </w:p>
        </w:tc>
        <w:tc>
          <w:tcPr>
            <w:tcW w:w="809" w:type="dxa"/>
            <w:vAlign w:val="center"/>
          </w:tcPr>
          <w:p w14:paraId="491B737F">
            <w:pPr>
              <w:spacing w:line="240" w:lineRule="auto"/>
              <w:ind w:firstLine="420"/>
              <w:jc w:val="center"/>
              <w:rPr>
                <w:rFonts w:ascii="仿宋_GB2312" w:hAnsi="宋体" w:eastAsia="仿宋_GB2312" w:cs="宋体"/>
                <w:kern w:val="0"/>
              </w:rPr>
            </w:pPr>
          </w:p>
        </w:tc>
        <w:tc>
          <w:tcPr>
            <w:tcW w:w="849" w:type="dxa"/>
            <w:vAlign w:val="center"/>
          </w:tcPr>
          <w:p w14:paraId="0D40876D">
            <w:pPr>
              <w:spacing w:line="240" w:lineRule="auto"/>
              <w:ind w:firstLine="420"/>
              <w:jc w:val="center"/>
              <w:rPr>
                <w:rFonts w:ascii="仿宋_GB2312" w:hAnsi="宋体" w:eastAsia="仿宋_GB2312" w:cs="宋体"/>
                <w:kern w:val="0"/>
              </w:rPr>
            </w:pPr>
          </w:p>
        </w:tc>
        <w:tc>
          <w:tcPr>
            <w:tcW w:w="1383" w:type="dxa"/>
            <w:vAlign w:val="center"/>
          </w:tcPr>
          <w:p w14:paraId="281449CB">
            <w:pPr>
              <w:spacing w:line="240" w:lineRule="auto"/>
              <w:ind w:firstLine="420"/>
              <w:jc w:val="center"/>
              <w:rPr>
                <w:rFonts w:ascii="仿宋_GB2312" w:hAnsi="宋体" w:eastAsia="仿宋_GB2312" w:cs="宋体"/>
                <w:kern w:val="0"/>
              </w:rPr>
            </w:pPr>
          </w:p>
        </w:tc>
      </w:tr>
      <w:tr w14:paraId="01F2C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4FB3994">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03A6242C">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25554B06">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38DD3F4D">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shd w:val="clear" w:color="auto" w:fill="auto"/>
            <w:vAlign w:val="center"/>
          </w:tcPr>
          <w:p w14:paraId="37A0FBCB">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促进经济发展</w:t>
            </w:r>
          </w:p>
        </w:tc>
        <w:tc>
          <w:tcPr>
            <w:tcW w:w="1099" w:type="dxa"/>
            <w:shd w:val="clear" w:color="auto" w:fill="auto"/>
            <w:vAlign w:val="center"/>
          </w:tcPr>
          <w:p w14:paraId="1E2A320D">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有所提升</w:t>
            </w:r>
          </w:p>
        </w:tc>
        <w:tc>
          <w:tcPr>
            <w:tcW w:w="1099" w:type="dxa"/>
            <w:shd w:val="clear" w:color="auto" w:fill="auto"/>
            <w:vAlign w:val="center"/>
          </w:tcPr>
          <w:p w14:paraId="4CE425CF">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有所提升</w:t>
            </w:r>
          </w:p>
        </w:tc>
        <w:tc>
          <w:tcPr>
            <w:tcW w:w="809" w:type="dxa"/>
            <w:shd w:val="clear" w:color="auto" w:fill="auto"/>
            <w:vAlign w:val="center"/>
          </w:tcPr>
          <w:p w14:paraId="3621F3A5">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14:paraId="612708C2">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5A085BD8">
            <w:pPr>
              <w:spacing w:line="240" w:lineRule="auto"/>
              <w:ind w:firstLine="420"/>
              <w:jc w:val="center"/>
              <w:rPr>
                <w:rFonts w:ascii="仿宋_GB2312" w:hAnsi="宋体" w:eastAsia="仿宋_GB2312" w:cs="宋体"/>
                <w:kern w:val="0"/>
              </w:rPr>
            </w:pPr>
          </w:p>
        </w:tc>
      </w:tr>
      <w:tr w14:paraId="7088B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B43A3F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115FEF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D84472F">
            <w:pPr>
              <w:spacing w:line="240" w:lineRule="auto"/>
              <w:ind w:firstLine="420"/>
              <w:jc w:val="center"/>
              <w:rPr>
                <w:rFonts w:ascii="仿宋_GB2312" w:hAnsi="宋体" w:eastAsia="仿宋_GB2312" w:cs="宋体"/>
                <w:kern w:val="0"/>
              </w:rPr>
            </w:pPr>
          </w:p>
        </w:tc>
        <w:tc>
          <w:tcPr>
            <w:tcW w:w="1020" w:type="dxa"/>
            <w:vAlign w:val="center"/>
          </w:tcPr>
          <w:p w14:paraId="7236A762">
            <w:pPr>
              <w:spacing w:line="240" w:lineRule="auto"/>
              <w:ind w:firstLine="420"/>
              <w:jc w:val="center"/>
              <w:rPr>
                <w:rFonts w:ascii="仿宋_GB2312" w:hAnsi="宋体" w:eastAsia="仿宋_GB2312" w:cs="宋体"/>
                <w:kern w:val="0"/>
              </w:rPr>
            </w:pPr>
          </w:p>
        </w:tc>
        <w:tc>
          <w:tcPr>
            <w:tcW w:w="1099" w:type="dxa"/>
            <w:vAlign w:val="center"/>
          </w:tcPr>
          <w:p w14:paraId="38DF3F8B">
            <w:pPr>
              <w:spacing w:line="240" w:lineRule="auto"/>
              <w:ind w:firstLine="420"/>
              <w:jc w:val="center"/>
              <w:rPr>
                <w:rFonts w:ascii="仿宋_GB2312" w:hAnsi="宋体" w:eastAsia="仿宋_GB2312" w:cs="宋体"/>
                <w:kern w:val="0"/>
              </w:rPr>
            </w:pPr>
          </w:p>
        </w:tc>
        <w:tc>
          <w:tcPr>
            <w:tcW w:w="1099" w:type="dxa"/>
            <w:vAlign w:val="center"/>
          </w:tcPr>
          <w:p w14:paraId="6B3735FC">
            <w:pPr>
              <w:spacing w:line="240" w:lineRule="auto"/>
              <w:ind w:firstLine="420"/>
              <w:jc w:val="center"/>
              <w:rPr>
                <w:rFonts w:ascii="仿宋_GB2312" w:hAnsi="宋体" w:eastAsia="仿宋_GB2312" w:cs="宋体"/>
                <w:kern w:val="0"/>
              </w:rPr>
            </w:pPr>
          </w:p>
        </w:tc>
        <w:tc>
          <w:tcPr>
            <w:tcW w:w="809" w:type="dxa"/>
            <w:vAlign w:val="center"/>
          </w:tcPr>
          <w:p w14:paraId="2955F169">
            <w:pPr>
              <w:spacing w:line="240" w:lineRule="auto"/>
              <w:ind w:firstLine="420"/>
              <w:jc w:val="center"/>
              <w:rPr>
                <w:rFonts w:ascii="仿宋_GB2312" w:hAnsi="宋体" w:eastAsia="仿宋_GB2312" w:cs="宋体"/>
                <w:kern w:val="0"/>
              </w:rPr>
            </w:pPr>
          </w:p>
        </w:tc>
        <w:tc>
          <w:tcPr>
            <w:tcW w:w="849" w:type="dxa"/>
            <w:vAlign w:val="center"/>
          </w:tcPr>
          <w:p w14:paraId="6D6EB287">
            <w:pPr>
              <w:spacing w:line="240" w:lineRule="auto"/>
              <w:ind w:firstLine="420"/>
              <w:jc w:val="center"/>
              <w:rPr>
                <w:rFonts w:ascii="仿宋_GB2312" w:hAnsi="宋体" w:eastAsia="仿宋_GB2312" w:cs="宋体"/>
                <w:kern w:val="0"/>
              </w:rPr>
            </w:pPr>
          </w:p>
        </w:tc>
        <w:tc>
          <w:tcPr>
            <w:tcW w:w="1383" w:type="dxa"/>
            <w:vAlign w:val="center"/>
          </w:tcPr>
          <w:p w14:paraId="41F13446">
            <w:pPr>
              <w:spacing w:line="240" w:lineRule="auto"/>
              <w:ind w:firstLine="420"/>
              <w:jc w:val="center"/>
              <w:rPr>
                <w:rFonts w:ascii="仿宋_GB2312" w:hAnsi="宋体" w:eastAsia="仿宋_GB2312" w:cs="宋体"/>
                <w:kern w:val="0"/>
              </w:rPr>
            </w:pPr>
          </w:p>
        </w:tc>
      </w:tr>
      <w:tr w14:paraId="4AD94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78AC42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C938940">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4AF9435E">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shd w:val="clear" w:color="auto" w:fill="auto"/>
            <w:vAlign w:val="center"/>
          </w:tcPr>
          <w:p w14:paraId="18BAB791">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提高市场经营户经济效益</w:t>
            </w:r>
          </w:p>
        </w:tc>
        <w:tc>
          <w:tcPr>
            <w:tcW w:w="1099" w:type="dxa"/>
            <w:shd w:val="clear" w:color="auto" w:fill="auto"/>
            <w:vAlign w:val="center"/>
          </w:tcPr>
          <w:p w14:paraId="2BD34921">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平稳增长</w:t>
            </w:r>
          </w:p>
        </w:tc>
        <w:tc>
          <w:tcPr>
            <w:tcW w:w="1099" w:type="dxa"/>
            <w:shd w:val="clear" w:color="auto" w:fill="auto"/>
            <w:vAlign w:val="center"/>
          </w:tcPr>
          <w:p w14:paraId="238E48DA">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市场销售增长</w:t>
            </w:r>
          </w:p>
        </w:tc>
        <w:tc>
          <w:tcPr>
            <w:tcW w:w="809" w:type="dxa"/>
            <w:shd w:val="clear" w:color="auto" w:fill="auto"/>
            <w:vAlign w:val="center"/>
          </w:tcPr>
          <w:p w14:paraId="52925186">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14:paraId="28F340C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72EF8161">
            <w:pPr>
              <w:spacing w:line="240" w:lineRule="auto"/>
              <w:ind w:firstLine="420"/>
              <w:jc w:val="center"/>
              <w:rPr>
                <w:rFonts w:ascii="仿宋_GB2312" w:hAnsi="宋体" w:eastAsia="仿宋_GB2312" w:cs="宋体"/>
                <w:kern w:val="0"/>
              </w:rPr>
            </w:pPr>
          </w:p>
        </w:tc>
      </w:tr>
      <w:tr w14:paraId="29969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9D5E1E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79625E">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7E6BAE4">
            <w:pPr>
              <w:spacing w:line="240" w:lineRule="auto"/>
              <w:ind w:firstLine="420"/>
              <w:jc w:val="center"/>
              <w:rPr>
                <w:rFonts w:ascii="仿宋_GB2312" w:hAnsi="宋体" w:eastAsia="仿宋_GB2312" w:cs="宋体"/>
                <w:kern w:val="0"/>
              </w:rPr>
            </w:pPr>
          </w:p>
        </w:tc>
        <w:tc>
          <w:tcPr>
            <w:tcW w:w="1020" w:type="dxa"/>
            <w:vAlign w:val="center"/>
          </w:tcPr>
          <w:p w14:paraId="52BEA560">
            <w:pPr>
              <w:spacing w:line="240" w:lineRule="auto"/>
              <w:ind w:firstLine="420"/>
              <w:jc w:val="center"/>
              <w:rPr>
                <w:rFonts w:ascii="仿宋_GB2312" w:hAnsi="宋体" w:eastAsia="仿宋_GB2312" w:cs="宋体"/>
                <w:kern w:val="0"/>
              </w:rPr>
            </w:pPr>
          </w:p>
        </w:tc>
        <w:tc>
          <w:tcPr>
            <w:tcW w:w="1099" w:type="dxa"/>
            <w:vAlign w:val="center"/>
          </w:tcPr>
          <w:p w14:paraId="033574C7">
            <w:pPr>
              <w:spacing w:line="240" w:lineRule="auto"/>
              <w:ind w:firstLine="420"/>
              <w:jc w:val="center"/>
              <w:rPr>
                <w:rFonts w:ascii="仿宋_GB2312" w:hAnsi="宋体" w:eastAsia="仿宋_GB2312" w:cs="宋体"/>
                <w:kern w:val="0"/>
              </w:rPr>
            </w:pPr>
          </w:p>
        </w:tc>
        <w:tc>
          <w:tcPr>
            <w:tcW w:w="1099" w:type="dxa"/>
            <w:vAlign w:val="center"/>
          </w:tcPr>
          <w:p w14:paraId="22C75A16">
            <w:pPr>
              <w:spacing w:line="240" w:lineRule="auto"/>
              <w:ind w:firstLine="420"/>
              <w:jc w:val="center"/>
              <w:rPr>
                <w:rFonts w:ascii="仿宋_GB2312" w:hAnsi="宋体" w:eastAsia="仿宋_GB2312" w:cs="宋体"/>
                <w:kern w:val="0"/>
              </w:rPr>
            </w:pPr>
          </w:p>
        </w:tc>
        <w:tc>
          <w:tcPr>
            <w:tcW w:w="809" w:type="dxa"/>
            <w:vAlign w:val="center"/>
          </w:tcPr>
          <w:p w14:paraId="64508D7D">
            <w:pPr>
              <w:spacing w:line="240" w:lineRule="auto"/>
              <w:ind w:firstLine="420"/>
              <w:jc w:val="center"/>
              <w:rPr>
                <w:rFonts w:ascii="仿宋_GB2312" w:hAnsi="宋体" w:eastAsia="仿宋_GB2312" w:cs="宋体"/>
                <w:kern w:val="0"/>
              </w:rPr>
            </w:pPr>
          </w:p>
        </w:tc>
        <w:tc>
          <w:tcPr>
            <w:tcW w:w="849" w:type="dxa"/>
            <w:vAlign w:val="center"/>
          </w:tcPr>
          <w:p w14:paraId="55F549F6">
            <w:pPr>
              <w:spacing w:line="240" w:lineRule="auto"/>
              <w:ind w:firstLine="420"/>
              <w:jc w:val="center"/>
              <w:rPr>
                <w:rFonts w:ascii="仿宋_GB2312" w:hAnsi="宋体" w:eastAsia="仿宋_GB2312" w:cs="宋体"/>
                <w:kern w:val="0"/>
              </w:rPr>
            </w:pPr>
          </w:p>
        </w:tc>
        <w:tc>
          <w:tcPr>
            <w:tcW w:w="1383" w:type="dxa"/>
            <w:vAlign w:val="center"/>
          </w:tcPr>
          <w:p w14:paraId="19FEB821">
            <w:pPr>
              <w:spacing w:line="240" w:lineRule="auto"/>
              <w:ind w:firstLine="420"/>
              <w:jc w:val="center"/>
              <w:rPr>
                <w:rFonts w:ascii="仿宋_GB2312" w:hAnsi="宋体" w:eastAsia="仿宋_GB2312" w:cs="宋体"/>
                <w:kern w:val="0"/>
              </w:rPr>
            </w:pPr>
          </w:p>
        </w:tc>
      </w:tr>
      <w:tr w14:paraId="094A0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F62C20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D9E4F2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D99EF60">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shd w:val="clear" w:color="auto" w:fill="auto"/>
            <w:vAlign w:val="center"/>
          </w:tcPr>
          <w:p w14:paraId="42C08F10">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生态环境改变状况</w:t>
            </w:r>
          </w:p>
        </w:tc>
        <w:tc>
          <w:tcPr>
            <w:tcW w:w="1099" w:type="dxa"/>
            <w:shd w:val="clear" w:color="auto" w:fill="auto"/>
            <w:vAlign w:val="center"/>
          </w:tcPr>
          <w:p w14:paraId="33540798">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有所改善</w:t>
            </w:r>
          </w:p>
        </w:tc>
        <w:tc>
          <w:tcPr>
            <w:tcW w:w="1099" w:type="dxa"/>
            <w:shd w:val="clear" w:color="auto" w:fill="auto"/>
            <w:vAlign w:val="center"/>
          </w:tcPr>
          <w:p w14:paraId="16867AFB">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有所改善</w:t>
            </w:r>
          </w:p>
        </w:tc>
        <w:tc>
          <w:tcPr>
            <w:tcW w:w="809" w:type="dxa"/>
            <w:shd w:val="clear" w:color="auto" w:fill="auto"/>
            <w:vAlign w:val="center"/>
          </w:tcPr>
          <w:p w14:paraId="05EA4781">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shd w:val="clear" w:color="auto" w:fill="auto"/>
            <w:vAlign w:val="center"/>
          </w:tcPr>
          <w:p w14:paraId="70CE9386">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w:t>
            </w:r>
          </w:p>
        </w:tc>
        <w:tc>
          <w:tcPr>
            <w:tcW w:w="1383" w:type="dxa"/>
            <w:vAlign w:val="center"/>
          </w:tcPr>
          <w:p w14:paraId="3E3FB6B0">
            <w:pPr>
              <w:spacing w:line="240" w:lineRule="auto"/>
              <w:ind w:firstLine="420"/>
              <w:jc w:val="center"/>
              <w:rPr>
                <w:rFonts w:ascii="仿宋_GB2312" w:hAnsi="宋体" w:eastAsia="仿宋_GB2312" w:cs="宋体"/>
                <w:kern w:val="0"/>
              </w:rPr>
            </w:pPr>
          </w:p>
        </w:tc>
      </w:tr>
      <w:tr w14:paraId="21561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0F01F0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77BC212">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AF58875">
            <w:pPr>
              <w:spacing w:line="240" w:lineRule="auto"/>
              <w:ind w:firstLine="420"/>
              <w:jc w:val="center"/>
              <w:rPr>
                <w:rFonts w:ascii="仿宋_GB2312" w:hAnsi="宋体" w:eastAsia="仿宋_GB2312" w:cs="宋体"/>
                <w:kern w:val="0"/>
              </w:rPr>
            </w:pPr>
          </w:p>
        </w:tc>
        <w:tc>
          <w:tcPr>
            <w:tcW w:w="1020" w:type="dxa"/>
            <w:vAlign w:val="center"/>
          </w:tcPr>
          <w:p w14:paraId="4DA0F45D">
            <w:pPr>
              <w:spacing w:line="240" w:lineRule="auto"/>
              <w:ind w:firstLine="420"/>
              <w:jc w:val="center"/>
              <w:rPr>
                <w:rFonts w:ascii="仿宋_GB2312" w:hAnsi="宋体" w:eastAsia="仿宋_GB2312" w:cs="宋体"/>
                <w:kern w:val="0"/>
              </w:rPr>
            </w:pPr>
          </w:p>
        </w:tc>
        <w:tc>
          <w:tcPr>
            <w:tcW w:w="1099" w:type="dxa"/>
            <w:vAlign w:val="center"/>
          </w:tcPr>
          <w:p w14:paraId="58BC51E4">
            <w:pPr>
              <w:spacing w:line="240" w:lineRule="auto"/>
              <w:ind w:firstLine="420"/>
              <w:jc w:val="center"/>
              <w:rPr>
                <w:rFonts w:ascii="仿宋_GB2312" w:hAnsi="宋体" w:eastAsia="仿宋_GB2312" w:cs="宋体"/>
                <w:kern w:val="0"/>
              </w:rPr>
            </w:pPr>
          </w:p>
        </w:tc>
        <w:tc>
          <w:tcPr>
            <w:tcW w:w="1099" w:type="dxa"/>
            <w:vAlign w:val="center"/>
          </w:tcPr>
          <w:p w14:paraId="124AC69A">
            <w:pPr>
              <w:spacing w:line="240" w:lineRule="auto"/>
              <w:ind w:firstLine="420"/>
              <w:jc w:val="center"/>
              <w:rPr>
                <w:rFonts w:ascii="仿宋_GB2312" w:hAnsi="宋体" w:eastAsia="仿宋_GB2312" w:cs="宋体"/>
                <w:kern w:val="0"/>
              </w:rPr>
            </w:pPr>
          </w:p>
        </w:tc>
        <w:tc>
          <w:tcPr>
            <w:tcW w:w="809" w:type="dxa"/>
            <w:vAlign w:val="center"/>
          </w:tcPr>
          <w:p w14:paraId="48398497">
            <w:pPr>
              <w:spacing w:line="240" w:lineRule="auto"/>
              <w:ind w:firstLine="420"/>
              <w:jc w:val="center"/>
              <w:rPr>
                <w:rFonts w:hint="eastAsia" w:ascii="仿宋_GB2312" w:hAnsi="宋体" w:eastAsia="仿宋_GB2312" w:cs="宋体"/>
                <w:kern w:val="0"/>
                <w:lang w:val="en-US" w:eastAsia="zh-CN"/>
              </w:rPr>
            </w:pPr>
          </w:p>
        </w:tc>
        <w:tc>
          <w:tcPr>
            <w:tcW w:w="849" w:type="dxa"/>
            <w:vAlign w:val="center"/>
          </w:tcPr>
          <w:p w14:paraId="2ABB2D84">
            <w:pPr>
              <w:spacing w:line="240" w:lineRule="auto"/>
              <w:ind w:firstLine="420"/>
              <w:jc w:val="center"/>
              <w:rPr>
                <w:rFonts w:ascii="仿宋_GB2312" w:hAnsi="宋体" w:eastAsia="仿宋_GB2312" w:cs="宋体"/>
                <w:kern w:val="0"/>
              </w:rPr>
            </w:pPr>
          </w:p>
        </w:tc>
        <w:tc>
          <w:tcPr>
            <w:tcW w:w="1383" w:type="dxa"/>
            <w:vAlign w:val="center"/>
          </w:tcPr>
          <w:p w14:paraId="08047555">
            <w:pPr>
              <w:spacing w:line="240" w:lineRule="auto"/>
              <w:ind w:firstLine="420"/>
              <w:jc w:val="center"/>
              <w:rPr>
                <w:rFonts w:ascii="仿宋_GB2312" w:hAnsi="宋体" w:eastAsia="仿宋_GB2312" w:cs="宋体"/>
                <w:kern w:val="0"/>
              </w:rPr>
            </w:pPr>
          </w:p>
        </w:tc>
      </w:tr>
      <w:tr w14:paraId="170B9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46E7514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21051D3">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87358C4">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shd w:val="clear" w:color="auto" w:fill="auto"/>
            <w:vAlign w:val="center"/>
          </w:tcPr>
          <w:p w14:paraId="5B141836">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促进生态可持续发展，促进市场经济持续发展</w:t>
            </w:r>
          </w:p>
        </w:tc>
        <w:tc>
          <w:tcPr>
            <w:tcW w:w="1099" w:type="dxa"/>
            <w:shd w:val="clear" w:color="auto" w:fill="auto"/>
            <w:vAlign w:val="center"/>
          </w:tcPr>
          <w:p w14:paraId="0DD536CA">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持续</w:t>
            </w:r>
          </w:p>
        </w:tc>
        <w:tc>
          <w:tcPr>
            <w:tcW w:w="1099" w:type="dxa"/>
            <w:shd w:val="clear" w:color="auto" w:fill="auto"/>
            <w:vAlign w:val="center"/>
          </w:tcPr>
          <w:p w14:paraId="202BB3CC">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促进生态可持续发展，促进市场经济持续发展</w:t>
            </w:r>
          </w:p>
        </w:tc>
        <w:tc>
          <w:tcPr>
            <w:tcW w:w="809" w:type="dxa"/>
            <w:shd w:val="clear" w:color="auto" w:fill="auto"/>
            <w:vAlign w:val="center"/>
          </w:tcPr>
          <w:p w14:paraId="1CA8B27F">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shd w:val="clear" w:color="auto" w:fill="auto"/>
            <w:vAlign w:val="center"/>
          </w:tcPr>
          <w:p w14:paraId="084AD8A6">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73185F71">
            <w:pPr>
              <w:spacing w:line="240" w:lineRule="auto"/>
              <w:ind w:firstLine="420"/>
              <w:jc w:val="center"/>
              <w:rPr>
                <w:rFonts w:ascii="仿宋_GB2312" w:hAnsi="宋体" w:eastAsia="仿宋_GB2312" w:cs="宋体"/>
                <w:kern w:val="0"/>
              </w:rPr>
            </w:pPr>
          </w:p>
        </w:tc>
      </w:tr>
      <w:tr w14:paraId="3E0EF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5384D83">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773154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6F94F82">
            <w:pPr>
              <w:spacing w:line="240" w:lineRule="auto"/>
              <w:ind w:firstLine="420"/>
              <w:jc w:val="center"/>
              <w:rPr>
                <w:rFonts w:ascii="仿宋_GB2312" w:hAnsi="宋体" w:eastAsia="仿宋_GB2312" w:cs="宋体"/>
                <w:kern w:val="0"/>
              </w:rPr>
            </w:pPr>
          </w:p>
        </w:tc>
        <w:tc>
          <w:tcPr>
            <w:tcW w:w="1020" w:type="dxa"/>
            <w:vAlign w:val="center"/>
          </w:tcPr>
          <w:p w14:paraId="64A4B2DD">
            <w:pPr>
              <w:spacing w:line="240" w:lineRule="auto"/>
              <w:ind w:firstLine="420"/>
              <w:jc w:val="center"/>
              <w:rPr>
                <w:rFonts w:ascii="仿宋_GB2312" w:hAnsi="宋体" w:eastAsia="仿宋_GB2312" w:cs="宋体"/>
                <w:kern w:val="0"/>
              </w:rPr>
            </w:pPr>
          </w:p>
        </w:tc>
        <w:tc>
          <w:tcPr>
            <w:tcW w:w="1099" w:type="dxa"/>
            <w:vAlign w:val="center"/>
          </w:tcPr>
          <w:p w14:paraId="29F67DB5">
            <w:pPr>
              <w:spacing w:line="240" w:lineRule="auto"/>
              <w:ind w:firstLine="420"/>
              <w:jc w:val="center"/>
              <w:rPr>
                <w:rFonts w:ascii="仿宋_GB2312" w:hAnsi="宋体" w:eastAsia="仿宋_GB2312" w:cs="宋体"/>
                <w:kern w:val="0"/>
              </w:rPr>
            </w:pPr>
          </w:p>
        </w:tc>
        <w:tc>
          <w:tcPr>
            <w:tcW w:w="1099" w:type="dxa"/>
            <w:vAlign w:val="center"/>
          </w:tcPr>
          <w:p w14:paraId="5A6D247E">
            <w:pPr>
              <w:spacing w:line="240" w:lineRule="auto"/>
              <w:ind w:firstLine="420"/>
              <w:jc w:val="center"/>
              <w:rPr>
                <w:rFonts w:ascii="仿宋_GB2312" w:hAnsi="宋体" w:eastAsia="仿宋_GB2312" w:cs="宋体"/>
                <w:kern w:val="0"/>
              </w:rPr>
            </w:pPr>
          </w:p>
        </w:tc>
        <w:tc>
          <w:tcPr>
            <w:tcW w:w="809" w:type="dxa"/>
            <w:vAlign w:val="center"/>
          </w:tcPr>
          <w:p w14:paraId="434A652E">
            <w:pPr>
              <w:spacing w:line="240" w:lineRule="auto"/>
              <w:ind w:firstLine="420"/>
              <w:jc w:val="center"/>
              <w:rPr>
                <w:rFonts w:ascii="仿宋_GB2312" w:hAnsi="宋体" w:eastAsia="仿宋_GB2312" w:cs="宋体"/>
                <w:kern w:val="0"/>
              </w:rPr>
            </w:pPr>
          </w:p>
        </w:tc>
        <w:tc>
          <w:tcPr>
            <w:tcW w:w="849" w:type="dxa"/>
            <w:vAlign w:val="center"/>
          </w:tcPr>
          <w:p w14:paraId="11596F61">
            <w:pPr>
              <w:spacing w:line="240" w:lineRule="auto"/>
              <w:ind w:firstLine="420"/>
              <w:jc w:val="center"/>
              <w:rPr>
                <w:rFonts w:ascii="仿宋_GB2312" w:hAnsi="宋体" w:eastAsia="仿宋_GB2312" w:cs="宋体"/>
                <w:kern w:val="0"/>
              </w:rPr>
            </w:pPr>
          </w:p>
        </w:tc>
        <w:tc>
          <w:tcPr>
            <w:tcW w:w="1383" w:type="dxa"/>
            <w:vAlign w:val="center"/>
          </w:tcPr>
          <w:p w14:paraId="2F4DD541">
            <w:pPr>
              <w:spacing w:line="240" w:lineRule="auto"/>
              <w:ind w:firstLine="420"/>
              <w:jc w:val="center"/>
              <w:rPr>
                <w:rFonts w:ascii="仿宋_GB2312" w:hAnsi="宋体" w:eastAsia="仿宋_GB2312" w:cs="宋体"/>
                <w:kern w:val="0"/>
              </w:rPr>
            </w:pPr>
          </w:p>
        </w:tc>
      </w:tr>
      <w:tr w14:paraId="43A85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6CD40AA">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4D1374C5">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35E5994A">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shd w:val="clear" w:color="auto" w:fill="auto"/>
            <w:vAlign w:val="center"/>
          </w:tcPr>
          <w:p w14:paraId="61B349C1">
            <w:pPr>
              <w:spacing w:line="240" w:lineRule="auto"/>
              <w:jc w:val="center"/>
              <w:rPr>
                <w:rFonts w:hint="default"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市场经营户及消费者满意度</w:t>
            </w:r>
          </w:p>
        </w:tc>
        <w:tc>
          <w:tcPr>
            <w:tcW w:w="1099" w:type="dxa"/>
            <w:shd w:val="clear" w:color="auto" w:fill="auto"/>
            <w:vAlign w:val="center"/>
          </w:tcPr>
          <w:p w14:paraId="70C99542">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95%以上</w:t>
            </w:r>
          </w:p>
        </w:tc>
        <w:tc>
          <w:tcPr>
            <w:tcW w:w="1099" w:type="dxa"/>
            <w:shd w:val="clear" w:color="auto" w:fill="auto"/>
            <w:vAlign w:val="center"/>
          </w:tcPr>
          <w:p w14:paraId="0EC92F23">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98%</w:t>
            </w:r>
          </w:p>
        </w:tc>
        <w:tc>
          <w:tcPr>
            <w:tcW w:w="809" w:type="dxa"/>
            <w:shd w:val="clear" w:color="auto" w:fill="auto"/>
            <w:vAlign w:val="center"/>
          </w:tcPr>
          <w:p w14:paraId="2D8BC59D">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14:paraId="50FE5DA3">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w:t>
            </w:r>
          </w:p>
        </w:tc>
        <w:tc>
          <w:tcPr>
            <w:tcW w:w="1383" w:type="dxa"/>
            <w:vAlign w:val="center"/>
          </w:tcPr>
          <w:p w14:paraId="707BE8BB">
            <w:pPr>
              <w:spacing w:line="240" w:lineRule="auto"/>
              <w:ind w:firstLine="420"/>
              <w:jc w:val="center"/>
              <w:rPr>
                <w:rFonts w:ascii="仿宋_GB2312" w:hAnsi="宋体" w:eastAsia="仿宋_GB2312" w:cs="宋体"/>
                <w:kern w:val="0"/>
              </w:rPr>
            </w:pPr>
          </w:p>
        </w:tc>
      </w:tr>
      <w:tr w14:paraId="7EDF5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B8093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E1B6A71">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160B410B">
            <w:pPr>
              <w:spacing w:line="240" w:lineRule="auto"/>
              <w:ind w:firstLine="420"/>
              <w:jc w:val="center"/>
              <w:rPr>
                <w:rFonts w:ascii="仿宋_GB2312" w:hAnsi="宋体" w:eastAsia="仿宋_GB2312" w:cs="宋体"/>
                <w:kern w:val="0"/>
              </w:rPr>
            </w:pPr>
          </w:p>
        </w:tc>
        <w:tc>
          <w:tcPr>
            <w:tcW w:w="1020" w:type="dxa"/>
            <w:vAlign w:val="center"/>
          </w:tcPr>
          <w:p w14:paraId="38E255EB">
            <w:pPr>
              <w:spacing w:line="240" w:lineRule="auto"/>
              <w:ind w:firstLine="420"/>
              <w:jc w:val="center"/>
              <w:rPr>
                <w:rFonts w:ascii="仿宋_GB2312" w:hAnsi="宋体" w:eastAsia="仿宋_GB2312" w:cs="宋体"/>
                <w:kern w:val="0"/>
              </w:rPr>
            </w:pPr>
          </w:p>
        </w:tc>
        <w:tc>
          <w:tcPr>
            <w:tcW w:w="1099" w:type="dxa"/>
            <w:vAlign w:val="center"/>
          </w:tcPr>
          <w:p w14:paraId="53337472">
            <w:pPr>
              <w:spacing w:line="240" w:lineRule="auto"/>
              <w:ind w:firstLine="420"/>
              <w:jc w:val="center"/>
              <w:rPr>
                <w:rFonts w:ascii="仿宋_GB2312" w:hAnsi="宋体" w:eastAsia="仿宋_GB2312" w:cs="宋体"/>
                <w:kern w:val="0"/>
              </w:rPr>
            </w:pPr>
          </w:p>
        </w:tc>
        <w:tc>
          <w:tcPr>
            <w:tcW w:w="1099" w:type="dxa"/>
            <w:vAlign w:val="center"/>
          </w:tcPr>
          <w:p w14:paraId="0B569A76">
            <w:pPr>
              <w:spacing w:line="240" w:lineRule="auto"/>
              <w:ind w:firstLine="420"/>
              <w:jc w:val="center"/>
              <w:rPr>
                <w:rFonts w:ascii="仿宋_GB2312" w:hAnsi="宋体" w:eastAsia="仿宋_GB2312" w:cs="宋体"/>
                <w:kern w:val="0"/>
              </w:rPr>
            </w:pPr>
          </w:p>
        </w:tc>
        <w:tc>
          <w:tcPr>
            <w:tcW w:w="809" w:type="dxa"/>
            <w:vAlign w:val="center"/>
          </w:tcPr>
          <w:p w14:paraId="2A0526E6">
            <w:pPr>
              <w:spacing w:line="240" w:lineRule="auto"/>
              <w:ind w:firstLine="420"/>
              <w:jc w:val="center"/>
              <w:rPr>
                <w:rFonts w:ascii="仿宋_GB2312" w:hAnsi="宋体" w:eastAsia="仿宋_GB2312" w:cs="宋体"/>
                <w:kern w:val="0"/>
              </w:rPr>
            </w:pPr>
          </w:p>
        </w:tc>
        <w:tc>
          <w:tcPr>
            <w:tcW w:w="849" w:type="dxa"/>
            <w:vAlign w:val="center"/>
          </w:tcPr>
          <w:p w14:paraId="070CE7E7">
            <w:pPr>
              <w:spacing w:line="240" w:lineRule="auto"/>
              <w:ind w:firstLine="420"/>
              <w:jc w:val="center"/>
              <w:rPr>
                <w:rFonts w:ascii="仿宋_GB2312" w:hAnsi="宋体" w:eastAsia="仿宋_GB2312" w:cs="宋体"/>
                <w:kern w:val="0"/>
              </w:rPr>
            </w:pPr>
          </w:p>
        </w:tc>
        <w:tc>
          <w:tcPr>
            <w:tcW w:w="1383" w:type="dxa"/>
            <w:vAlign w:val="center"/>
          </w:tcPr>
          <w:p w14:paraId="6A4C3F6A">
            <w:pPr>
              <w:spacing w:line="240" w:lineRule="auto"/>
              <w:ind w:firstLine="420"/>
              <w:jc w:val="center"/>
              <w:rPr>
                <w:rFonts w:ascii="仿宋_GB2312" w:hAnsi="宋体" w:eastAsia="仿宋_GB2312" w:cs="宋体"/>
                <w:kern w:val="0"/>
              </w:rPr>
            </w:pPr>
          </w:p>
        </w:tc>
      </w:tr>
      <w:tr w14:paraId="0FC86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42532B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66BB4B2">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49CC75E">
            <w:pPr>
              <w:spacing w:line="240" w:lineRule="auto"/>
              <w:ind w:firstLine="420"/>
              <w:jc w:val="center"/>
              <w:rPr>
                <w:rFonts w:ascii="仿宋_GB2312" w:hAnsi="宋体" w:eastAsia="仿宋_GB2312" w:cs="宋体"/>
                <w:kern w:val="0"/>
              </w:rPr>
            </w:pPr>
          </w:p>
        </w:tc>
        <w:tc>
          <w:tcPr>
            <w:tcW w:w="1020" w:type="dxa"/>
            <w:vAlign w:val="center"/>
          </w:tcPr>
          <w:p w14:paraId="1C01D795">
            <w:pPr>
              <w:spacing w:line="240" w:lineRule="auto"/>
              <w:ind w:firstLine="420"/>
              <w:jc w:val="center"/>
              <w:rPr>
                <w:rFonts w:ascii="仿宋_GB2312" w:hAnsi="宋体" w:eastAsia="仿宋_GB2312" w:cs="宋体"/>
                <w:kern w:val="0"/>
              </w:rPr>
            </w:pPr>
          </w:p>
        </w:tc>
        <w:tc>
          <w:tcPr>
            <w:tcW w:w="1099" w:type="dxa"/>
            <w:vAlign w:val="center"/>
          </w:tcPr>
          <w:p w14:paraId="5ED20857">
            <w:pPr>
              <w:spacing w:line="240" w:lineRule="auto"/>
              <w:ind w:firstLine="420"/>
              <w:jc w:val="center"/>
              <w:rPr>
                <w:rFonts w:ascii="仿宋_GB2312" w:hAnsi="宋体" w:eastAsia="仿宋_GB2312" w:cs="宋体"/>
                <w:kern w:val="0"/>
              </w:rPr>
            </w:pPr>
          </w:p>
        </w:tc>
        <w:tc>
          <w:tcPr>
            <w:tcW w:w="1099" w:type="dxa"/>
            <w:vAlign w:val="center"/>
          </w:tcPr>
          <w:p w14:paraId="7EDD99BA">
            <w:pPr>
              <w:spacing w:line="240" w:lineRule="auto"/>
              <w:ind w:firstLine="420"/>
              <w:jc w:val="center"/>
              <w:rPr>
                <w:rFonts w:ascii="仿宋_GB2312" w:hAnsi="宋体" w:eastAsia="仿宋_GB2312" w:cs="宋体"/>
                <w:kern w:val="0"/>
              </w:rPr>
            </w:pPr>
          </w:p>
        </w:tc>
        <w:tc>
          <w:tcPr>
            <w:tcW w:w="809" w:type="dxa"/>
            <w:vAlign w:val="center"/>
          </w:tcPr>
          <w:p w14:paraId="4247DE39">
            <w:pPr>
              <w:spacing w:line="240" w:lineRule="auto"/>
              <w:ind w:firstLine="420"/>
              <w:jc w:val="center"/>
              <w:rPr>
                <w:rFonts w:ascii="仿宋_GB2312" w:hAnsi="宋体" w:eastAsia="仿宋_GB2312" w:cs="宋体"/>
                <w:kern w:val="0"/>
              </w:rPr>
            </w:pPr>
          </w:p>
        </w:tc>
        <w:tc>
          <w:tcPr>
            <w:tcW w:w="849" w:type="dxa"/>
            <w:vAlign w:val="center"/>
          </w:tcPr>
          <w:p w14:paraId="2F0A854C">
            <w:pPr>
              <w:spacing w:line="240" w:lineRule="auto"/>
              <w:ind w:firstLine="420"/>
              <w:jc w:val="center"/>
              <w:rPr>
                <w:rFonts w:ascii="仿宋_GB2312" w:hAnsi="宋体" w:eastAsia="仿宋_GB2312" w:cs="宋体"/>
                <w:kern w:val="0"/>
              </w:rPr>
            </w:pPr>
          </w:p>
        </w:tc>
        <w:tc>
          <w:tcPr>
            <w:tcW w:w="1383" w:type="dxa"/>
            <w:vAlign w:val="center"/>
          </w:tcPr>
          <w:p w14:paraId="07D88D21">
            <w:pPr>
              <w:spacing w:line="240" w:lineRule="auto"/>
              <w:ind w:firstLine="420"/>
              <w:jc w:val="center"/>
              <w:rPr>
                <w:rFonts w:ascii="仿宋_GB2312" w:hAnsi="宋体" w:eastAsia="仿宋_GB2312" w:cs="宋体"/>
                <w:kern w:val="0"/>
              </w:rPr>
            </w:pPr>
          </w:p>
        </w:tc>
      </w:tr>
      <w:tr w14:paraId="3C553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505824D">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546CEC1B">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044AD1F3">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1959A9B8">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7B6E4A8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预算批复金额</w:t>
            </w:r>
          </w:p>
        </w:tc>
        <w:tc>
          <w:tcPr>
            <w:tcW w:w="1099" w:type="dxa"/>
            <w:vAlign w:val="center"/>
          </w:tcPr>
          <w:p w14:paraId="4C50B39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5万元</w:t>
            </w:r>
          </w:p>
        </w:tc>
        <w:tc>
          <w:tcPr>
            <w:tcW w:w="1099" w:type="dxa"/>
            <w:vAlign w:val="center"/>
          </w:tcPr>
          <w:p w14:paraId="03337E7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5万元</w:t>
            </w:r>
          </w:p>
        </w:tc>
        <w:tc>
          <w:tcPr>
            <w:tcW w:w="809" w:type="dxa"/>
            <w:vAlign w:val="center"/>
          </w:tcPr>
          <w:p w14:paraId="768991E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80DA7D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3D2704B">
            <w:pPr>
              <w:spacing w:line="240" w:lineRule="auto"/>
              <w:ind w:firstLine="420"/>
              <w:jc w:val="center"/>
              <w:rPr>
                <w:rFonts w:ascii="仿宋_GB2312" w:hAnsi="宋体" w:eastAsia="仿宋_GB2312" w:cs="宋体"/>
                <w:kern w:val="0"/>
              </w:rPr>
            </w:pPr>
          </w:p>
        </w:tc>
      </w:tr>
      <w:tr w14:paraId="052DC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01D2587">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53151B4">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F1B92C4">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0C0392D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对社会发展可能造成的负面影响</w:t>
            </w:r>
          </w:p>
        </w:tc>
        <w:tc>
          <w:tcPr>
            <w:tcW w:w="1099" w:type="dxa"/>
            <w:vAlign w:val="center"/>
          </w:tcPr>
          <w:p w14:paraId="50234A13">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1099" w:type="dxa"/>
            <w:vAlign w:val="center"/>
          </w:tcPr>
          <w:p w14:paraId="39F356A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无负面影响</w:t>
            </w:r>
          </w:p>
        </w:tc>
        <w:tc>
          <w:tcPr>
            <w:tcW w:w="809" w:type="dxa"/>
            <w:vAlign w:val="center"/>
          </w:tcPr>
          <w:p w14:paraId="29DCB04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985D70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180995E4">
            <w:pPr>
              <w:spacing w:line="240" w:lineRule="auto"/>
              <w:ind w:firstLine="420"/>
              <w:jc w:val="center"/>
              <w:rPr>
                <w:rFonts w:ascii="仿宋_GB2312" w:hAnsi="宋体" w:eastAsia="仿宋_GB2312" w:cs="宋体"/>
                <w:kern w:val="0"/>
              </w:rPr>
            </w:pPr>
          </w:p>
        </w:tc>
      </w:tr>
      <w:tr w14:paraId="21EBE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59EB3B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23852A9">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47654351">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072EA5E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对自然生态环境造成的负面影响</w:t>
            </w:r>
          </w:p>
        </w:tc>
        <w:tc>
          <w:tcPr>
            <w:tcW w:w="1099" w:type="dxa"/>
            <w:shd w:val="clear" w:color="auto" w:fill="auto"/>
            <w:vAlign w:val="center"/>
          </w:tcPr>
          <w:p w14:paraId="54F3783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1099" w:type="dxa"/>
            <w:shd w:val="clear" w:color="auto" w:fill="auto"/>
            <w:vAlign w:val="center"/>
          </w:tcPr>
          <w:p w14:paraId="561AD29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无负面影响</w:t>
            </w:r>
          </w:p>
        </w:tc>
        <w:tc>
          <w:tcPr>
            <w:tcW w:w="809" w:type="dxa"/>
            <w:shd w:val="clear" w:color="auto" w:fill="auto"/>
            <w:vAlign w:val="center"/>
          </w:tcPr>
          <w:p w14:paraId="19FBC59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center"/>
          </w:tcPr>
          <w:p w14:paraId="2F26C6B9">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4C1EB8A7">
            <w:pPr>
              <w:spacing w:line="240" w:lineRule="auto"/>
              <w:ind w:firstLine="420"/>
              <w:jc w:val="center"/>
              <w:rPr>
                <w:rFonts w:ascii="仿宋_GB2312" w:hAnsi="宋体" w:eastAsia="仿宋_GB2312" w:cs="宋体"/>
                <w:kern w:val="0"/>
              </w:rPr>
            </w:pPr>
          </w:p>
        </w:tc>
      </w:tr>
      <w:tr w14:paraId="26247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6549" w:type="dxa"/>
            <w:gridSpan w:val="6"/>
            <w:vAlign w:val="center"/>
          </w:tcPr>
          <w:p w14:paraId="10112D5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39BEBC34">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63BEF48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57700411">
            <w:pPr>
              <w:spacing w:line="240" w:lineRule="auto"/>
              <w:ind w:firstLine="420"/>
              <w:jc w:val="center"/>
              <w:rPr>
                <w:rFonts w:ascii="仿宋_GB2312" w:hAnsi="宋体" w:eastAsia="仿宋_GB2312" w:cs="宋体"/>
                <w:kern w:val="0"/>
              </w:rPr>
            </w:pPr>
          </w:p>
        </w:tc>
      </w:tr>
    </w:tbl>
    <w:p w14:paraId="297B14C0">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674F29DE">
      <w:pPr>
        <w:spacing w:line="240" w:lineRule="auto"/>
        <w:ind w:firstLine="420"/>
        <w:jc w:val="left"/>
        <w:rPr>
          <w:rFonts w:ascii="宋体" w:hAnsi="宋体" w:eastAsia="宋体" w:cs="宋体"/>
          <w:kern w:val="0"/>
          <w:lang w:eastAsia="zh-CN"/>
        </w:rPr>
      </w:pPr>
    </w:p>
    <w:p w14:paraId="47C0ED19">
      <w:pPr>
        <w:rPr>
          <w:rFonts w:ascii="仿宋_GB2312" w:hAnsi="宋体" w:eastAsia="仿宋_GB2312" w:cs="宋体"/>
          <w:lang w:eastAsia="zh-CN"/>
        </w:rPr>
        <w:sectPr>
          <w:footerReference r:id="rId16"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49DBEBB7">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2F65F414">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市场管理</w:t>
      </w:r>
      <w:r>
        <w:rPr>
          <w:rFonts w:ascii="黑体" w:hAnsi="黑体" w:eastAsia="黑体" w:cs="黑体"/>
          <w:spacing w:val="15"/>
          <w:position w:val="10"/>
          <w:sz w:val="42"/>
          <w:szCs w:val="42"/>
        </w:rPr>
        <w:t>项目支出</w:t>
      </w:r>
    </w:p>
    <w:p w14:paraId="0EDEE4E3">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4C485F93">
      <w:pPr>
        <w:spacing w:line="246" w:lineRule="auto"/>
        <w:rPr>
          <w:rFonts w:ascii="Arial"/>
          <w:sz w:val="21"/>
        </w:rPr>
      </w:pPr>
    </w:p>
    <w:p w14:paraId="6E08523B">
      <w:pPr>
        <w:spacing w:line="246" w:lineRule="auto"/>
        <w:rPr>
          <w:rFonts w:ascii="Arial"/>
          <w:sz w:val="21"/>
        </w:rPr>
      </w:pPr>
    </w:p>
    <w:p w14:paraId="1C5B9BEF">
      <w:pPr>
        <w:spacing w:line="246" w:lineRule="auto"/>
        <w:rPr>
          <w:rFonts w:ascii="Arial"/>
          <w:sz w:val="21"/>
        </w:rPr>
      </w:pPr>
    </w:p>
    <w:p w14:paraId="1DBF9385">
      <w:pPr>
        <w:spacing w:line="246" w:lineRule="auto"/>
        <w:rPr>
          <w:rFonts w:ascii="Arial"/>
          <w:sz w:val="21"/>
        </w:rPr>
      </w:pPr>
    </w:p>
    <w:p w14:paraId="65011914">
      <w:pPr>
        <w:spacing w:line="246" w:lineRule="auto"/>
        <w:rPr>
          <w:rFonts w:ascii="Arial"/>
          <w:sz w:val="21"/>
        </w:rPr>
      </w:pPr>
    </w:p>
    <w:p w14:paraId="6EA1AC31">
      <w:pPr>
        <w:spacing w:line="246" w:lineRule="auto"/>
        <w:rPr>
          <w:rFonts w:ascii="Arial"/>
          <w:sz w:val="21"/>
        </w:rPr>
      </w:pPr>
    </w:p>
    <w:p w14:paraId="06531842">
      <w:pPr>
        <w:spacing w:line="246" w:lineRule="auto"/>
        <w:rPr>
          <w:rFonts w:ascii="Arial"/>
          <w:sz w:val="21"/>
        </w:rPr>
      </w:pPr>
    </w:p>
    <w:p w14:paraId="136D11B9">
      <w:pPr>
        <w:spacing w:line="246" w:lineRule="auto"/>
        <w:rPr>
          <w:rFonts w:ascii="Arial"/>
          <w:sz w:val="21"/>
        </w:rPr>
      </w:pPr>
    </w:p>
    <w:p w14:paraId="68443C6E">
      <w:pPr>
        <w:spacing w:line="246" w:lineRule="auto"/>
        <w:rPr>
          <w:rFonts w:ascii="Arial"/>
          <w:sz w:val="21"/>
        </w:rPr>
      </w:pPr>
    </w:p>
    <w:p w14:paraId="7502F595">
      <w:pPr>
        <w:spacing w:line="246" w:lineRule="auto"/>
        <w:rPr>
          <w:rFonts w:ascii="Arial"/>
          <w:sz w:val="21"/>
        </w:rPr>
      </w:pPr>
    </w:p>
    <w:p w14:paraId="18EE2E0D">
      <w:pPr>
        <w:spacing w:line="246" w:lineRule="auto"/>
        <w:rPr>
          <w:rFonts w:ascii="Arial"/>
          <w:sz w:val="21"/>
        </w:rPr>
      </w:pPr>
    </w:p>
    <w:p w14:paraId="209FF4E4">
      <w:pPr>
        <w:spacing w:line="246" w:lineRule="auto"/>
        <w:rPr>
          <w:rFonts w:ascii="Arial"/>
          <w:sz w:val="21"/>
        </w:rPr>
      </w:pPr>
    </w:p>
    <w:p w14:paraId="77CA9511">
      <w:pPr>
        <w:spacing w:line="246" w:lineRule="auto"/>
        <w:rPr>
          <w:rFonts w:ascii="Arial"/>
          <w:sz w:val="21"/>
        </w:rPr>
      </w:pPr>
    </w:p>
    <w:p w14:paraId="7263DA0C">
      <w:pPr>
        <w:spacing w:line="246" w:lineRule="auto"/>
        <w:rPr>
          <w:rFonts w:ascii="Arial"/>
          <w:sz w:val="21"/>
        </w:rPr>
      </w:pPr>
    </w:p>
    <w:p w14:paraId="71051818">
      <w:pPr>
        <w:spacing w:line="246" w:lineRule="auto"/>
        <w:rPr>
          <w:rFonts w:ascii="Arial"/>
          <w:sz w:val="21"/>
        </w:rPr>
      </w:pPr>
    </w:p>
    <w:p w14:paraId="02D0D297">
      <w:pPr>
        <w:spacing w:line="246" w:lineRule="auto"/>
        <w:rPr>
          <w:rFonts w:ascii="Arial"/>
          <w:sz w:val="21"/>
        </w:rPr>
      </w:pPr>
    </w:p>
    <w:p w14:paraId="347C82CE">
      <w:pPr>
        <w:spacing w:line="246" w:lineRule="auto"/>
        <w:rPr>
          <w:rFonts w:ascii="Arial"/>
          <w:sz w:val="21"/>
        </w:rPr>
      </w:pPr>
    </w:p>
    <w:p w14:paraId="0BC289A1">
      <w:pPr>
        <w:spacing w:line="247" w:lineRule="auto"/>
        <w:rPr>
          <w:rFonts w:ascii="Arial"/>
          <w:sz w:val="21"/>
        </w:rPr>
      </w:pPr>
    </w:p>
    <w:p w14:paraId="02DA2645">
      <w:pPr>
        <w:spacing w:line="247" w:lineRule="auto"/>
        <w:rPr>
          <w:rFonts w:ascii="Arial"/>
          <w:sz w:val="21"/>
        </w:rPr>
      </w:pPr>
    </w:p>
    <w:p w14:paraId="5C655E8C">
      <w:pPr>
        <w:spacing w:line="247" w:lineRule="auto"/>
        <w:rPr>
          <w:rFonts w:ascii="Arial"/>
          <w:sz w:val="21"/>
        </w:rPr>
      </w:pPr>
    </w:p>
    <w:p w14:paraId="295C2EF5">
      <w:pPr>
        <w:spacing w:line="247" w:lineRule="auto"/>
        <w:rPr>
          <w:rFonts w:ascii="Arial"/>
          <w:sz w:val="21"/>
        </w:rPr>
      </w:pPr>
    </w:p>
    <w:p w14:paraId="1D142FC6">
      <w:pPr>
        <w:spacing w:line="247" w:lineRule="auto"/>
        <w:rPr>
          <w:rFonts w:ascii="Arial"/>
          <w:sz w:val="21"/>
        </w:rPr>
      </w:pPr>
    </w:p>
    <w:p w14:paraId="79C7151B">
      <w:pPr>
        <w:spacing w:line="247" w:lineRule="auto"/>
        <w:rPr>
          <w:rFonts w:ascii="Arial"/>
          <w:sz w:val="21"/>
        </w:rPr>
      </w:pPr>
    </w:p>
    <w:p w14:paraId="27783643">
      <w:pPr>
        <w:spacing w:line="247" w:lineRule="auto"/>
        <w:rPr>
          <w:rFonts w:ascii="Arial"/>
          <w:sz w:val="21"/>
        </w:rPr>
      </w:pPr>
    </w:p>
    <w:p w14:paraId="7CE999EF">
      <w:pPr>
        <w:spacing w:line="247" w:lineRule="auto"/>
        <w:rPr>
          <w:rFonts w:ascii="Arial"/>
          <w:sz w:val="21"/>
        </w:rPr>
      </w:pPr>
    </w:p>
    <w:p w14:paraId="4295AE82">
      <w:pPr>
        <w:spacing w:line="247" w:lineRule="auto"/>
        <w:rPr>
          <w:rFonts w:ascii="Arial"/>
          <w:sz w:val="21"/>
        </w:rPr>
      </w:pPr>
    </w:p>
    <w:p w14:paraId="4923B2D5">
      <w:pPr>
        <w:spacing w:line="247" w:lineRule="auto"/>
        <w:rPr>
          <w:rFonts w:ascii="Arial"/>
          <w:sz w:val="21"/>
        </w:rPr>
      </w:pPr>
    </w:p>
    <w:p w14:paraId="5D391448">
      <w:pPr>
        <w:spacing w:line="247" w:lineRule="auto"/>
        <w:rPr>
          <w:rFonts w:ascii="Arial"/>
          <w:sz w:val="21"/>
        </w:rPr>
      </w:pPr>
    </w:p>
    <w:p w14:paraId="6713323A">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1D5ED052">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71ABBDA0">
      <w:pPr>
        <w:spacing w:line="223" w:lineRule="auto"/>
        <w:rPr>
          <w:sz w:val="24"/>
          <w:szCs w:val="24"/>
        </w:rPr>
        <w:sectPr>
          <w:footerReference r:id="rId17" w:type="default"/>
          <w:pgSz w:w="11900" w:h="16820"/>
          <w:pgMar w:top="1429" w:right="1782" w:bottom="1158" w:left="1450" w:header="0" w:footer="850" w:gutter="0"/>
          <w:cols w:space="720" w:num="1"/>
        </w:sectPr>
      </w:pPr>
    </w:p>
    <w:p w14:paraId="43C6B5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669C126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6446CCA7">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3410CDF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960" w:firstLineChars="300"/>
        <w:jc w:val="both"/>
        <w:textAlignment w:val="baseline"/>
        <w:rPr>
          <w:rFonts w:hint="eastAsia" w:eastAsia="仿宋_GB2312"/>
          <w:kern w:val="0"/>
          <w:sz w:val="32"/>
          <w:szCs w:val="32"/>
          <w:lang w:eastAsia="zh-CN"/>
        </w:rPr>
      </w:pPr>
      <w:r>
        <w:rPr>
          <w:rFonts w:hint="eastAsia" w:eastAsia="仿宋_GB2312"/>
          <w:kern w:val="0"/>
          <w:sz w:val="32"/>
          <w:szCs w:val="32"/>
          <w:lang w:eastAsia="zh-CN"/>
        </w:rPr>
        <w:t>根据汨府阅[2011]5号会议纪要，管理城区几大市场经营秩序和环境卫生，加强市场设施管理、维修和市场扩容改造。</w:t>
      </w:r>
    </w:p>
    <w:p w14:paraId="4FE9CFCA">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0D419DB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ascii="黑体" w:hAnsi="黑体" w:eastAsia="黑体" w:cs="黑体"/>
          <w:b/>
          <w:bCs/>
          <w:spacing w:val="-15"/>
          <w:sz w:val="31"/>
          <w:szCs w:val="31"/>
          <w:lang w:val="en-US" w:eastAsia="en-US"/>
        </w:rPr>
      </w:pPr>
      <w:r>
        <w:rPr>
          <w:rFonts w:hint="eastAsia" w:eastAsia="仿宋_GB2312"/>
          <w:kern w:val="0"/>
          <w:sz w:val="32"/>
          <w:szCs w:val="32"/>
          <w:lang w:val="en-US" w:eastAsia="en-US"/>
        </w:rPr>
        <w:t>项目资金全年预算数为5万元 ， 执行数为5万元 ， 完成预算的100%。项目绩效目标完成情况 ： 一是项目支出控制在5万元 ； 二是更好的维护市场秩序和公共环境卫生， 三是按照2023年工作计划 ， 按时完成各项任务 ， 四是市场经营者和消费者满意。</w:t>
      </w:r>
    </w:p>
    <w:p w14:paraId="0808EC4A">
      <w:pPr>
        <w:pStyle w:val="2"/>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left="0" w:leftChars="0" w:right="0" w:firstLine="562" w:firstLineChars="200"/>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2D69962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对城区所有市场进行规划与布局，对城区新建市场进行管理及一站式服务 ，为城市市场管理提供保障服务。负责对城区所辖市场经营活动的日常管理 ， 调解市场纠纷 ，管理市场物业 ，负责所辖市场的防火、防盗工作，配合相关执法部门对市场经营的执法管理。</w:t>
      </w:r>
    </w:p>
    <w:p w14:paraId="75E16ABA">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5E30A71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 xml:space="preserve">我单位在项目实施中 </w:t>
      </w:r>
      <w:r>
        <w:rPr>
          <w:rFonts w:hint="eastAsia"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制定了适合本单位实际情况的具体项目管理实施办法和细则</w:t>
      </w:r>
      <w:r>
        <w:rPr>
          <w:rFonts w:hint="eastAsia"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规定了经费的使用原则、开支标准、支出范围、审批程序和审批权限，严格控制经费的开支情况 ，切实加强项目经费的管理。</w:t>
      </w:r>
    </w:p>
    <w:p w14:paraId="10333B8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6947245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各市场无重大安全事故发生，市场管理秩序正常，维护市场公共环境卫生。保证城区几大市场的正常经营活动 ，对市场公共设施进行维修维护 </w:t>
      </w:r>
      <w:r>
        <w:rPr>
          <w:rFonts w:hint="eastAsia"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 xml:space="preserve">繁荣市场 </w:t>
      </w:r>
      <w:r>
        <w:rPr>
          <w:rFonts w:hint="eastAsia"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促进市场经济持续发展。规定了经费的使用原则、开支标准、支出范围、审批程序和审批权限，严格控制经费的开支 ，切实加强项目经费的管理。</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7B384A8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科学合理编制预算 ，严格执行预算 ，提高资金使用效率</w:t>
      </w:r>
    </w:p>
    <w:p w14:paraId="1E93AEB5">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559483C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严格按照预算批复和财务规定的标准列支各项经费。加强财务核算工作</w:t>
      </w:r>
    </w:p>
    <w:p w14:paraId="2FDADA7A">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14:paraId="04921E7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项目支出控制在5万元 ，市场环境卫生良好 ，设施完善无隐患。</w:t>
      </w:r>
    </w:p>
    <w:p w14:paraId="2025BF04">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14:paraId="763EE7E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提高市场经营户经济效益，促进生态可持续发展，促进经济可持续发展。</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26D3C5A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城区各大市场历经年久，基本设施破旧不堪 ，市场维修和维护费用增加 ，存在很大的资金缺口。下一步改进措施： 一是加强管理和服务 ；二是努力促进市场经济发展 ，三是提高绩效指标设置的准确性 ，提高市场管理工作的满意度。</w:t>
      </w:r>
    </w:p>
    <w:p w14:paraId="58DE129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2CB6A03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6219A0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sectPr>
      <w:footerReference r:id="rId1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CESI楷体-GB2312">
    <w:altName w:val="宋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B203">
    <w:pPr>
      <w:spacing w:before="1" w:line="177" w:lineRule="auto"/>
      <w:jc w:val="right"/>
      <w:rPr>
        <w:rFonts w:ascii="宋体" w:hAnsi="宋体" w:eastAsia="宋体" w:cs="宋体"/>
        <w:sz w:val="31"/>
        <w:szCs w:val="31"/>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FDC92">
    <w:pPr>
      <w:spacing w:before="1" w:line="177" w:lineRule="auto"/>
      <w:jc w:val="right"/>
      <w:rPr>
        <w:rFonts w:ascii="宋体" w:hAnsi="宋体" w:eastAsia="宋体" w:cs="宋体"/>
        <w:sz w:val="31"/>
        <w:szCs w:val="31"/>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6420"/>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76F70D">
        <w:pPr>
          <w:pStyle w:val="3"/>
          <w:jc w:val="right"/>
          <w:rPr>
            <w:rFonts w:asciiTheme="minorEastAsia" w:hAnsiTheme="minorEastAsia" w:eastAsiaTheme="minorEastAsia"/>
            <w:kern w:val="0"/>
          </w:rPr>
        </w:pPr>
      </w:p>
    </w:sdtContent>
  </w:sdt>
  <w:p w14:paraId="010A0C0D">
    <w:pPr>
      <w:spacing w:line="14" w:lineRule="auto"/>
      <w:jc w:val="left"/>
      <w:rPr>
        <w:kern w:val="0"/>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3E934">
    <w:pPr>
      <w:spacing w:before="1" w:line="177" w:lineRule="auto"/>
      <w:jc w:val="right"/>
      <w:rPr>
        <w:rFonts w:ascii="宋体" w:hAnsi="宋体" w:eastAsia="宋体" w:cs="宋体"/>
        <w:sz w:val="31"/>
        <w:szCs w:val="31"/>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2D2B">
    <w:pPr>
      <w:spacing w:line="177" w:lineRule="auto"/>
      <w:ind w:left="274"/>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2-</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5AC38B45">
        <w:pPr>
          <w:pStyle w:val="3"/>
          <w:jc w:val="right"/>
          <w:rPr>
            <w:rFonts w:asciiTheme="minorEastAsia" w:hAnsiTheme="minorEastAsia" w:eastAsiaTheme="minorEastAsia"/>
            <w:kern w:val="0"/>
          </w:rPr>
        </w:pPr>
      </w:p>
    </w:sdtContent>
  </w:sdt>
  <w:p w14:paraId="38E86E2A">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B19CD">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22E08">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97E2E">
    <w:pPr>
      <w:spacing w:before="1" w:line="177" w:lineRule="auto"/>
      <w:jc w:val="right"/>
      <w:rPr>
        <w:rFonts w:ascii="宋体" w:hAnsi="宋体" w:eastAsia="宋体" w:cs="宋体"/>
        <w:sz w:val="31"/>
        <w:szCs w:val="3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6E720">
    <w:pPr>
      <w:spacing w:before="1" w:line="177" w:lineRule="auto"/>
      <w:jc w:val="right"/>
      <w:rPr>
        <w:rFonts w:ascii="宋体" w:hAnsi="宋体" w:eastAsia="宋体" w:cs="宋体"/>
        <w:sz w:val="31"/>
        <w:szCs w:val="3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64D65">
    <w:pPr>
      <w:spacing w:before="1" w:line="177" w:lineRule="auto"/>
      <w:jc w:val="right"/>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CACAA"/>
    <w:multiLevelType w:val="singleLevel"/>
    <w:tmpl w:val="897CACAA"/>
    <w:lvl w:ilvl="0" w:tentative="0">
      <w:start w:val="1"/>
      <w:numFmt w:val="chineseCounting"/>
      <w:suff w:val="nothing"/>
      <w:lvlText w:val="%1、"/>
      <w:lvlJc w:val="left"/>
      <w:rPr>
        <w:rFonts w:hint="eastAsia"/>
      </w:rPr>
    </w:lvl>
  </w:abstractNum>
  <w:abstractNum w:abstractNumId="1">
    <w:nsid w:val="A7C86476"/>
    <w:multiLevelType w:val="singleLevel"/>
    <w:tmpl w:val="A7C86476"/>
    <w:lvl w:ilvl="0" w:tentative="0">
      <w:start w:val="2"/>
      <w:numFmt w:val="chineseCounting"/>
      <w:lvlText w:val="(%1)"/>
      <w:lvlJc w:val="left"/>
      <w:pPr>
        <w:tabs>
          <w:tab w:val="left" w:pos="312"/>
        </w:tabs>
      </w:pPr>
      <w:rPr>
        <w:rFonts w:hint="eastAsia"/>
      </w:rPr>
    </w:lvl>
  </w:abstractNum>
  <w:abstractNum w:abstractNumId="2">
    <w:nsid w:val="AB1AAC23"/>
    <w:multiLevelType w:val="singleLevel"/>
    <w:tmpl w:val="AB1AAC23"/>
    <w:lvl w:ilvl="0" w:tentative="0">
      <w:start w:val="1"/>
      <w:numFmt w:val="chineseCounting"/>
      <w:lvlText w:val="(%1)"/>
      <w:lvlJc w:val="left"/>
      <w:pPr>
        <w:tabs>
          <w:tab w:val="left" w:pos="312"/>
        </w:tabs>
      </w:pPr>
      <w:rPr>
        <w:rFonts w:hint="eastAsia"/>
      </w:rPr>
    </w:lvl>
  </w:abstractNum>
  <w:abstractNum w:abstractNumId="3">
    <w:nsid w:val="BAA6F69B"/>
    <w:multiLevelType w:val="singleLevel"/>
    <w:tmpl w:val="BAA6F69B"/>
    <w:lvl w:ilvl="0" w:tentative="0">
      <w:start w:val="2"/>
      <w:numFmt w:val="chineseCounting"/>
      <w:suff w:val="nothing"/>
      <w:lvlText w:val="%1、"/>
      <w:lvlJc w:val="left"/>
      <w:rPr>
        <w:rFonts w:hint="eastAsia"/>
      </w:rPr>
    </w:lvl>
  </w:abstractNum>
  <w:abstractNum w:abstractNumId="4">
    <w:nsid w:val="C9CCA19D"/>
    <w:multiLevelType w:val="singleLevel"/>
    <w:tmpl w:val="C9CCA19D"/>
    <w:lvl w:ilvl="0" w:tentative="0">
      <w:start w:val="2"/>
      <w:numFmt w:val="chineseCounting"/>
      <w:lvlText w:val="(%1)"/>
      <w:lvlJc w:val="left"/>
      <w:pPr>
        <w:tabs>
          <w:tab w:val="left" w:pos="312"/>
        </w:tabs>
      </w:pPr>
      <w:rPr>
        <w:rFonts w:hint="eastAsia"/>
      </w:rPr>
    </w:lvl>
  </w:abstractNum>
  <w:abstractNum w:abstractNumId="5">
    <w:nsid w:val="EFA76612"/>
    <w:multiLevelType w:val="singleLevel"/>
    <w:tmpl w:val="EFA76612"/>
    <w:lvl w:ilvl="0" w:tentative="0">
      <w:start w:val="3"/>
      <w:numFmt w:val="chineseCounting"/>
      <w:lvlText w:val="(%1)"/>
      <w:lvlJc w:val="left"/>
      <w:pPr>
        <w:tabs>
          <w:tab w:val="left" w:pos="312"/>
        </w:tabs>
      </w:pPr>
      <w:rPr>
        <w:rFonts w:hint="eastAsia"/>
      </w:rPr>
    </w:lvl>
  </w:abstractNum>
  <w:abstractNum w:abstractNumId="6">
    <w:nsid w:val="F88F8AB6"/>
    <w:multiLevelType w:val="singleLevel"/>
    <w:tmpl w:val="F88F8AB6"/>
    <w:lvl w:ilvl="0" w:tentative="0">
      <w:start w:val="6"/>
      <w:numFmt w:val="chineseCounting"/>
      <w:suff w:val="nothing"/>
      <w:lvlText w:val="%1、"/>
      <w:lvlJc w:val="left"/>
      <w:rPr>
        <w:rFonts w:hint="eastAsia"/>
      </w:rPr>
    </w:lvl>
  </w:abstractNum>
  <w:abstractNum w:abstractNumId="7">
    <w:nsid w:val="25BC7A71"/>
    <w:multiLevelType w:val="singleLevel"/>
    <w:tmpl w:val="25BC7A71"/>
    <w:lvl w:ilvl="0" w:tentative="0">
      <w:start w:val="9"/>
      <w:numFmt w:val="chineseCounting"/>
      <w:suff w:val="nothing"/>
      <w:lvlText w:val="%1、"/>
      <w:lvlJc w:val="left"/>
      <w:rPr>
        <w:rFonts w:hint="eastAsia"/>
      </w:rPr>
    </w:lvl>
  </w:abstractNum>
  <w:abstractNum w:abstractNumId="8">
    <w:nsid w:val="2E8EF927"/>
    <w:multiLevelType w:val="singleLevel"/>
    <w:tmpl w:val="2E8EF927"/>
    <w:lvl w:ilvl="0" w:tentative="0">
      <w:start w:val="1"/>
      <w:numFmt w:val="chineseCounting"/>
      <w:lvlText w:val="(%1)"/>
      <w:lvlJc w:val="left"/>
      <w:pPr>
        <w:tabs>
          <w:tab w:val="left" w:pos="312"/>
        </w:tabs>
      </w:pPr>
      <w:rPr>
        <w:rFonts w:hint="eastAsia"/>
      </w:rPr>
    </w:lvl>
  </w:abstractNum>
  <w:abstractNum w:abstractNumId="9">
    <w:nsid w:val="4951FAFF"/>
    <w:multiLevelType w:val="singleLevel"/>
    <w:tmpl w:val="4951FAFF"/>
    <w:lvl w:ilvl="0" w:tentative="0">
      <w:start w:val="1"/>
      <w:numFmt w:val="chineseCounting"/>
      <w:suff w:val="nothing"/>
      <w:lvlText w:val="%1、"/>
      <w:lvlJc w:val="left"/>
      <w:rPr>
        <w:rFonts w:hint="eastAsia"/>
      </w:rPr>
    </w:lvl>
  </w:abstractNum>
  <w:abstractNum w:abstractNumId="10">
    <w:nsid w:val="4BE98E8B"/>
    <w:multiLevelType w:val="singleLevel"/>
    <w:tmpl w:val="4BE98E8B"/>
    <w:lvl w:ilvl="0" w:tentative="0">
      <w:start w:val="4"/>
      <w:numFmt w:val="chineseCounting"/>
      <w:suff w:val="nothing"/>
      <w:lvlText w:val="%1、"/>
      <w:lvlJc w:val="left"/>
      <w:rPr>
        <w:rFonts w:hint="eastAsia"/>
      </w:rPr>
    </w:lvl>
  </w:abstractNum>
  <w:num w:numId="1">
    <w:abstractNumId w:val="9"/>
  </w:num>
  <w:num w:numId="2">
    <w:abstractNumId w:val="10"/>
  </w:num>
  <w:num w:numId="3">
    <w:abstractNumId w:val="7"/>
  </w:num>
  <w:num w:numId="4">
    <w:abstractNumId w:val="4"/>
  </w:num>
  <w:num w:numId="5">
    <w:abstractNumId w:val="5"/>
  </w:num>
  <w:num w:numId="6">
    <w:abstractNumId w:val="3"/>
  </w:num>
  <w:num w:numId="7">
    <w:abstractNumId w:val="2"/>
  </w:num>
  <w:num w:numId="8">
    <w:abstractNumId w:val="6"/>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M5YTAwNTM1MjU2YWQ5YzE0MmU1Y2M5ZmUwZTNkYjEifQ=="/>
  </w:docVars>
  <w:rsids>
    <w:rsidRoot w:val="00000000"/>
    <w:rsid w:val="01AF3811"/>
    <w:rsid w:val="03795BF7"/>
    <w:rsid w:val="086E756B"/>
    <w:rsid w:val="0ACF37E5"/>
    <w:rsid w:val="0B400BC6"/>
    <w:rsid w:val="0E68228D"/>
    <w:rsid w:val="0EA6787F"/>
    <w:rsid w:val="15276E52"/>
    <w:rsid w:val="18E35D89"/>
    <w:rsid w:val="19D32FBC"/>
    <w:rsid w:val="1E6A4395"/>
    <w:rsid w:val="20043B53"/>
    <w:rsid w:val="25557A3D"/>
    <w:rsid w:val="26EA5ED7"/>
    <w:rsid w:val="27A93B82"/>
    <w:rsid w:val="2AE00186"/>
    <w:rsid w:val="2F7F0B6E"/>
    <w:rsid w:val="308216BE"/>
    <w:rsid w:val="34082E62"/>
    <w:rsid w:val="34FE1149"/>
    <w:rsid w:val="3A550786"/>
    <w:rsid w:val="3B1C2F86"/>
    <w:rsid w:val="3B7A130F"/>
    <w:rsid w:val="3FC333D6"/>
    <w:rsid w:val="494A1329"/>
    <w:rsid w:val="4F8B6063"/>
    <w:rsid w:val="52FA3F96"/>
    <w:rsid w:val="55850F17"/>
    <w:rsid w:val="57AE6D93"/>
    <w:rsid w:val="58996957"/>
    <w:rsid w:val="5FB623A7"/>
    <w:rsid w:val="68034BC3"/>
    <w:rsid w:val="6A2142A8"/>
    <w:rsid w:val="6E3851B0"/>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rPr>
      <w:rFonts w:ascii="Times New Roman" w:hAnsi="Times New Roman"/>
      <w:sz w:val="24"/>
      <w:szCs w:val="24"/>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12">
    <w:name w:val="s2"/>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58</Pages>
  <Words>20789</Words>
  <Characters>22138</Characters>
  <TotalTime>1</TotalTime>
  <ScaleCrop>false</ScaleCrop>
  <LinksUpToDate>false</LinksUpToDate>
  <CharactersWithSpaces>22715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2024-10-18T03:09:37Z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