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51B" w:rsidRDefault="001D5085">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D7451B" w:rsidRDefault="001D5085">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hint="eastAsia"/>
          <w:bCs/>
          <w:spacing w:val="8"/>
          <w:sz w:val="44"/>
          <w:szCs w:val="44"/>
          <w:lang w:eastAsia="zh-CN"/>
        </w:rPr>
        <w:t>年度部门整体支出绩效评价基础</w:t>
      </w:r>
    </w:p>
    <w:p w:rsidR="00D7451B" w:rsidRDefault="001D5085">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D7451B" w:rsidRDefault="00D7451B">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D7451B">
        <w:trPr>
          <w:trHeight w:val="354"/>
        </w:trPr>
        <w:tc>
          <w:tcPr>
            <w:tcW w:w="3271" w:type="dxa"/>
            <w:vMerge w:val="restart"/>
            <w:tcBorders>
              <w:bottom w:val="nil"/>
            </w:tcBorders>
            <w:vAlign w:val="center"/>
          </w:tcPr>
          <w:p w:rsidR="00D7451B" w:rsidRDefault="001D5085">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D7451B" w:rsidRDefault="001D5085">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D7451B" w:rsidRDefault="001D5085">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控制率</w:t>
            </w:r>
            <w:proofErr w:type="spellEnd"/>
          </w:p>
        </w:tc>
      </w:tr>
      <w:tr w:rsidR="00D7451B">
        <w:trPr>
          <w:trHeight w:val="350"/>
        </w:trPr>
        <w:tc>
          <w:tcPr>
            <w:tcW w:w="3271" w:type="dxa"/>
            <w:vMerge/>
            <w:tcBorders>
              <w:top w:val="nil"/>
            </w:tcBorders>
            <w:vAlign w:val="center"/>
          </w:tcPr>
          <w:p w:rsidR="00D7451B" w:rsidRDefault="00D7451B">
            <w:pPr>
              <w:jc w:val="center"/>
              <w:rPr>
                <w:rFonts w:ascii="仿宋_GB2312" w:eastAsia="仿宋_GB2312" w:hAnsi="宋体" w:cs="宋体"/>
              </w:rPr>
            </w:pPr>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76</w:t>
            </w:r>
          </w:p>
        </w:tc>
        <w:tc>
          <w:tcPr>
            <w:tcW w:w="2039"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70</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92.1%</w:t>
            </w:r>
          </w:p>
        </w:tc>
      </w:tr>
      <w:tr w:rsidR="00D7451B">
        <w:trPr>
          <w:trHeight w:val="359"/>
        </w:trPr>
        <w:tc>
          <w:tcPr>
            <w:tcW w:w="3271"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经费控制情况</w:t>
            </w:r>
            <w:proofErr w:type="spellEnd"/>
            <w:r>
              <w:rPr>
                <w:rFonts w:ascii="仿宋_GB2312" w:eastAsia="仿宋_GB2312" w:hAnsi="宋体" w:cs="宋体" w:hint="eastAsia"/>
              </w:rPr>
              <w:t>(</w:t>
            </w:r>
            <w:proofErr w:type="spellStart"/>
            <w:r>
              <w:rPr>
                <w:rFonts w:ascii="仿宋_GB2312" w:eastAsia="仿宋_GB2312" w:hAnsi="宋体" w:cs="宋体" w:hint="eastAsia"/>
              </w:rPr>
              <w:t>万元</w:t>
            </w:r>
            <w:proofErr w:type="spellEnd"/>
            <w:r>
              <w:rPr>
                <w:rFonts w:ascii="仿宋_GB2312" w:eastAsia="仿宋_GB2312" w:hAnsi="宋体" w:cs="宋体" w:hint="eastAsia"/>
              </w:rPr>
              <w:t>)</w:t>
            </w:r>
          </w:p>
        </w:tc>
        <w:tc>
          <w:tcPr>
            <w:tcW w:w="2116" w:type="dxa"/>
            <w:gridSpan w:val="2"/>
            <w:vAlign w:val="center"/>
          </w:tcPr>
          <w:p w:rsidR="00D7451B" w:rsidRDefault="001D5085">
            <w:pPr>
              <w:jc w:val="center"/>
              <w:rPr>
                <w:rFonts w:ascii="仿宋_GB2312" w:eastAsia="仿宋_GB2312" w:hAnsi="宋体" w:cs="宋体"/>
              </w:rPr>
            </w:pPr>
            <w:r>
              <w:rPr>
                <w:rFonts w:ascii="仿宋_GB2312" w:eastAsia="仿宋_GB2312" w:hAnsi="宋体" w:cs="宋体" w:hint="eastAsia"/>
              </w:rPr>
              <w:t>202</w:t>
            </w:r>
            <w:r>
              <w:rPr>
                <w:rFonts w:ascii="仿宋_GB2312" w:eastAsia="仿宋_GB2312" w:hAnsi="宋体" w:cs="宋体" w:hint="eastAsia"/>
                <w:lang w:eastAsia="zh-CN"/>
              </w:rPr>
              <w:t>2</w:t>
            </w:r>
            <w:r>
              <w:rPr>
                <w:rFonts w:ascii="仿宋_GB2312" w:eastAsia="仿宋_GB2312" w:hAnsi="宋体" w:cs="宋体" w:hint="eastAsia"/>
              </w:rPr>
              <w:t>年决算数</w:t>
            </w:r>
          </w:p>
        </w:tc>
        <w:tc>
          <w:tcPr>
            <w:tcW w:w="2039" w:type="dxa"/>
            <w:gridSpan w:val="2"/>
            <w:vAlign w:val="center"/>
          </w:tcPr>
          <w:p w:rsidR="00D7451B" w:rsidRDefault="001D5085">
            <w:pPr>
              <w:jc w:val="center"/>
              <w:rPr>
                <w:rFonts w:ascii="仿宋_GB2312" w:eastAsia="仿宋_GB2312" w:hAnsi="宋体" w:cs="宋体"/>
              </w:rPr>
            </w:pPr>
            <w:r>
              <w:rPr>
                <w:rFonts w:ascii="仿宋_GB2312" w:eastAsia="仿宋_GB2312" w:hAnsi="宋体" w:cs="宋体" w:hint="eastAsia"/>
              </w:rPr>
              <w:t>202</w:t>
            </w:r>
            <w:r>
              <w:rPr>
                <w:rFonts w:ascii="仿宋_GB2312" w:eastAsia="仿宋_GB2312" w:hAnsi="宋体" w:cs="宋体" w:hint="eastAsia"/>
                <w:lang w:eastAsia="zh-CN"/>
              </w:rPr>
              <w:t>3</w:t>
            </w:r>
            <w:r>
              <w:rPr>
                <w:rFonts w:ascii="仿宋_GB2312" w:eastAsia="仿宋_GB2312" w:hAnsi="宋体" w:cs="宋体" w:hint="eastAsia"/>
              </w:rPr>
              <w:t>年预算数</w:t>
            </w:r>
          </w:p>
        </w:tc>
        <w:tc>
          <w:tcPr>
            <w:tcW w:w="1983" w:type="dxa"/>
            <w:gridSpan w:val="2"/>
            <w:vAlign w:val="center"/>
          </w:tcPr>
          <w:p w:rsidR="00D7451B" w:rsidRDefault="001D5085">
            <w:pPr>
              <w:jc w:val="center"/>
              <w:rPr>
                <w:rFonts w:ascii="仿宋_GB2312" w:eastAsia="仿宋_GB2312" w:hAnsi="宋体" w:cs="宋体"/>
              </w:rPr>
            </w:pPr>
            <w:r>
              <w:rPr>
                <w:rFonts w:ascii="仿宋_GB2312" w:eastAsia="仿宋_GB2312" w:hAnsi="宋体" w:cs="宋体" w:hint="eastAsia"/>
              </w:rPr>
              <w:t>202</w:t>
            </w:r>
            <w:r>
              <w:rPr>
                <w:rFonts w:ascii="仿宋_GB2312" w:eastAsia="仿宋_GB2312" w:hAnsi="宋体" w:cs="宋体" w:hint="eastAsia"/>
                <w:lang w:eastAsia="zh-CN"/>
              </w:rPr>
              <w:t>3</w:t>
            </w:r>
            <w:r>
              <w:rPr>
                <w:rFonts w:ascii="仿宋_GB2312" w:eastAsia="仿宋_GB2312" w:hAnsi="宋体" w:cs="宋体" w:hint="eastAsia"/>
              </w:rPr>
              <w:t>年决算数</w:t>
            </w:r>
          </w:p>
        </w:tc>
      </w:tr>
      <w:tr w:rsidR="00D7451B">
        <w:trPr>
          <w:trHeight w:val="369"/>
        </w:trPr>
        <w:tc>
          <w:tcPr>
            <w:tcW w:w="3271" w:type="dxa"/>
            <w:vAlign w:val="center"/>
          </w:tcPr>
          <w:p w:rsidR="00D7451B" w:rsidRDefault="001D5085">
            <w:pPr>
              <w:jc w:val="center"/>
              <w:rPr>
                <w:rFonts w:ascii="仿宋_GB2312" w:eastAsia="仿宋_GB2312" w:hAnsi="宋体" w:cs="宋体"/>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3</w:t>
            </w:r>
          </w:p>
        </w:tc>
        <w:tc>
          <w:tcPr>
            <w:tcW w:w="2039"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7.7</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2.95</w:t>
            </w:r>
          </w:p>
        </w:tc>
      </w:tr>
      <w:tr w:rsidR="00D7451B">
        <w:trPr>
          <w:trHeight w:val="350"/>
        </w:trPr>
        <w:tc>
          <w:tcPr>
            <w:tcW w:w="3271"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D7451B" w:rsidRDefault="00D7451B">
            <w:pPr>
              <w:jc w:val="center"/>
              <w:rPr>
                <w:rFonts w:ascii="仿宋_GB2312" w:eastAsia="仿宋_GB2312" w:hAnsi="宋体" w:cs="宋体"/>
                <w:lang w:eastAsia="zh-CN"/>
              </w:rPr>
            </w:pPr>
          </w:p>
        </w:tc>
        <w:tc>
          <w:tcPr>
            <w:tcW w:w="2039" w:type="dxa"/>
            <w:gridSpan w:val="2"/>
            <w:vAlign w:val="center"/>
          </w:tcPr>
          <w:p w:rsidR="00D7451B" w:rsidRDefault="00D7451B">
            <w:pPr>
              <w:jc w:val="center"/>
              <w:rPr>
                <w:rFonts w:ascii="仿宋_GB2312" w:eastAsia="仿宋_GB2312" w:hAnsi="宋体" w:cs="宋体"/>
                <w:lang w:eastAsia="zh-CN"/>
              </w:rPr>
            </w:pPr>
          </w:p>
        </w:tc>
        <w:tc>
          <w:tcPr>
            <w:tcW w:w="1983" w:type="dxa"/>
            <w:gridSpan w:val="2"/>
            <w:vAlign w:val="center"/>
          </w:tcPr>
          <w:p w:rsidR="00D7451B" w:rsidRDefault="00D7451B">
            <w:pPr>
              <w:jc w:val="center"/>
              <w:rPr>
                <w:rFonts w:ascii="仿宋_GB2312" w:eastAsia="仿宋_GB2312" w:hAnsi="宋体" w:cs="宋体"/>
                <w:lang w:eastAsia="zh-CN"/>
              </w:rPr>
            </w:pPr>
          </w:p>
        </w:tc>
      </w:tr>
      <w:tr w:rsidR="00D7451B">
        <w:trPr>
          <w:trHeight w:val="370"/>
        </w:trPr>
        <w:tc>
          <w:tcPr>
            <w:tcW w:w="3271"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其中：公车购置</w:t>
            </w:r>
            <w:proofErr w:type="spellEnd"/>
          </w:p>
        </w:tc>
        <w:tc>
          <w:tcPr>
            <w:tcW w:w="2116" w:type="dxa"/>
            <w:gridSpan w:val="2"/>
            <w:vAlign w:val="center"/>
          </w:tcPr>
          <w:p w:rsidR="00D7451B" w:rsidRDefault="00D7451B">
            <w:pPr>
              <w:jc w:val="center"/>
              <w:rPr>
                <w:rFonts w:ascii="仿宋_GB2312" w:eastAsia="仿宋_GB2312" w:hAnsi="宋体" w:cs="宋体"/>
              </w:rPr>
            </w:pPr>
          </w:p>
        </w:tc>
        <w:tc>
          <w:tcPr>
            <w:tcW w:w="2039" w:type="dxa"/>
            <w:gridSpan w:val="2"/>
            <w:vAlign w:val="center"/>
          </w:tcPr>
          <w:p w:rsidR="00D7451B" w:rsidRDefault="00D7451B">
            <w:pPr>
              <w:jc w:val="center"/>
              <w:rPr>
                <w:rFonts w:ascii="仿宋_GB2312" w:eastAsia="仿宋_GB2312" w:hAnsi="宋体" w:cs="宋体"/>
              </w:rPr>
            </w:pPr>
          </w:p>
        </w:tc>
        <w:tc>
          <w:tcPr>
            <w:tcW w:w="1983" w:type="dxa"/>
            <w:gridSpan w:val="2"/>
            <w:vAlign w:val="center"/>
          </w:tcPr>
          <w:p w:rsidR="00D7451B" w:rsidRDefault="00D7451B">
            <w:pPr>
              <w:jc w:val="center"/>
              <w:rPr>
                <w:rFonts w:ascii="仿宋_GB2312" w:eastAsia="仿宋_GB2312" w:hAnsi="宋体" w:cs="宋体"/>
              </w:rPr>
            </w:pPr>
          </w:p>
        </w:tc>
      </w:tr>
      <w:tr w:rsidR="00D7451B">
        <w:trPr>
          <w:trHeight w:val="350"/>
        </w:trPr>
        <w:tc>
          <w:tcPr>
            <w:tcW w:w="3271"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rsidR="00D7451B" w:rsidRDefault="00D7451B">
            <w:pPr>
              <w:jc w:val="center"/>
              <w:rPr>
                <w:rFonts w:ascii="仿宋_GB2312" w:eastAsia="仿宋_GB2312" w:hAnsi="宋体" w:cs="宋体"/>
              </w:rPr>
            </w:pPr>
          </w:p>
        </w:tc>
        <w:tc>
          <w:tcPr>
            <w:tcW w:w="2039" w:type="dxa"/>
            <w:gridSpan w:val="2"/>
            <w:vAlign w:val="center"/>
          </w:tcPr>
          <w:p w:rsidR="00D7451B" w:rsidRDefault="00D7451B">
            <w:pPr>
              <w:jc w:val="center"/>
              <w:rPr>
                <w:rFonts w:ascii="仿宋_GB2312" w:eastAsia="仿宋_GB2312" w:hAnsi="宋体" w:cs="宋体"/>
              </w:rPr>
            </w:pPr>
          </w:p>
        </w:tc>
        <w:tc>
          <w:tcPr>
            <w:tcW w:w="1983" w:type="dxa"/>
            <w:gridSpan w:val="2"/>
            <w:vAlign w:val="center"/>
          </w:tcPr>
          <w:p w:rsidR="00D7451B" w:rsidRDefault="00D7451B">
            <w:pPr>
              <w:jc w:val="center"/>
              <w:rPr>
                <w:rFonts w:ascii="仿宋_GB2312" w:eastAsia="仿宋_GB2312" w:hAnsi="宋体" w:cs="宋体"/>
              </w:rPr>
            </w:pPr>
          </w:p>
        </w:tc>
      </w:tr>
      <w:tr w:rsidR="00D7451B">
        <w:trPr>
          <w:trHeight w:val="369"/>
        </w:trPr>
        <w:tc>
          <w:tcPr>
            <w:tcW w:w="3271"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rPr>
              <w:t>2</w:t>
            </w:r>
            <w:r>
              <w:rPr>
                <w:rFonts w:ascii="仿宋_GB2312" w:eastAsia="仿宋_GB2312" w:hAnsi="宋体" w:cs="宋体" w:hint="eastAsia"/>
              </w:rPr>
              <w:t>、出国经费</w:t>
            </w:r>
          </w:p>
        </w:tc>
        <w:tc>
          <w:tcPr>
            <w:tcW w:w="2116" w:type="dxa"/>
            <w:gridSpan w:val="2"/>
            <w:vAlign w:val="center"/>
          </w:tcPr>
          <w:p w:rsidR="00D7451B" w:rsidRDefault="00D7451B">
            <w:pPr>
              <w:jc w:val="center"/>
              <w:rPr>
                <w:rFonts w:ascii="仿宋_GB2312" w:eastAsia="仿宋_GB2312" w:hAnsi="宋体" w:cs="宋体"/>
              </w:rPr>
            </w:pPr>
          </w:p>
        </w:tc>
        <w:tc>
          <w:tcPr>
            <w:tcW w:w="2039" w:type="dxa"/>
            <w:gridSpan w:val="2"/>
            <w:vAlign w:val="center"/>
          </w:tcPr>
          <w:p w:rsidR="00D7451B" w:rsidRDefault="00D7451B">
            <w:pPr>
              <w:jc w:val="center"/>
              <w:rPr>
                <w:rFonts w:ascii="仿宋_GB2312" w:eastAsia="仿宋_GB2312" w:hAnsi="宋体" w:cs="宋体"/>
              </w:rPr>
            </w:pPr>
          </w:p>
        </w:tc>
        <w:tc>
          <w:tcPr>
            <w:tcW w:w="1983" w:type="dxa"/>
            <w:gridSpan w:val="2"/>
            <w:vAlign w:val="center"/>
          </w:tcPr>
          <w:p w:rsidR="00D7451B" w:rsidRDefault="00D7451B">
            <w:pPr>
              <w:jc w:val="center"/>
              <w:rPr>
                <w:rFonts w:ascii="仿宋_GB2312" w:eastAsia="仿宋_GB2312" w:hAnsi="宋体" w:cs="宋体"/>
              </w:rPr>
            </w:pPr>
          </w:p>
        </w:tc>
      </w:tr>
      <w:tr w:rsidR="00D7451B">
        <w:trPr>
          <w:trHeight w:val="340"/>
        </w:trPr>
        <w:tc>
          <w:tcPr>
            <w:tcW w:w="3271"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rPr>
              <w:t>3</w:t>
            </w:r>
            <w:r>
              <w:rPr>
                <w:rFonts w:ascii="仿宋_GB2312" w:eastAsia="仿宋_GB2312" w:hAnsi="宋体" w:cs="宋体" w:hint="eastAsia"/>
              </w:rPr>
              <w:t>、公务接待</w:t>
            </w:r>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3</w:t>
            </w:r>
          </w:p>
        </w:tc>
        <w:tc>
          <w:tcPr>
            <w:tcW w:w="2039"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7.7</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2.95</w:t>
            </w:r>
          </w:p>
        </w:tc>
      </w:tr>
      <w:tr w:rsidR="00D7451B">
        <w:trPr>
          <w:trHeight w:val="350"/>
        </w:trPr>
        <w:tc>
          <w:tcPr>
            <w:tcW w:w="3271"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D7451B" w:rsidRDefault="00D7451B">
            <w:pPr>
              <w:jc w:val="center"/>
              <w:rPr>
                <w:rFonts w:ascii="仿宋_GB2312" w:eastAsia="仿宋_GB2312" w:hAnsi="宋体" w:cs="宋体"/>
              </w:rPr>
            </w:pPr>
          </w:p>
        </w:tc>
        <w:tc>
          <w:tcPr>
            <w:tcW w:w="2039" w:type="dxa"/>
            <w:gridSpan w:val="2"/>
            <w:vAlign w:val="center"/>
          </w:tcPr>
          <w:p w:rsidR="00D7451B" w:rsidRDefault="00D7451B">
            <w:pPr>
              <w:jc w:val="center"/>
              <w:rPr>
                <w:rFonts w:ascii="仿宋_GB2312" w:eastAsia="仿宋_GB2312" w:hAnsi="宋体" w:cs="宋体"/>
              </w:rPr>
            </w:pPr>
          </w:p>
        </w:tc>
        <w:tc>
          <w:tcPr>
            <w:tcW w:w="1983" w:type="dxa"/>
            <w:gridSpan w:val="2"/>
            <w:vAlign w:val="center"/>
          </w:tcPr>
          <w:p w:rsidR="00D7451B" w:rsidRDefault="00D7451B">
            <w:pPr>
              <w:jc w:val="center"/>
              <w:rPr>
                <w:rFonts w:ascii="仿宋_GB2312" w:eastAsia="仿宋_GB2312" w:hAnsi="宋体" w:cs="宋体"/>
              </w:rPr>
            </w:pPr>
          </w:p>
        </w:tc>
      </w:tr>
      <w:tr w:rsidR="00D7451B">
        <w:trPr>
          <w:trHeight w:val="359"/>
        </w:trPr>
        <w:tc>
          <w:tcPr>
            <w:tcW w:w="3271"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rPr>
              <w:t>1</w:t>
            </w:r>
            <w:r>
              <w:rPr>
                <w:rFonts w:ascii="仿宋_GB2312" w:eastAsia="仿宋_GB2312" w:hAnsi="宋体" w:cs="宋体" w:hint="eastAsia"/>
              </w:rPr>
              <w:t>、业务工作经费</w:t>
            </w:r>
          </w:p>
        </w:tc>
        <w:tc>
          <w:tcPr>
            <w:tcW w:w="2116" w:type="dxa"/>
            <w:gridSpan w:val="2"/>
            <w:vAlign w:val="center"/>
          </w:tcPr>
          <w:p w:rsidR="00D7451B" w:rsidRDefault="00D7451B">
            <w:pPr>
              <w:jc w:val="center"/>
              <w:rPr>
                <w:rFonts w:ascii="仿宋_GB2312" w:eastAsia="仿宋_GB2312" w:hAnsi="宋体" w:cs="宋体"/>
              </w:rPr>
            </w:pPr>
          </w:p>
        </w:tc>
        <w:tc>
          <w:tcPr>
            <w:tcW w:w="2039" w:type="dxa"/>
            <w:gridSpan w:val="2"/>
            <w:vAlign w:val="center"/>
          </w:tcPr>
          <w:p w:rsidR="00D7451B" w:rsidRDefault="00D7451B">
            <w:pPr>
              <w:jc w:val="center"/>
              <w:rPr>
                <w:rFonts w:ascii="仿宋_GB2312" w:eastAsia="仿宋_GB2312" w:hAnsi="宋体" w:cs="宋体"/>
              </w:rPr>
            </w:pPr>
          </w:p>
        </w:tc>
        <w:tc>
          <w:tcPr>
            <w:tcW w:w="1983" w:type="dxa"/>
            <w:gridSpan w:val="2"/>
            <w:vAlign w:val="center"/>
          </w:tcPr>
          <w:p w:rsidR="00D7451B" w:rsidRDefault="00D7451B">
            <w:pPr>
              <w:jc w:val="center"/>
              <w:rPr>
                <w:rFonts w:ascii="仿宋_GB2312" w:eastAsia="仿宋_GB2312" w:hAnsi="宋体" w:cs="宋体"/>
              </w:rPr>
            </w:pPr>
          </w:p>
        </w:tc>
      </w:tr>
      <w:tr w:rsidR="00D7451B">
        <w:trPr>
          <w:trHeight w:val="359"/>
        </w:trPr>
        <w:tc>
          <w:tcPr>
            <w:tcW w:w="3271"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rPr>
              <w:t>2</w:t>
            </w:r>
            <w:r>
              <w:rPr>
                <w:rFonts w:ascii="仿宋_GB2312" w:eastAsia="仿宋_GB2312" w:hAnsi="宋体" w:cs="宋体" w:hint="eastAsia"/>
              </w:rPr>
              <w:t>、运行维护经费</w:t>
            </w:r>
          </w:p>
        </w:tc>
        <w:tc>
          <w:tcPr>
            <w:tcW w:w="2116" w:type="dxa"/>
            <w:gridSpan w:val="2"/>
            <w:vAlign w:val="center"/>
          </w:tcPr>
          <w:p w:rsidR="00D7451B" w:rsidRDefault="00D7451B">
            <w:pPr>
              <w:jc w:val="center"/>
              <w:rPr>
                <w:rFonts w:ascii="仿宋_GB2312" w:eastAsia="仿宋_GB2312" w:hAnsi="宋体" w:cs="宋体"/>
              </w:rPr>
            </w:pPr>
          </w:p>
        </w:tc>
        <w:tc>
          <w:tcPr>
            <w:tcW w:w="2039" w:type="dxa"/>
            <w:gridSpan w:val="2"/>
            <w:vAlign w:val="center"/>
          </w:tcPr>
          <w:p w:rsidR="00D7451B" w:rsidRDefault="00D7451B">
            <w:pPr>
              <w:jc w:val="center"/>
              <w:rPr>
                <w:rFonts w:ascii="仿宋_GB2312" w:eastAsia="仿宋_GB2312" w:hAnsi="宋体" w:cs="宋体"/>
              </w:rPr>
            </w:pPr>
          </w:p>
        </w:tc>
        <w:tc>
          <w:tcPr>
            <w:tcW w:w="1983" w:type="dxa"/>
            <w:gridSpan w:val="2"/>
            <w:vAlign w:val="center"/>
          </w:tcPr>
          <w:p w:rsidR="00D7451B" w:rsidRDefault="00D7451B">
            <w:pPr>
              <w:jc w:val="center"/>
              <w:rPr>
                <w:rFonts w:ascii="仿宋_GB2312" w:eastAsia="仿宋_GB2312" w:hAnsi="宋体" w:cs="宋体"/>
              </w:rPr>
            </w:pPr>
          </w:p>
        </w:tc>
      </w:tr>
      <w:tr w:rsidR="00D7451B">
        <w:trPr>
          <w:trHeight w:val="359"/>
        </w:trPr>
        <w:tc>
          <w:tcPr>
            <w:tcW w:w="3271"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3</w:t>
            </w:r>
            <w:r>
              <w:rPr>
                <w:rFonts w:ascii="仿宋_GB2312" w:eastAsia="仿宋_GB2312" w:hAnsi="宋体" w:cs="宋体" w:hint="eastAsia"/>
                <w:lang w:eastAsia="zh-CN"/>
              </w:rPr>
              <w:t>、县级专项资金</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w:t>
            </w:r>
            <w:r>
              <w:rPr>
                <w:rFonts w:ascii="仿宋_GB2312" w:eastAsia="仿宋_GB2312" w:hAnsi="宋体" w:cs="宋体" w:hint="eastAsia"/>
                <w:lang w:eastAsia="zh-CN"/>
              </w:rPr>
              <w:t>一个专项一行</w:t>
            </w:r>
            <w:r>
              <w:rPr>
                <w:rFonts w:ascii="仿宋_GB2312" w:eastAsia="仿宋_GB2312" w:hAnsi="宋体" w:cs="宋体" w:hint="eastAsia"/>
                <w:lang w:eastAsia="zh-CN"/>
              </w:rPr>
              <w:t>)</w:t>
            </w:r>
          </w:p>
        </w:tc>
        <w:tc>
          <w:tcPr>
            <w:tcW w:w="2116" w:type="dxa"/>
            <w:gridSpan w:val="2"/>
            <w:vAlign w:val="center"/>
          </w:tcPr>
          <w:p w:rsidR="00D7451B" w:rsidRDefault="00D7451B">
            <w:pPr>
              <w:jc w:val="center"/>
              <w:rPr>
                <w:rFonts w:ascii="仿宋_GB2312" w:eastAsia="仿宋_GB2312" w:hAnsi="宋体" w:cs="宋体"/>
                <w:lang w:eastAsia="zh-CN"/>
              </w:rPr>
            </w:pPr>
          </w:p>
        </w:tc>
        <w:tc>
          <w:tcPr>
            <w:tcW w:w="2039" w:type="dxa"/>
            <w:gridSpan w:val="2"/>
            <w:vAlign w:val="center"/>
          </w:tcPr>
          <w:p w:rsidR="00D7451B" w:rsidRDefault="00D7451B">
            <w:pPr>
              <w:jc w:val="center"/>
              <w:rPr>
                <w:rFonts w:ascii="仿宋_GB2312" w:eastAsia="仿宋_GB2312" w:hAnsi="宋体" w:cs="宋体"/>
                <w:lang w:eastAsia="zh-CN"/>
              </w:rPr>
            </w:pPr>
          </w:p>
        </w:tc>
        <w:tc>
          <w:tcPr>
            <w:tcW w:w="1983" w:type="dxa"/>
            <w:gridSpan w:val="2"/>
            <w:vAlign w:val="center"/>
          </w:tcPr>
          <w:p w:rsidR="00D7451B" w:rsidRDefault="00D7451B">
            <w:pPr>
              <w:jc w:val="center"/>
              <w:rPr>
                <w:rFonts w:ascii="仿宋_GB2312" w:eastAsia="仿宋_GB2312" w:hAnsi="宋体" w:cs="宋体"/>
                <w:lang w:eastAsia="zh-CN"/>
              </w:rPr>
            </w:pPr>
          </w:p>
        </w:tc>
      </w:tr>
      <w:tr w:rsidR="00D7451B">
        <w:trPr>
          <w:trHeight w:val="350"/>
        </w:trPr>
        <w:tc>
          <w:tcPr>
            <w:tcW w:w="3271"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公用经费</w:t>
            </w:r>
            <w:proofErr w:type="spellEnd"/>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573.47</w:t>
            </w:r>
          </w:p>
        </w:tc>
        <w:tc>
          <w:tcPr>
            <w:tcW w:w="2039"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535.24</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488.45</w:t>
            </w:r>
          </w:p>
        </w:tc>
      </w:tr>
      <w:tr w:rsidR="00D7451B">
        <w:trPr>
          <w:trHeight w:val="350"/>
        </w:trPr>
        <w:tc>
          <w:tcPr>
            <w:tcW w:w="3271"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其中：办公经费</w:t>
            </w:r>
            <w:proofErr w:type="spellEnd"/>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58.37</w:t>
            </w:r>
          </w:p>
        </w:tc>
        <w:tc>
          <w:tcPr>
            <w:tcW w:w="2039" w:type="dxa"/>
            <w:gridSpan w:val="2"/>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29.24</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9.24</w:t>
            </w:r>
          </w:p>
        </w:tc>
      </w:tr>
      <w:tr w:rsidR="00D7451B">
        <w:trPr>
          <w:trHeight w:val="360"/>
        </w:trPr>
        <w:tc>
          <w:tcPr>
            <w:tcW w:w="3271"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26.5</w:t>
            </w:r>
          </w:p>
        </w:tc>
        <w:tc>
          <w:tcPr>
            <w:tcW w:w="2039"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23</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21.56</w:t>
            </w:r>
          </w:p>
        </w:tc>
      </w:tr>
      <w:tr w:rsidR="00D7451B">
        <w:trPr>
          <w:trHeight w:val="350"/>
        </w:trPr>
        <w:tc>
          <w:tcPr>
            <w:tcW w:w="3271"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会议费、培训费</w:t>
            </w:r>
            <w:proofErr w:type="spellEnd"/>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10.6</w:t>
            </w:r>
          </w:p>
        </w:tc>
        <w:tc>
          <w:tcPr>
            <w:tcW w:w="2039"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9</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2.65</w:t>
            </w:r>
          </w:p>
        </w:tc>
      </w:tr>
      <w:tr w:rsidR="00D7451B">
        <w:trPr>
          <w:trHeight w:val="350"/>
        </w:trPr>
        <w:tc>
          <w:tcPr>
            <w:tcW w:w="3271"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政府采购金额</w:t>
            </w:r>
            <w:proofErr w:type="spellEnd"/>
          </w:p>
        </w:tc>
        <w:tc>
          <w:tcPr>
            <w:tcW w:w="2116"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478</w:t>
            </w:r>
          </w:p>
        </w:tc>
        <w:tc>
          <w:tcPr>
            <w:tcW w:w="2039"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474</w:t>
            </w:r>
          </w:p>
        </w:tc>
        <w:tc>
          <w:tcPr>
            <w:tcW w:w="1983" w:type="dxa"/>
            <w:gridSpan w:val="2"/>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455</w:t>
            </w:r>
          </w:p>
        </w:tc>
      </w:tr>
      <w:tr w:rsidR="00D7451B">
        <w:trPr>
          <w:trHeight w:val="369"/>
        </w:trPr>
        <w:tc>
          <w:tcPr>
            <w:tcW w:w="3271"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D7451B" w:rsidRDefault="00D7451B">
            <w:pPr>
              <w:jc w:val="center"/>
              <w:rPr>
                <w:rFonts w:ascii="仿宋_GB2312" w:eastAsia="仿宋_GB2312" w:hAnsi="宋体" w:cs="宋体"/>
                <w:lang w:eastAsia="zh-CN"/>
              </w:rPr>
            </w:pPr>
          </w:p>
        </w:tc>
        <w:tc>
          <w:tcPr>
            <w:tcW w:w="2039" w:type="dxa"/>
            <w:gridSpan w:val="2"/>
            <w:vAlign w:val="center"/>
          </w:tcPr>
          <w:p w:rsidR="00D7451B" w:rsidRDefault="00D7451B">
            <w:pPr>
              <w:jc w:val="center"/>
              <w:rPr>
                <w:rFonts w:ascii="仿宋_GB2312" w:eastAsia="仿宋_GB2312" w:hAnsi="宋体" w:cs="宋体"/>
                <w:lang w:eastAsia="zh-CN"/>
              </w:rPr>
            </w:pPr>
          </w:p>
        </w:tc>
        <w:tc>
          <w:tcPr>
            <w:tcW w:w="1983" w:type="dxa"/>
            <w:gridSpan w:val="2"/>
            <w:vAlign w:val="center"/>
          </w:tcPr>
          <w:p w:rsidR="00D7451B" w:rsidRDefault="00D7451B">
            <w:pPr>
              <w:jc w:val="center"/>
              <w:rPr>
                <w:rFonts w:ascii="仿宋_GB2312" w:eastAsia="仿宋_GB2312" w:hAnsi="宋体" w:cs="宋体"/>
                <w:lang w:eastAsia="zh-CN"/>
              </w:rPr>
            </w:pPr>
          </w:p>
        </w:tc>
      </w:tr>
      <w:tr w:rsidR="00D7451B">
        <w:trPr>
          <w:trHeight w:val="1069"/>
        </w:trPr>
        <w:tc>
          <w:tcPr>
            <w:tcW w:w="3271" w:type="dxa"/>
            <w:vMerge w:val="restart"/>
            <w:tcBorders>
              <w:bottom w:val="nil"/>
            </w:tcBorders>
            <w:vAlign w:val="center"/>
          </w:tcPr>
          <w:p w:rsidR="00D7451B" w:rsidRDefault="00D7451B">
            <w:pPr>
              <w:jc w:val="center"/>
              <w:rPr>
                <w:rFonts w:ascii="仿宋_GB2312" w:eastAsia="仿宋_GB2312" w:hAnsi="宋体" w:cs="宋体"/>
                <w:lang w:eastAsia="zh-CN"/>
              </w:rPr>
            </w:pP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楼堂馆所控制情况</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(202</w:t>
            </w:r>
            <w:r>
              <w:rPr>
                <w:rFonts w:ascii="仿宋_GB2312" w:eastAsia="仿宋_GB2312" w:hAnsi="宋体" w:cs="宋体" w:hint="eastAsia"/>
                <w:lang w:eastAsia="zh-CN"/>
              </w:rPr>
              <w:t>3</w:t>
            </w:r>
            <w:r>
              <w:rPr>
                <w:rFonts w:ascii="仿宋_GB2312" w:eastAsia="仿宋_GB2312" w:hAnsi="宋体" w:cs="宋体" w:hint="eastAsia"/>
                <w:lang w:eastAsia="zh-CN"/>
              </w:rPr>
              <w:t>年完工项目</w:t>
            </w:r>
            <w:r>
              <w:rPr>
                <w:rFonts w:ascii="仿宋_GB2312" w:eastAsia="仿宋_GB2312" w:hAnsi="宋体" w:cs="宋体" w:hint="eastAsia"/>
                <w:lang w:eastAsia="zh-CN"/>
              </w:rPr>
              <w:t>)</w:t>
            </w:r>
          </w:p>
        </w:tc>
        <w:tc>
          <w:tcPr>
            <w:tcW w:w="1158"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批复规模</w:t>
            </w:r>
            <w:proofErr w:type="spellEnd"/>
            <w:r>
              <w:rPr>
                <w:rFonts w:ascii="仿宋_GB2312" w:eastAsia="仿宋_GB2312" w:hAnsi="宋体" w:cs="宋体" w:hint="eastAsia"/>
              </w:rPr>
              <w:t xml:space="preserve"> (m</w:t>
            </w:r>
            <w:r>
              <w:rPr>
                <w:rFonts w:ascii="仿宋_GB2312" w:eastAsia="仿宋_GB2312" w:hAnsi="宋体" w:cs="宋体" w:hint="eastAsia"/>
              </w:rPr>
              <w:t>²</w:t>
            </w:r>
            <w:r>
              <w:rPr>
                <w:rFonts w:ascii="仿宋_GB2312" w:eastAsia="仿宋_GB2312" w:hAnsi="宋体" w:cs="宋体" w:hint="eastAsia"/>
              </w:rPr>
              <w:t>)</w:t>
            </w:r>
          </w:p>
        </w:tc>
        <w:tc>
          <w:tcPr>
            <w:tcW w:w="958"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实际规模</w:t>
            </w:r>
            <w:proofErr w:type="spellEnd"/>
            <w:r>
              <w:rPr>
                <w:rFonts w:ascii="仿宋_GB2312" w:eastAsia="仿宋_GB2312" w:hAnsi="宋体" w:cs="宋体" w:hint="eastAsia"/>
              </w:rPr>
              <w:t>(m</w:t>
            </w:r>
            <w:r>
              <w:rPr>
                <w:rFonts w:ascii="仿宋_GB2312" w:eastAsia="仿宋_GB2312" w:hAnsi="宋体" w:cs="宋体" w:hint="eastAsia"/>
              </w:rPr>
              <w:t>²</w:t>
            </w:r>
            <w:r>
              <w:rPr>
                <w:rFonts w:ascii="仿宋_GB2312" w:eastAsia="仿宋_GB2312" w:hAnsi="宋体" w:cs="宋体" w:hint="eastAsia"/>
              </w:rPr>
              <w:t>)</w:t>
            </w:r>
          </w:p>
        </w:tc>
        <w:tc>
          <w:tcPr>
            <w:tcW w:w="960"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规模控制率</w:t>
            </w:r>
            <w:proofErr w:type="spellEnd"/>
          </w:p>
        </w:tc>
        <w:tc>
          <w:tcPr>
            <w:tcW w:w="107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D7451B" w:rsidRDefault="001D5085">
            <w:pPr>
              <w:jc w:val="center"/>
              <w:rPr>
                <w:rFonts w:ascii="仿宋_GB2312" w:eastAsia="仿宋_GB2312" w:hAnsi="宋体" w:cs="宋体"/>
              </w:rPr>
            </w:pPr>
            <w:r>
              <w:rPr>
                <w:rFonts w:ascii="仿宋_GB2312" w:eastAsia="仿宋_GB2312" w:hAnsi="宋体" w:cs="宋体" w:hint="eastAsia"/>
              </w:rPr>
              <w:t>(</w:t>
            </w:r>
            <w:proofErr w:type="spellStart"/>
            <w:r>
              <w:rPr>
                <w:rFonts w:ascii="仿宋_GB2312" w:eastAsia="仿宋_GB2312" w:hAnsi="宋体" w:cs="宋体" w:hint="eastAsia"/>
              </w:rPr>
              <w:t>万元</w:t>
            </w:r>
            <w:proofErr w:type="spellEnd"/>
            <w:r>
              <w:rPr>
                <w:rFonts w:ascii="仿宋_GB2312" w:eastAsia="仿宋_GB2312" w:hAnsi="宋体" w:cs="宋体" w:hint="eastAsia"/>
              </w:rPr>
              <w:t>)</w:t>
            </w:r>
          </w:p>
        </w:tc>
        <w:tc>
          <w:tcPr>
            <w:tcW w:w="103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Ansi="宋体" w:cs="宋体" w:hint="eastAsia"/>
              </w:rPr>
              <w:t>(</w:t>
            </w:r>
            <w:proofErr w:type="spellStart"/>
            <w:r>
              <w:rPr>
                <w:rFonts w:ascii="仿宋_GB2312" w:eastAsia="仿宋_GB2312" w:hAnsi="宋体" w:cs="宋体" w:hint="eastAsia"/>
              </w:rPr>
              <w:t>万元</w:t>
            </w:r>
            <w:proofErr w:type="spellEnd"/>
            <w:r>
              <w:rPr>
                <w:rFonts w:ascii="仿宋_GB2312" w:eastAsia="仿宋_GB2312" w:hAnsi="宋体" w:cs="宋体" w:hint="eastAsia"/>
              </w:rPr>
              <w:t>)</w:t>
            </w:r>
          </w:p>
        </w:tc>
        <w:tc>
          <w:tcPr>
            <w:tcW w:w="944"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D7451B">
        <w:trPr>
          <w:trHeight w:val="350"/>
        </w:trPr>
        <w:tc>
          <w:tcPr>
            <w:tcW w:w="3271" w:type="dxa"/>
            <w:vMerge/>
            <w:tcBorders>
              <w:top w:val="nil"/>
            </w:tcBorders>
            <w:vAlign w:val="center"/>
          </w:tcPr>
          <w:p w:rsidR="00D7451B" w:rsidRDefault="00D7451B">
            <w:pPr>
              <w:jc w:val="center"/>
              <w:rPr>
                <w:rFonts w:ascii="仿宋_GB2312" w:eastAsia="仿宋_GB2312" w:hAnsi="宋体" w:cs="宋体"/>
              </w:rPr>
            </w:pPr>
          </w:p>
        </w:tc>
        <w:tc>
          <w:tcPr>
            <w:tcW w:w="1158" w:type="dxa"/>
            <w:vAlign w:val="center"/>
          </w:tcPr>
          <w:p w:rsidR="00D7451B" w:rsidRDefault="00D7451B">
            <w:pPr>
              <w:jc w:val="center"/>
              <w:rPr>
                <w:rFonts w:ascii="仿宋_GB2312" w:eastAsia="仿宋_GB2312" w:hAnsi="宋体" w:cs="宋体"/>
              </w:rPr>
            </w:pPr>
          </w:p>
        </w:tc>
        <w:tc>
          <w:tcPr>
            <w:tcW w:w="958" w:type="dxa"/>
            <w:vAlign w:val="center"/>
          </w:tcPr>
          <w:p w:rsidR="00D7451B" w:rsidRDefault="00D7451B">
            <w:pPr>
              <w:jc w:val="center"/>
              <w:rPr>
                <w:rFonts w:ascii="仿宋_GB2312" w:eastAsia="仿宋_GB2312" w:hAnsi="宋体" w:cs="宋体"/>
              </w:rPr>
            </w:pPr>
          </w:p>
        </w:tc>
        <w:tc>
          <w:tcPr>
            <w:tcW w:w="960" w:type="dxa"/>
            <w:vAlign w:val="center"/>
          </w:tcPr>
          <w:p w:rsidR="00D7451B" w:rsidRDefault="00D7451B">
            <w:pPr>
              <w:jc w:val="center"/>
              <w:rPr>
                <w:rFonts w:ascii="仿宋_GB2312" w:eastAsia="仿宋_GB2312" w:hAnsi="宋体" w:cs="宋体"/>
              </w:rPr>
            </w:pPr>
          </w:p>
        </w:tc>
        <w:tc>
          <w:tcPr>
            <w:tcW w:w="1079" w:type="dxa"/>
            <w:vAlign w:val="center"/>
          </w:tcPr>
          <w:p w:rsidR="00D7451B" w:rsidRDefault="00D7451B">
            <w:pPr>
              <w:jc w:val="center"/>
              <w:rPr>
                <w:rFonts w:ascii="仿宋_GB2312" w:eastAsia="仿宋_GB2312" w:hAnsi="宋体" w:cs="宋体"/>
              </w:rPr>
            </w:pPr>
          </w:p>
        </w:tc>
        <w:tc>
          <w:tcPr>
            <w:tcW w:w="1039" w:type="dxa"/>
            <w:vAlign w:val="center"/>
          </w:tcPr>
          <w:p w:rsidR="00D7451B" w:rsidRDefault="00D7451B">
            <w:pPr>
              <w:jc w:val="center"/>
              <w:rPr>
                <w:rFonts w:ascii="仿宋_GB2312" w:eastAsia="仿宋_GB2312" w:hAnsi="宋体" w:cs="宋体"/>
              </w:rPr>
            </w:pPr>
          </w:p>
        </w:tc>
        <w:tc>
          <w:tcPr>
            <w:tcW w:w="944" w:type="dxa"/>
            <w:vAlign w:val="center"/>
          </w:tcPr>
          <w:p w:rsidR="00D7451B" w:rsidRDefault="00D7451B">
            <w:pPr>
              <w:jc w:val="center"/>
              <w:rPr>
                <w:rFonts w:ascii="仿宋_GB2312" w:eastAsia="仿宋_GB2312" w:hAnsi="宋体" w:cs="宋体"/>
              </w:rPr>
            </w:pPr>
          </w:p>
        </w:tc>
      </w:tr>
      <w:tr w:rsidR="00D7451B">
        <w:trPr>
          <w:trHeight w:val="345"/>
        </w:trPr>
        <w:tc>
          <w:tcPr>
            <w:tcW w:w="3271"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厉行节约保障措施</w:t>
            </w:r>
          </w:p>
        </w:tc>
        <w:tc>
          <w:tcPr>
            <w:tcW w:w="6138" w:type="dxa"/>
            <w:gridSpan w:val="6"/>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严格执行“过紧日子”的要求，持续从严从紧控制三</w:t>
            </w:r>
            <w:proofErr w:type="gramStart"/>
            <w:r>
              <w:rPr>
                <w:rFonts w:ascii="仿宋_GB2312" w:eastAsia="仿宋_GB2312" w:hAnsi="宋体" w:cs="宋体" w:hint="eastAsia"/>
                <w:lang w:eastAsia="zh-CN"/>
              </w:rPr>
              <w:t>公经费</w:t>
            </w:r>
            <w:proofErr w:type="gramEnd"/>
            <w:r>
              <w:rPr>
                <w:rFonts w:ascii="仿宋_GB2312" w:eastAsia="仿宋_GB2312" w:hAnsi="宋体" w:cs="宋体" w:hint="eastAsia"/>
                <w:lang w:eastAsia="zh-CN"/>
              </w:rPr>
              <w:t>管理。</w:t>
            </w:r>
          </w:p>
        </w:tc>
      </w:tr>
    </w:tbl>
    <w:p w:rsidR="00D7451B" w:rsidRDefault="001D5085">
      <w:pPr>
        <w:jc w:val="center"/>
        <w:rPr>
          <w:rFonts w:ascii="仿宋_GB2312" w:eastAsia="仿宋_GB2312"/>
          <w:sz w:val="24"/>
          <w:szCs w:val="24"/>
          <w:lang w:eastAsia="zh-CN"/>
        </w:rPr>
      </w:pPr>
      <w:r>
        <w:rPr>
          <w:rFonts w:ascii="仿宋_GB2312" w:eastAsia="仿宋_GB2312" w:hAnsi="宋体" w:cs="宋体" w:hint="eastAsia"/>
          <w:lang w:eastAsia="zh-CN"/>
        </w:rPr>
        <w:t>说明：“项目支出”需要填报基本支出以外的所有项目支出情况，“公用经费”</w:t>
      </w:r>
      <w:r>
        <w:rPr>
          <w:rFonts w:ascii="仿宋_GB2312" w:eastAsia="仿宋_GB2312" w:hAnsi="宋体" w:cs="宋体" w:hint="eastAsia"/>
          <w:sz w:val="24"/>
          <w:szCs w:val="24"/>
          <w:lang w:eastAsia="zh-CN"/>
        </w:rPr>
        <w:t>填报基本支出中的一般商品和服务支出。</w:t>
      </w:r>
    </w:p>
    <w:p w:rsidR="00D7451B" w:rsidRDefault="001D5085" w:rsidP="00AD7EA6">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D7451B" w:rsidRDefault="00D7451B">
      <w:pPr>
        <w:spacing w:line="228" w:lineRule="auto"/>
        <w:ind w:firstLine="400"/>
        <w:rPr>
          <w:rFonts w:eastAsiaTheme="minorEastAsia"/>
          <w:sz w:val="20"/>
          <w:szCs w:val="20"/>
          <w:lang w:eastAsia="zh-CN"/>
        </w:rPr>
        <w:sectPr w:rsidR="00D7451B">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D7451B" w:rsidRDefault="001D5085">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w:t>
      </w:r>
      <w:r>
        <w:rPr>
          <w:rFonts w:ascii="仿宋_GB2312" w:eastAsia="仿宋_GB2312" w:hAnsi="宋体" w:cs="宋体" w:hint="eastAsia"/>
          <w:bCs/>
          <w:spacing w:val="8"/>
          <w:sz w:val="30"/>
          <w:szCs w:val="30"/>
          <w:lang w:eastAsia="zh-CN"/>
        </w:rPr>
        <w:t>2</w:t>
      </w:r>
    </w:p>
    <w:p w:rsidR="00D7451B" w:rsidRDefault="001D5085">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D7451B" w:rsidRDefault="00D7451B">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D7451B">
        <w:trPr>
          <w:trHeight w:val="484"/>
        </w:trPr>
        <w:tc>
          <w:tcPr>
            <w:tcW w:w="1074" w:type="dxa"/>
            <w:vAlign w:val="center"/>
          </w:tcPr>
          <w:p w:rsidR="00D7451B" w:rsidRDefault="001D5085">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D7451B" w:rsidRDefault="001D5085">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8905" w:type="dxa"/>
            <w:gridSpan w:val="8"/>
            <w:vAlign w:val="center"/>
          </w:tcPr>
          <w:p w:rsidR="00D7451B" w:rsidRDefault="001D5085">
            <w:pPr>
              <w:jc w:val="center"/>
              <w:rPr>
                <w:rFonts w:ascii="仿宋_GB2312" w:eastAsia="仿宋_GB2312"/>
              </w:rPr>
            </w:pPr>
            <w:r>
              <w:rPr>
                <w:rFonts w:ascii="仿宋_GB2312" w:eastAsia="仿宋_GB2312" w:hAnsi="宋体" w:cs="宋体" w:hint="eastAsia"/>
                <w:lang w:eastAsia="zh-CN"/>
              </w:rPr>
              <w:t>汨罗镇人民政府</w:t>
            </w:r>
          </w:p>
        </w:tc>
      </w:tr>
      <w:tr w:rsidR="00D7451B">
        <w:trPr>
          <w:trHeight w:val="240"/>
        </w:trPr>
        <w:tc>
          <w:tcPr>
            <w:tcW w:w="1074" w:type="dxa"/>
            <w:vMerge w:val="restart"/>
            <w:tcBorders>
              <w:bottom w:val="nil"/>
            </w:tcBorders>
            <w:vAlign w:val="center"/>
          </w:tcPr>
          <w:p w:rsidR="00D7451B" w:rsidRDefault="00D7451B">
            <w:pPr>
              <w:ind w:firstLine="420"/>
              <w:jc w:val="center"/>
              <w:rPr>
                <w:rFonts w:ascii="仿宋_GB2312" w:eastAsia="仿宋_GB2312"/>
              </w:rPr>
            </w:pPr>
          </w:p>
          <w:p w:rsidR="00D7451B" w:rsidRDefault="001D5085">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rsidR="00D7451B" w:rsidRDefault="00D7451B">
            <w:pPr>
              <w:ind w:firstLine="420"/>
              <w:jc w:val="center"/>
              <w:rPr>
                <w:rFonts w:ascii="仿宋_GB2312" w:eastAsia="仿宋_GB2312"/>
              </w:rPr>
            </w:pPr>
          </w:p>
        </w:tc>
        <w:tc>
          <w:tcPr>
            <w:tcW w:w="124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D7451B" w:rsidRDefault="001D5085">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D7451B" w:rsidRDefault="001D5085">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D7451B" w:rsidRDefault="001D5085">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rsidR="00D7451B" w:rsidRDefault="001D5085">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D7451B">
        <w:trPr>
          <w:trHeight w:val="230"/>
        </w:trPr>
        <w:tc>
          <w:tcPr>
            <w:tcW w:w="1074" w:type="dxa"/>
            <w:vMerge/>
            <w:tcBorders>
              <w:top w:val="nil"/>
              <w:bottom w:val="nil"/>
            </w:tcBorders>
            <w:vAlign w:val="center"/>
          </w:tcPr>
          <w:p w:rsidR="00D7451B" w:rsidRDefault="00D7451B">
            <w:pPr>
              <w:ind w:firstLine="420"/>
              <w:jc w:val="center"/>
              <w:rPr>
                <w:rFonts w:ascii="仿宋_GB2312" w:eastAsia="仿宋_GB2312"/>
              </w:rPr>
            </w:pPr>
          </w:p>
        </w:tc>
        <w:tc>
          <w:tcPr>
            <w:tcW w:w="2098" w:type="dxa"/>
            <w:gridSpan w:val="2"/>
            <w:vAlign w:val="center"/>
          </w:tcPr>
          <w:p w:rsidR="00D7451B" w:rsidRDefault="001D5085">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829.93</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829.93</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2756.65</w:t>
            </w:r>
          </w:p>
        </w:tc>
        <w:tc>
          <w:tcPr>
            <w:tcW w:w="699" w:type="dxa"/>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rPr>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423"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D7451B">
        <w:trPr>
          <w:trHeight w:val="229"/>
        </w:trPr>
        <w:tc>
          <w:tcPr>
            <w:tcW w:w="1074" w:type="dxa"/>
            <w:vMerge/>
            <w:tcBorders>
              <w:top w:val="nil"/>
              <w:bottom w:val="nil"/>
            </w:tcBorders>
            <w:vAlign w:val="center"/>
          </w:tcPr>
          <w:p w:rsidR="00D7451B" w:rsidRDefault="00D7451B">
            <w:pPr>
              <w:ind w:firstLine="420"/>
              <w:jc w:val="center"/>
              <w:rPr>
                <w:rFonts w:ascii="仿宋_GB2312" w:eastAsia="仿宋_GB2312"/>
              </w:rPr>
            </w:pPr>
          </w:p>
        </w:tc>
        <w:tc>
          <w:tcPr>
            <w:tcW w:w="4645" w:type="dxa"/>
            <w:gridSpan w:val="4"/>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260" w:type="dxa"/>
            <w:gridSpan w:val="4"/>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D7451B">
        <w:trPr>
          <w:trHeight w:val="240"/>
        </w:trPr>
        <w:tc>
          <w:tcPr>
            <w:tcW w:w="1074" w:type="dxa"/>
            <w:vMerge/>
            <w:tcBorders>
              <w:top w:val="nil"/>
              <w:bottom w:val="nil"/>
            </w:tcBorders>
            <w:vAlign w:val="center"/>
          </w:tcPr>
          <w:p w:rsidR="00D7451B" w:rsidRDefault="00D7451B">
            <w:pPr>
              <w:ind w:firstLine="420"/>
              <w:jc w:val="center"/>
              <w:rPr>
                <w:rFonts w:ascii="仿宋_GB2312" w:eastAsia="仿宋_GB2312"/>
              </w:rPr>
            </w:pPr>
          </w:p>
        </w:tc>
        <w:tc>
          <w:tcPr>
            <w:tcW w:w="4645" w:type="dxa"/>
            <w:gridSpan w:val="4"/>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其中：一般公共预算：</w:t>
            </w:r>
            <w:r>
              <w:rPr>
                <w:rFonts w:ascii="仿宋_GB2312" w:eastAsia="仿宋_GB2312" w:hAnsi="宋体" w:cs="宋体" w:hint="eastAsia"/>
                <w:lang w:eastAsia="zh-CN"/>
              </w:rPr>
              <w:t>829.93</w:t>
            </w:r>
          </w:p>
        </w:tc>
        <w:tc>
          <w:tcPr>
            <w:tcW w:w="4260" w:type="dxa"/>
            <w:gridSpan w:val="4"/>
            <w:vAlign w:val="center"/>
          </w:tcPr>
          <w:p w:rsidR="00D7451B" w:rsidRDefault="001D5085">
            <w:pPr>
              <w:jc w:val="center"/>
              <w:rPr>
                <w:rFonts w:ascii="仿宋_GB2312" w:eastAsia="仿宋_GB2312" w:hAnsi="宋体" w:cs="宋体"/>
              </w:rPr>
            </w:pPr>
            <w:r>
              <w:rPr>
                <w:rFonts w:ascii="仿宋_GB2312" w:eastAsia="仿宋_GB2312" w:hAnsi="宋体" w:cs="宋体" w:hint="eastAsia"/>
              </w:rPr>
              <w:t>其中：基本支出：</w:t>
            </w:r>
            <w:r>
              <w:rPr>
                <w:rFonts w:ascii="仿宋_GB2312" w:eastAsia="仿宋_GB2312" w:hAnsi="宋体" w:cs="宋体" w:hint="eastAsia"/>
                <w:lang w:eastAsia="zh-CN"/>
              </w:rPr>
              <w:t>1453.78</w:t>
            </w:r>
          </w:p>
        </w:tc>
      </w:tr>
      <w:tr w:rsidR="00D7451B">
        <w:trPr>
          <w:trHeight w:val="250"/>
        </w:trPr>
        <w:tc>
          <w:tcPr>
            <w:tcW w:w="1074" w:type="dxa"/>
            <w:vMerge/>
            <w:tcBorders>
              <w:top w:val="nil"/>
              <w:bottom w:val="nil"/>
            </w:tcBorders>
            <w:vAlign w:val="center"/>
          </w:tcPr>
          <w:p w:rsidR="00D7451B" w:rsidRDefault="00D7451B">
            <w:pPr>
              <w:ind w:firstLine="420"/>
              <w:jc w:val="center"/>
              <w:rPr>
                <w:rFonts w:ascii="仿宋_GB2312" w:eastAsia="仿宋_GB2312"/>
              </w:rPr>
            </w:pPr>
          </w:p>
        </w:tc>
        <w:tc>
          <w:tcPr>
            <w:tcW w:w="4645" w:type="dxa"/>
            <w:gridSpan w:val="4"/>
            <w:vAlign w:val="center"/>
          </w:tcPr>
          <w:p w:rsidR="00D7451B" w:rsidRDefault="001D5085">
            <w:pPr>
              <w:jc w:val="center"/>
              <w:rPr>
                <w:rFonts w:ascii="仿宋_GB2312" w:eastAsia="仿宋_GB2312" w:hAnsi="宋体" w:cs="宋体"/>
              </w:rPr>
            </w:pPr>
            <w:r>
              <w:rPr>
                <w:rFonts w:ascii="仿宋_GB2312" w:eastAsia="仿宋_GB2312" w:hAnsi="宋体" w:cs="宋体" w:hint="eastAsia"/>
              </w:rPr>
              <w:t>政府性基金拨款：</w:t>
            </w:r>
            <w:r>
              <w:rPr>
                <w:rFonts w:ascii="仿宋_GB2312" w:eastAsia="仿宋_GB2312" w:hAnsi="宋体" w:cs="宋体" w:hint="eastAsia"/>
                <w:lang w:eastAsia="zh-CN"/>
              </w:rPr>
              <w:t>214.43</w:t>
            </w:r>
          </w:p>
        </w:tc>
        <w:tc>
          <w:tcPr>
            <w:tcW w:w="4260" w:type="dxa"/>
            <w:gridSpan w:val="4"/>
            <w:vAlign w:val="center"/>
          </w:tcPr>
          <w:p w:rsidR="00D7451B" w:rsidRDefault="001D5085">
            <w:pPr>
              <w:jc w:val="center"/>
              <w:rPr>
                <w:rFonts w:ascii="仿宋_GB2312" w:eastAsia="仿宋_GB2312" w:hAnsi="宋体" w:cs="宋体"/>
              </w:rPr>
            </w:pPr>
            <w:r>
              <w:rPr>
                <w:rFonts w:ascii="仿宋_GB2312" w:eastAsia="仿宋_GB2312" w:hAnsi="宋体" w:cs="宋体" w:hint="eastAsia"/>
              </w:rPr>
              <w:t>项目支出：</w:t>
            </w:r>
            <w:r>
              <w:rPr>
                <w:rFonts w:ascii="仿宋_GB2312" w:eastAsia="仿宋_GB2312" w:hAnsi="宋体" w:cs="宋体" w:hint="eastAsia"/>
                <w:lang w:eastAsia="zh-CN"/>
              </w:rPr>
              <w:t>1302.87</w:t>
            </w:r>
          </w:p>
        </w:tc>
      </w:tr>
      <w:tr w:rsidR="00D7451B">
        <w:trPr>
          <w:trHeight w:val="230"/>
        </w:trPr>
        <w:tc>
          <w:tcPr>
            <w:tcW w:w="1074" w:type="dxa"/>
            <w:vMerge/>
            <w:tcBorders>
              <w:top w:val="nil"/>
              <w:bottom w:val="nil"/>
            </w:tcBorders>
            <w:vAlign w:val="center"/>
          </w:tcPr>
          <w:p w:rsidR="00D7451B" w:rsidRDefault="00D7451B">
            <w:pPr>
              <w:ind w:firstLine="420"/>
              <w:jc w:val="center"/>
              <w:rPr>
                <w:rFonts w:ascii="仿宋_GB2312" w:eastAsia="仿宋_GB2312"/>
              </w:rPr>
            </w:pPr>
          </w:p>
        </w:tc>
        <w:tc>
          <w:tcPr>
            <w:tcW w:w="4645" w:type="dxa"/>
            <w:gridSpan w:val="4"/>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D7451B" w:rsidRDefault="00D7451B">
            <w:pPr>
              <w:jc w:val="center"/>
              <w:rPr>
                <w:rFonts w:ascii="仿宋_GB2312" w:eastAsia="仿宋_GB2312" w:hAnsi="宋体" w:cs="宋体"/>
                <w:lang w:eastAsia="zh-CN"/>
              </w:rPr>
            </w:pPr>
          </w:p>
        </w:tc>
      </w:tr>
      <w:tr w:rsidR="00D7451B">
        <w:trPr>
          <w:trHeight w:val="230"/>
        </w:trPr>
        <w:tc>
          <w:tcPr>
            <w:tcW w:w="1074" w:type="dxa"/>
            <w:vMerge/>
            <w:tcBorders>
              <w:top w:val="nil"/>
            </w:tcBorders>
            <w:vAlign w:val="center"/>
          </w:tcPr>
          <w:p w:rsidR="00D7451B" w:rsidRDefault="00D7451B">
            <w:pPr>
              <w:ind w:firstLine="420"/>
              <w:jc w:val="center"/>
              <w:rPr>
                <w:rFonts w:ascii="仿宋_GB2312" w:eastAsia="仿宋_GB2312"/>
                <w:lang w:eastAsia="zh-CN"/>
              </w:rPr>
            </w:pPr>
          </w:p>
        </w:tc>
        <w:tc>
          <w:tcPr>
            <w:tcW w:w="4645" w:type="dxa"/>
            <w:gridSpan w:val="4"/>
            <w:vAlign w:val="center"/>
          </w:tcPr>
          <w:p w:rsidR="00D7451B" w:rsidRDefault="001D5085">
            <w:pPr>
              <w:jc w:val="center"/>
              <w:rPr>
                <w:rFonts w:ascii="仿宋_GB2312" w:eastAsia="仿宋_GB2312" w:hAnsi="宋体" w:cs="宋体"/>
              </w:rPr>
            </w:pPr>
            <w:r>
              <w:rPr>
                <w:rFonts w:ascii="仿宋_GB2312" w:eastAsia="仿宋_GB2312" w:hAnsi="宋体" w:cs="宋体" w:hint="eastAsia"/>
              </w:rPr>
              <w:t>其他资金：</w:t>
            </w:r>
            <w:r>
              <w:rPr>
                <w:rFonts w:ascii="仿宋_GB2312" w:eastAsia="仿宋_GB2312" w:hAnsi="宋体" w:cs="宋体" w:hint="eastAsia"/>
                <w:lang w:eastAsia="zh-CN"/>
              </w:rPr>
              <w:t>1712.29</w:t>
            </w:r>
          </w:p>
        </w:tc>
        <w:tc>
          <w:tcPr>
            <w:tcW w:w="4260" w:type="dxa"/>
            <w:gridSpan w:val="4"/>
            <w:vAlign w:val="center"/>
          </w:tcPr>
          <w:p w:rsidR="00D7451B" w:rsidRDefault="00D7451B">
            <w:pPr>
              <w:jc w:val="center"/>
              <w:rPr>
                <w:rFonts w:ascii="仿宋_GB2312" w:eastAsia="仿宋_GB2312" w:hAnsi="宋体" w:cs="宋体"/>
              </w:rPr>
            </w:pPr>
          </w:p>
        </w:tc>
      </w:tr>
      <w:tr w:rsidR="00D7451B">
        <w:trPr>
          <w:trHeight w:val="249"/>
        </w:trPr>
        <w:tc>
          <w:tcPr>
            <w:tcW w:w="1074" w:type="dxa"/>
            <w:vMerge w:val="restart"/>
            <w:tcBorders>
              <w:bottom w:val="nil"/>
            </w:tcBorders>
            <w:vAlign w:val="center"/>
          </w:tcPr>
          <w:p w:rsidR="00D7451B" w:rsidRDefault="001D5085">
            <w:pPr>
              <w:jc w:val="center"/>
              <w:rPr>
                <w:rFonts w:ascii="仿宋_GB2312" w:eastAsia="仿宋_GB2312" w:hAnsi="宋体" w:cs="宋体"/>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645" w:type="dxa"/>
            <w:gridSpan w:val="4"/>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260" w:type="dxa"/>
            <w:gridSpan w:val="4"/>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D7451B">
        <w:trPr>
          <w:trHeight w:val="240"/>
        </w:trPr>
        <w:tc>
          <w:tcPr>
            <w:tcW w:w="1074" w:type="dxa"/>
            <w:vMerge/>
            <w:tcBorders>
              <w:top w:val="nil"/>
            </w:tcBorders>
            <w:vAlign w:val="center"/>
          </w:tcPr>
          <w:p w:rsidR="00D7451B" w:rsidRDefault="00D7451B">
            <w:pPr>
              <w:ind w:firstLine="420"/>
              <w:jc w:val="center"/>
              <w:rPr>
                <w:rFonts w:ascii="仿宋_GB2312" w:eastAsia="仿宋_GB2312"/>
              </w:rPr>
            </w:pPr>
          </w:p>
        </w:tc>
        <w:tc>
          <w:tcPr>
            <w:tcW w:w="4645" w:type="dxa"/>
            <w:gridSpan w:val="4"/>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以习近平新时代中国特色社会主义思想和党的二十大精神为指导，以大力实施“乡村振兴”战略为统领，狠抓地方项目建设，</w:t>
            </w:r>
            <w:proofErr w:type="gramStart"/>
            <w:r>
              <w:rPr>
                <w:rFonts w:ascii="仿宋_GB2312" w:eastAsia="仿宋_GB2312" w:hAnsi="宋体" w:cs="宋体" w:hint="eastAsia"/>
                <w:lang w:eastAsia="zh-CN"/>
              </w:rPr>
              <w:t>践行</w:t>
            </w:r>
            <w:proofErr w:type="gramEnd"/>
            <w:r>
              <w:rPr>
                <w:rFonts w:ascii="仿宋_GB2312" w:eastAsia="仿宋_GB2312" w:hAnsi="宋体" w:cs="宋体" w:hint="eastAsia"/>
                <w:lang w:eastAsia="zh-CN"/>
              </w:rPr>
              <w:t>绿色发展理念，打赢脱贫攻坚战，保障便民服务中心、城乡环境综合治理、信访、</w:t>
            </w:r>
            <w:proofErr w:type="gramStart"/>
            <w:r>
              <w:rPr>
                <w:rFonts w:ascii="仿宋_GB2312" w:eastAsia="仿宋_GB2312" w:hAnsi="宋体" w:cs="宋体" w:hint="eastAsia"/>
                <w:lang w:eastAsia="zh-CN"/>
              </w:rPr>
              <w:t>安全维稳</w:t>
            </w:r>
            <w:proofErr w:type="gramEnd"/>
            <w:r>
              <w:rPr>
                <w:rFonts w:ascii="仿宋_GB2312" w:eastAsia="仿宋_GB2312" w:hAnsi="宋体" w:cs="宋体" w:hint="eastAsia"/>
                <w:lang w:eastAsia="zh-CN"/>
              </w:rPr>
              <w:t>、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汨罗镇，向着更高品质的生态文化活力汨罗坚实迈进。</w:t>
            </w:r>
          </w:p>
        </w:tc>
        <w:tc>
          <w:tcPr>
            <w:tcW w:w="4260" w:type="dxa"/>
            <w:gridSpan w:val="4"/>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以习近平新时</w:t>
            </w:r>
            <w:r>
              <w:rPr>
                <w:rFonts w:ascii="仿宋_GB2312" w:eastAsia="仿宋_GB2312" w:hAnsi="宋体" w:cs="宋体" w:hint="eastAsia"/>
                <w:lang w:eastAsia="zh-CN"/>
              </w:rPr>
              <w:t>代中国特色社会主义思想和党的二十大精神为指导，以大力实施“乡村振兴”战略为统领，狠抓地方项目建设，</w:t>
            </w:r>
            <w:proofErr w:type="gramStart"/>
            <w:r>
              <w:rPr>
                <w:rFonts w:ascii="仿宋_GB2312" w:eastAsia="仿宋_GB2312" w:hAnsi="宋体" w:cs="宋体" w:hint="eastAsia"/>
                <w:lang w:eastAsia="zh-CN"/>
              </w:rPr>
              <w:t>践行</w:t>
            </w:r>
            <w:proofErr w:type="gramEnd"/>
            <w:r>
              <w:rPr>
                <w:rFonts w:ascii="仿宋_GB2312" w:eastAsia="仿宋_GB2312" w:hAnsi="宋体" w:cs="宋体" w:hint="eastAsia"/>
                <w:lang w:eastAsia="zh-CN"/>
              </w:rPr>
              <w:t>绿色发展理念，打赢脱贫攻坚战，保障便民服务中心、城乡环境综合治理、信访、</w:t>
            </w:r>
            <w:proofErr w:type="gramStart"/>
            <w:r>
              <w:rPr>
                <w:rFonts w:ascii="仿宋_GB2312" w:eastAsia="仿宋_GB2312" w:hAnsi="宋体" w:cs="宋体" w:hint="eastAsia"/>
                <w:lang w:eastAsia="zh-CN"/>
              </w:rPr>
              <w:t>安全维稳</w:t>
            </w:r>
            <w:proofErr w:type="gramEnd"/>
            <w:r>
              <w:rPr>
                <w:rFonts w:ascii="仿宋_GB2312" w:eastAsia="仿宋_GB2312" w:hAnsi="宋体" w:cs="宋体" w:hint="eastAsia"/>
                <w:lang w:eastAsia="zh-CN"/>
              </w:rPr>
              <w:t>、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新汨罗镇，向着更高品质的生态文化活力汨罗坚实迈进。</w:t>
            </w:r>
          </w:p>
        </w:tc>
      </w:tr>
      <w:tr w:rsidR="00D7451B">
        <w:trPr>
          <w:trHeight w:val="469"/>
        </w:trPr>
        <w:tc>
          <w:tcPr>
            <w:tcW w:w="1074" w:type="dxa"/>
            <w:vMerge w:val="restart"/>
            <w:textDirection w:val="tbRlV"/>
            <w:vAlign w:val="center"/>
          </w:tcPr>
          <w:p w:rsidR="00D7451B" w:rsidRDefault="00D7451B">
            <w:pPr>
              <w:ind w:firstLine="420"/>
              <w:jc w:val="center"/>
              <w:rPr>
                <w:rFonts w:ascii="仿宋_GB2312" w:eastAsia="仿宋_GB2312"/>
                <w:lang w:eastAsia="zh-CN"/>
              </w:rPr>
            </w:pPr>
          </w:p>
          <w:p w:rsidR="00D7451B" w:rsidRDefault="001D5085">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D7451B" w:rsidRDefault="00D7451B">
            <w:pPr>
              <w:ind w:firstLine="420"/>
              <w:jc w:val="center"/>
              <w:rPr>
                <w:rFonts w:ascii="仿宋_GB2312" w:eastAsia="仿宋_GB2312"/>
              </w:rPr>
            </w:pPr>
          </w:p>
          <w:p w:rsidR="00D7451B" w:rsidRDefault="00D7451B">
            <w:pPr>
              <w:ind w:firstLine="420"/>
              <w:jc w:val="center"/>
              <w:rPr>
                <w:rFonts w:ascii="仿宋_GB2312" w:eastAsia="仿宋_GB2312"/>
              </w:rPr>
            </w:pPr>
          </w:p>
        </w:tc>
        <w:tc>
          <w:tcPr>
            <w:tcW w:w="1069" w:type="dxa"/>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一级</w:t>
            </w:r>
            <w:r>
              <w:rPr>
                <w:rFonts w:ascii="仿宋_GB2312" w:eastAsia="仿宋_GB2312" w:hAnsi="宋体" w:cs="宋体" w:hint="eastAsia"/>
              </w:rPr>
              <w:t>指标</w:t>
            </w:r>
            <w:proofErr w:type="spellEnd"/>
          </w:p>
        </w:tc>
        <w:tc>
          <w:tcPr>
            <w:tcW w:w="1029" w:type="dxa"/>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24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298"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26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69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69" w:type="dxa"/>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423"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改进措施</w:t>
            </w: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lang w:eastAsia="zh-CN"/>
              </w:rPr>
            </w:pPr>
          </w:p>
        </w:tc>
        <w:tc>
          <w:tcPr>
            <w:tcW w:w="106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产出指标</w:t>
            </w:r>
            <w:proofErr w:type="spellEnd"/>
          </w:p>
          <w:p w:rsidR="00D7451B" w:rsidRDefault="001D5085">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保障工资及时足额发放</w:t>
            </w:r>
          </w:p>
        </w:tc>
        <w:tc>
          <w:tcPr>
            <w:tcW w:w="1298" w:type="dxa"/>
            <w:shd w:val="clear" w:color="auto" w:fill="auto"/>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工资发放及时</w:t>
            </w:r>
            <w:proofErr w:type="spellEnd"/>
          </w:p>
        </w:tc>
        <w:tc>
          <w:tcPr>
            <w:tcW w:w="1269" w:type="dxa"/>
            <w:shd w:val="clear" w:color="auto" w:fill="auto"/>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工资发放及时</w:t>
            </w:r>
            <w:proofErr w:type="spellEnd"/>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423" w:type="dxa"/>
            <w:vAlign w:val="center"/>
          </w:tcPr>
          <w:p w:rsidR="00D7451B" w:rsidRDefault="00D7451B">
            <w:pPr>
              <w:jc w:val="center"/>
              <w:rPr>
                <w:rFonts w:ascii="仿宋_GB2312" w:eastAsia="仿宋_GB2312" w:hAnsi="宋体" w:cs="宋体"/>
              </w:rPr>
            </w:pPr>
          </w:p>
        </w:tc>
      </w:tr>
      <w:tr w:rsidR="00D7451B">
        <w:trPr>
          <w:trHeight w:val="23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249" w:type="dxa"/>
            <w:shd w:val="clear" w:color="auto" w:fill="auto"/>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公共财政支出进度</w:t>
            </w:r>
            <w:proofErr w:type="spellEnd"/>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95%</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423" w:type="dxa"/>
            <w:vAlign w:val="center"/>
          </w:tcPr>
          <w:p w:rsidR="00D7451B" w:rsidRDefault="00D7451B">
            <w:pPr>
              <w:jc w:val="center"/>
              <w:rPr>
                <w:rFonts w:ascii="仿宋_GB2312" w:eastAsia="仿宋_GB2312" w:hAnsi="宋体" w:cs="宋体"/>
              </w:rPr>
            </w:pPr>
          </w:p>
        </w:tc>
      </w:tr>
      <w:tr w:rsidR="00D7451B">
        <w:trPr>
          <w:trHeight w:val="299"/>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249" w:type="dxa"/>
            <w:shd w:val="clear" w:color="auto" w:fill="auto"/>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行政效能</w:t>
            </w:r>
            <w:proofErr w:type="spellEnd"/>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各项服务工作按时完成</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各项服务工作按时完成</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423" w:type="dxa"/>
            <w:vAlign w:val="center"/>
          </w:tcPr>
          <w:p w:rsidR="00D7451B" w:rsidRDefault="00D7451B">
            <w:pPr>
              <w:jc w:val="center"/>
              <w:rPr>
                <w:rFonts w:ascii="仿宋_GB2312" w:eastAsia="仿宋_GB2312" w:hAnsi="宋体" w:cs="宋体"/>
              </w:rPr>
            </w:pPr>
          </w:p>
        </w:tc>
      </w:tr>
      <w:tr w:rsidR="00D7451B">
        <w:trPr>
          <w:trHeight w:val="239"/>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财政收入总量</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829.93</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2756.65</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423" w:type="dxa"/>
            <w:vAlign w:val="center"/>
          </w:tcPr>
          <w:p w:rsidR="00D7451B" w:rsidRDefault="00D7451B">
            <w:pPr>
              <w:jc w:val="center"/>
              <w:rPr>
                <w:rFonts w:ascii="仿宋_GB2312" w:eastAsia="仿宋_GB2312" w:hAnsi="宋体" w:cs="宋体"/>
              </w:rPr>
            </w:pP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基本民生保障，道路基础设施，安</w:t>
            </w:r>
            <w:r>
              <w:rPr>
                <w:rFonts w:ascii="仿宋_GB2312" w:eastAsia="仿宋_GB2312" w:hAnsi="宋体" w:cs="宋体" w:hint="eastAsia"/>
                <w:lang w:eastAsia="zh-CN"/>
              </w:rPr>
              <w:lastRenderedPageBreak/>
              <w:t>全保障和社会和谐</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lastRenderedPageBreak/>
              <w:t>确保社会特殊困难人群的基本生活保障，</w:t>
            </w:r>
            <w:r>
              <w:rPr>
                <w:rFonts w:ascii="仿宋_GB2312" w:eastAsia="仿宋_GB2312" w:hAnsi="宋体" w:cs="宋体" w:hint="eastAsia"/>
                <w:lang w:eastAsia="zh-CN"/>
              </w:rPr>
              <w:lastRenderedPageBreak/>
              <w:t>如五保、孤儿等。改善农村道路基础设施建设，保障村组公路运行。通过排查化解安全隐患、矛盾纠纷，确保社会安定和谐</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lastRenderedPageBreak/>
              <w:t>保障了重点困难人群基本生活，维</w:t>
            </w:r>
            <w:r>
              <w:rPr>
                <w:rFonts w:ascii="仿宋_GB2312" w:eastAsia="仿宋_GB2312" w:hAnsi="宋体" w:cs="宋体" w:hint="eastAsia"/>
                <w:lang w:eastAsia="zh-CN"/>
              </w:rPr>
              <w:lastRenderedPageBreak/>
              <w:t>护好基础设施，维持了社会安定和谐</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423" w:type="dxa"/>
            <w:vAlign w:val="center"/>
          </w:tcPr>
          <w:p w:rsidR="00D7451B" w:rsidRDefault="00D7451B">
            <w:pPr>
              <w:jc w:val="center"/>
              <w:rPr>
                <w:rFonts w:ascii="仿宋_GB2312" w:eastAsia="仿宋_GB2312" w:hAnsi="宋体" w:cs="宋体"/>
              </w:rPr>
            </w:pP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4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生态文明</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将卫生环境保护贯穿到辖区村（社区）、丰富文化生活，加强乡</w:t>
            </w:r>
            <w:proofErr w:type="gramStart"/>
            <w:r>
              <w:rPr>
                <w:rFonts w:ascii="仿宋_GB2312" w:eastAsia="仿宋_GB2312" w:hAnsi="宋体" w:cs="宋体" w:hint="eastAsia"/>
                <w:lang w:eastAsia="zh-CN"/>
              </w:rPr>
              <w:t>风文明</w:t>
            </w:r>
            <w:proofErr w:type="gramEnd"/>
            <w:r>
              <w:rPr>
                <w:rFonts w:ascii="仿宋_GB2312" w:eastAsia="仿宋_GB2312" w:hAnsi="宋体" w:cs="宋体" w:hint="eastAsia"/>
                <w:lang w:eastAsia="zh-CN"/>
              </w:rPr>
              <w:t>建设着力建设生态环保、节能高效的社会环境</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环境卫生维持良好，乡</w:t>
            </w:r>
            <w:proofErr w:type="gramStart"/>
            <w:r>
              <w:rPr>
                <w:rFonts w:ascii="仿宋_GB2312" w:eastAsia="仿宋_GB2312" w:hAnsi="宋体" w:cs="宋体" w:hint="eastAsia"/>
                <w:lang w:eastAsia="zh-CN"/>
              </w:rPr>
              <w:t>风文明</w:t>
            </w:r>
            <w:proofErr w:type="gramEnd"/>
            <w:r>
              <w:rPr>
                <w:rFonts w:ascii="仿宋_GB2312" w:eastAsia="仿宋_GB2312" w:hAnsi="宋体" w:cs="宋体" w:hint="eastAsia"/>
                <w:lang w:eastAsia="zh-CN"/>
              </w:rPr>
              <w:t>建设得到良好提升</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423" w:type="dxa"/>
            <w:vAlign w:val="center"/>
          </w:tcPr>
          <w:p w:rsidR="00D7451B" w:rsidRDefault="00D7451B">
            <w:pPr>
              <w:jc w:val="center"/>
              <w:rPr>
                <w:rFonts w:ascii="仿宋_GB2312" w:eastAsia="仿宋_GB2312" w:hAnsi="宋体" w:cs="宋体"/>
              </w:rPr>
            </w:pPr>
          </w:p>
        </w:tc>
      </w:tr>
      <w:tr w:rsidR="00D7451B">
        <w:trPr>
          <w:trHeight w:val="249"/>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9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项目进展顺利</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体现政策导向，长期保障工作和项目平稳进行，经济持续增长</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各项目按期施工验收，资金支出及时</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423" w:type="dxa"/>
            <w:vAlign w:val="center"/>
          </w:tcPr>
          <w:p w:rsidR="00D7451B" w:rsidRDefault="00D7451B">
            <w:pPr>
              <w:jc w:val="center"/>
              <w:rPr>
                <w:rFonts w:ascii="仿宋_GB2312" w:eastAsia="仿宋_GB2312" w:hAnsi="宋体" w:cs="宋体"/>
              </w:rPr>
            </w:pPr>
          </w:p>
        </w:tc>
      </w:tr>
      <w:tr w:rsidR="00D7451B">
        <w:trPr>
          <w:trHeight w:val="259"/>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329"/>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满意度指标</w:t>
            </w:r>
            <w:proofErr w:type="spellEnd"/>
          </w:p>
          <w:p w:rsidR="00D7451B" w:rsidRDefault="001D5085">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D7451B" w:rsidRDefault="001D5085">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相关部门和单位及群众满意度</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95%</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95%</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423" w:type="dxa"/>
            <w:vAlign w:val="center"/>
          </w:tcPr>
          <w:p w:rsidR="00D7451B" w:rsidRDefault="00D7451B">
            <w:pPr>
              <w:jc w:val="center"/>
              <w:rPr>
                <w:rFonts w:ascii="仿宋_GB2312" w:eastAsia="仿宋_GB2312" w:hAnsi="宋体" w:cs="宋体"/>
              </w:rPr>
            </w:pPr>
          </w:p>
        </w:tc>
      </w:tr>
      <w:tr w:rsidR="00D7451B">
        <w:trPr>
          <w:trHeight w:val="27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bottom w:val="nil"/>
            </w:tcBorders>
            <w:vAlign w:val="center"/>
          </w:tcPr>
          <w:p w:rsidR="00D7451B" w:rsidRDefault="00D7451B">
            <w:pPr>
              <w:ind w:firstLine="420"/>
              <w:jc w:val="center"/>
              <w:rPr>
                <w:rFonts w:ascii="仿宋_GB2312" w:eastAsia="仿宋_GB2312"/>
              </w:rPr>
            </w:pPr>
          </w:p>
        </w:tc>
        <w:tc>
          <w:tcPr>
            <w:tcW w:w="1029" w:type="dxa"/>
            <w:vMerge/>
            <w:tcBorders>
              <w:top w:val="nil"/>
              <w:bottom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7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tcBorders>
              <w:top w:val="nil"/>
            </w:tcBorders>
            <w:vAlign w:val="center"/>
          </w:tcPr>
          <w:p w:rsidR="00D7451B" w:rsidRDefault="00D7451B">
            <w:pPr>
              <w:ind w:firstLine="420"/>
              <w:jc w:val="center"/>
              <w:rPr>
                <w:rFonts w:ascii="仿宋_GB2312" w:eastAsia="仿宋_GB2312"/>
              </w:rPr>
            </w:pPr>
          </w:p>
        </w:tc>
        <w:tc>
          <w:tcPr>
            <w:tcW w:w="1029" w:type="dxa"/>
            <w:vMerge/>
            <w:tcBorders>
              <w:top w:val="nil"/>
            </w:tcBorders>
            <w:vAlign w:val="center"/>
          </w:tcPr>
          <w:p w:rsidR="00D7451B" w:rsidRDefault="00D7451B">
            <w:pPr>
              <w:ind w:firstLine="420"/>
              <w:jc w:val="center"/>
              <w:rPr>
                <w:rFonts w:ascii="仿宋_GB2312" w:eastAsia="仿宋_GB2312"/>
              </w:rPr>
            </w:pPr>
          </w:p>
        </w:tc>
        <w:tc>
          <w:tcPr>
            <w:tcW w:w="1249" w:type="dxa"/>
            <w:vAlign w:val="center"/>
          </w:tcPr>
          <w:p w:rsidR="00D7451B" w:rsidRDefault="00D7451B">
            <w:pPr>
              <w:jc w:val="center"/>
              <w:rPr>
                <w:rFonts w:ascii="仿宋_GB2312" w:eastAsia="仿宋_GB2312" w:hAnsi="宋体" w:cs="宋体"/>
              </w:rPr>
            </w:pPr>
          </w:p>
        </w:tc>
        <w:tc>
          <w:tcPr>
            <w:tcW w:w="1298" w:type="dxa"/>
            <w:vAlign w:val="center"/>
          </w:tcPr>
          <w:p w:rsidR="00D7451B" w:rsidRDefault="00D7451B">
            <w:pPr>
              <w:jc w:val="center"/>
              <w:rPr>
                <w:rFonts w:ascii="仿宋_GB2312" w:eastAsia="仿宋_GB2312" w:hAnsi="宋体" w:cs="宋体"/>
              </w:rPr>
            </w:pPr>
          </w:p>
        </w:tc>
        <w:tc>
          <w:tcPr>
            <w:tcW w:w="1269" w:type="dxa"/>
            <w:vAlign w:val="center"/>
          </w:tcPr>
          <w:p w:rsidR="00D7451B" w:rsidRDefault="00D7451B">
            <w:pPr>
              <w:jc w:val="center"/>
              <w:rPr>
                <w:rFonts w:ascii="仿宋_GB2312" w:eastAsia="仿宋_GB2312" w:hAnsi="宋体" w:cs="宋体"/>
              </w:rPr>
            </w:pPr>
          </w:p>
        </w:tc>
        <w:tc>
          <w:tcPr>
            <w:tcW w:w="699" w:type="dxa"/>
            <w:vAlign w:val="center"/>
          </w:tcPr>
          <w:p w:rsidR="00D7451B" w:rsidRDefault="00D7451B">
            <w:pPr>
              <w:jc w:val="center"/>
              <w:rPr>
                <w:rFonts w:ascii="仿宋_GB2312" w:eastAsia="仿宋_GB2312" w:hAnsi="宋体" w:cs="宋体"/>
              </w:rPr>
            </w:pP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r w:rsidR="00D7451B">
        <w:trPr>
          <w:trHeight w:val="27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val="restart"/>
            <w:tcBorders>
              <w:top w:val="nil"/>
            </w:tcBorders>
            <w:vAlign w:val="center"/>
          </w:tcPr>
          <w:p w:rsidR="00D7451B" w:rsidRDefault="001D5085">
            <w:pPr>
              <w:jc w:val="center"/>
              <w:rPr>
                <w:rFonts w:ascii="仿宋_GB2312" w:eastAsia="仿宋_GB2312"/>
                <w:lang w:eastAsia="zh-CN"/>
              </w:rPr>
            </w:pPr>
            <w:r>
              <w:rPr>
                <w:rFonts w:ascii="仿宋_GB2312" w:eastAsia="仿宋_GB2312" w:hint="eastAsia"/>
                <w:lang w:eastAsia="zh-CN"/>
              </w:rPr>
              <w:t>成本指标</w:t>
            </w:r>
          </w:p>
          <w:p w:rsidR="00D7451B" w:rsidRDefault="001D5085">
            <w:pPr>
              <w:jc w:val="center"/>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029" w:type="dxa"/>
            <w:tcBorders>
              <w:top w:val="nil"/>
            </w:tcBorders>
            <w:vAlign w:val="center"/>
          </w:tcPr>
          <w:p w:rsidR="00D7451B" w:rsidRDefault="001D5085">
            <w:pPr>
              <w:jc w:val="center"/>
              <w:rPr>
                <w:rFonts w:ascii="仿宋_GB2312" w:eastAsia="仿宋_GB2312"/>
                <w:lang w:eastAsia="zh-CN"/>
              </w:rPr>
            </w:pPr>
            <w:r>
              <w:rPr>
                <w:rFonts w:ascii="仿宋_GB2312" w:eastAsia="仿宋_GB2312" w:hint="eastAsia"/>
                <w:lang w:eastAsia="zh-CN"/>
              </w:rPr>
              <w:t>经济成本指标</w:t>
            </w:r>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基本支出</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829.93</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2756.65</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423" w:type="dxa"/>
            <w:vAlign w:val="center"/>
          </w:tcPr>
          <w:p w:rsidR="00D7451B" w:rsidRDefault="00D7451B">
            <w:pPr>
              <w:jc w:val="center"/>
              <w:rPr>
                <w:rFonts w:ascii="仿宋_GB2312" w:eastAsia="仿宋_GB2312" w:hAnsi="宋体" w:cs="宋体"/>
              </w:rPr>
            </w:pPr>
          </w:p>
        </w:tc>
      </w:tr>
      <w:tr w:rsidR="00D7451B">
        <w:trPr>
          <w:trHeight w:val="27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vAlign w:val="center"/>
          </w:tcPr>
          <w:p w:rsidR="00D7451B" w:rsidRDefault="00D7451B">
            <w:pPr>
              <w:ind w:firstLine="420"/>
              <w:jc w:val="center"/>
              <w:rPr>
                <w:rFonts w:ascii="仿宋_GB2312" w:eastAsia="仿宋_GB2312"/>
              </w:rPr>
            </w:pPr>
          </w:p>
        </w:tc>
        <w:tc>
          <w:tcPr>
            <w:tcW w:w="1029" w:type="dxa"/>
            <w:tcBorders>
              <w:top w:val="nil"/>
            </w:tcBorders>
            <w:vAlign w:val="center"/>
          </w:tcPr>
          <w:p w:rsidR="00D7451B" w:rsidRDefault="001D5085">
            <w:pPr>
              <w:jc w:val="center"/>
              <w:rPr>
                <w:rFonts w:ascii="仿宋_GB2312" w:eastAsia="仿宋_GB2312"/>
                <w:lang w:eastAsia="zh-CN"/>
              </w:rPr>
            </w:pPr>
            <w:r>
              <w:rPr>
                <w:rFonts w:ascii="仿宋_GB2312" w:eastAsia="仿宋_GB2312" w:hint="eastAsia"/>
                <w:lang w:eastAsia="zh-CN"/>
              </w:rPr>
              <w:t>社会成本指标</w:t>
            </w:r>
          </w:p>
        </w:tc>
        <w:tc>
          <w:tcPr>
            <w:tcW w:w="124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项目支出对社会造成影响程度</w:t>
            </w:r>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群众福利和资源的合理分配</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群众福利和资源分配合理</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423" w:type="dxa"/>
            <w:shd w:val="clear" w:color="auto" w:fill="auto"/>
            <w:vAlign w:val="center"/>
          </w:tcPr>
          <w:p w:rsidR="00D7451B" w:rsidRDefault="00D7451B">
            <w:pPr>
              <w:jc w:val="center"/>
              <w:rPr>
                <w:rFonts w:ascii="仿宋_GB2312" w:eastAsia="仿宋_GB2312" w:hAnsi="宋体" w:cs="宋体"/>
                <w:lang w:eastAsia="zh-CN"/>
              </w:rPr>
            </w:pPr>
          </w:p>
        </w:tc>
      </w:tr>
      <w:tr w:rsidR="00D7451B">
        <w:trPr>
          <w:trHeight w:val="270"/>
        </w:trPr>
        <w:tc>
          <w:tcPr>
            <w:tcW w:w="1074" w:type="dxa"/>
            <w:vMerge/>
            <w:textDirection w:val="tbRlV"/>
            <w:vAlign w:val="center"/>
          </w:tcPr>
          <w:p w:rsidR="00D7451B" w:rsidRDefault="00D7451B">
            <w:pPr>
              <w:ind w:firstLine="420"/>
              <w:jc w:val="center"/>
              <w:rPr>
                <w:rFonts w:ascii="仿宋_GB2312" w:eastAsia="仿宋_GB2312"/>
              </w:rPr>
            </w:pPr>
          </w:p>
        </w:tc>
        <w:tc>
          <w:tcPr>
            <w:tcW w:w="1069" w:type="dxa"/>
            <w:vMerge/>
            <w:vAlign w:val="center"/>
          </w:tcPr>
          <w:p w:rsidR="00D7451B" w:rsidRDefault="00D7451B">
            <w:pPr>
              <w:ind w:firstLine="420"/>
              <w:jc w:val="center"/>
              <w:rPr>
                <w:rFonts w:ascii="仿宋_GB2312" w:eastAsia="仿宋_GB2312"/>
              </w:rPr>
            </w:pPr>
          </w:p>
        </w:tc>
        <w:tc>
          <w:tcPr>
            <w:tcW w:w="1029" w:type="dxa"/>
            <w:tcBorders>
              <w:top w:val="nil"/>
            </w:tcBorders>
            <w:vAlign w:val="center"/>
          </w:tcPr>
          <w:p w:rsidR="00D7451B" w:rsidRDefault="001D5085">
            <w:pPr>
              <w:jc w:val="center"/>
              <w:rPr>
                <w:rFonts w:ascii="仿宋_GB2312" w:eastAsia="仿宋_GB2312"/>
                <w:lang w:eastAsia="zh-CN"/>
              </w:rPr>
            </w:pPr>
            <w:r>
              <w:rPr>
                <w:rFonts w:ascii="仿宋_GB2312" w:eastAsia="仿宋_GB2312" w:hint="eastAsia"/>
                <w:lang w:eastAsia="zh-CN"/>
              </w:rPr>
              <w:t>生态环境成本指标</w:t>
            </w:r>
          </w:p>
        </w:tc>
        <w:tc>
          <w:tcPr>
            <w:tcW w:w="1249" w:type="dxa"/>
            <w:shd w:val="clear" w:color="auto" w:fill="auto"/>
            <w:vAlign w:val="center"/>
          </w:tcPr>
          <w:p w:rsidR="00D7451B" w:rsidRDefault="001D5085">
            <w:pPr>
              <w:jc w:val="center"/>
              <w:rPr>
                <w:rFonts w:ascii="仿宋_GB2312" w:eastAsia="仿宋_GB2312" w:hAnsi="宋体" w:cs="宋体"/>
                <w:lang w:eastAsia="zh-CN"/>
              </w:rPr>
            </w:pPr>
            <w:proofErr w:type="spellStart"/>
            <w:r>
              <w:rPr>
                <w:rFonts w:ascii="仿宋_GB2312" w:eastAsia="仿宋_GB2312" w:hAnsi="宋体" w:cs="宋体" w:hint="eastAsia"/>
              </w:rPr>
              <w:t>生态环境可持续发展</w:t>
            </w:r>
            <w:proofErr w:type="spellEnd"/>
          </w:p>
        </w:tc>
        <w:tc>
          <w:tcPr>
            <w:tcW w:w="129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政策对生态环境的影响造成的财务损失或财务收益</w:t>
            </w:r>
          </w:p>
        </w:tc>
        <w:tc>
          <w:tcPr>
            <w:tcW w:w="12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对生态环境无不良影响</w:t>
            </w:r>
          </w:p>
        </w:tc>
        <w:tc>
          <w:tcPr>
            <w:tcW w:w="6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6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423" w:type="dxa"/>
            <w:shd w:val="clear" w:color="auto" w:fill="auto"/>
            <w:vAlign w:val="center"/>
          </w:tcPr>
          <w:p w:rsidR="00D7451B" w:rsidRDefault="00D7451B">
            <w:pPr>
              <w:jc w:val="center"/>
              <w:rPr>
                <w:rFonts w:ascii="仿宋_GB2312" w:eastAsia="仿宋_GB2312" w:hAnsi="宋体" w:cs="宋体"/>
                <w:lang w:eastAsia="zh-CN"/>
              </w:rPr>
            </w:pPr>
          </w:p>
        </w:tc>
      </w:tr>
      <w:tr w:rsidR="00D7451B">
        <w:trPr>
          <w:trHeight w:val="339"/>
        </w:trPr>
        <w:tc>
          <w:tcPr>
            <w:tcW w:w="6988" w:type="dxa"/>
            <w:gridSpan w:val="6"/>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总分</w:t>
            </w:r>
          </w:p>
        </w:tc>
        <w:tc>
          <w:tcPr>
            <w:tcW w:w="699" w:type="dxa"/>
            <w:vAlign w:val="center"/>
          </w:tcPr>
          <w:p w:rsidR="00D7451B" w:rsidRDefault="001D5085">
            <w:pPr>
              <w:jc w:val="center"/>
              <w:rPr>
                <w:rFonts w:ascii="仿宋_GB2312" w:eastAsia="仿宋_GB2312" w:hAnsi="宋体" w:cs="宋体"/>
              </w:rPr>
            </w:pPr>
            <w:r>
              <w:rPr>
                <w:rFonts w:ascii="仿宋_GB2312" w:eastAsia="仿宋_GB2312" w:hAnsi="宋体" w:cs="宋体" w:hint="eastAsia"/>
              </w:rPr>
              <w:t>100</w:t>
            </w:r>
          </w:p>
        </w:tc>
        <w:tc>
          <w:tcPr>
            <w:tcW w:w="869" w:type="dxa"/>
            <w:vAlign w:val="center"/>
          </w:tcPr>
          <w:p w:rsidR="00D7451B" w:rsidRDefault="00D7451B">
            <w:pPr>
              <w:jc w:val="center"/>
              <w:rPr>
                <w:rFonts w:ascii="仿宋_GB2312" w:eastAsia="仿宋_GB2312" w:hAnsi="宋体" w:cs="宋体"/>
              </w:rPr>
            </w:pPr>
          </w:p>
        </w:tc>
        <w:tc>
          <w:tcPr>
            <w:tcW w:w="1423" w:type="dxa"/>
            <w:vAlign w:val="center"/>
          </w:tcPr>
          <w:p w:rsidR="00D7451B" w:rsidRDefault="00D7451B">
            <w:pPr>
              <w:jc w:val="center"/>
              <w:rPr>
                <w:rFonts w:ascii="仿宋_GB2312" w:eastAsia="仿宋_GB2312" w:hAnsi="宋体" w:cs="宋体"/>
              </w:rPr>
            </w:pPr>
          </w:p>
        </w:tc>
      </w:tr>
    </w:tbl>
    <w:p w:rsidR="00D7451B" w:rsidRDefault="001D5085">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单位负责人签字：</w:t>
      </w:r>
      <w:r>
        <w:rPr>
          <w:rFonts w:ascii="仿宋_GB2312" w:eastAsia="仿宋_GB2312" w:hAnsi="宋体" w:cs="宋体"/>
          <w:sz w:val="35"/>
          <w:szCs w:val="35"/>
          <w:lang w:eastAsia="zh-CN"/>
        </w:rPr>
        <w:t xml:space="preserve"> </w:t>
      </w:r>
    </w:p>
    <w:p w:rsidR="00D7451B" w:rsidRDefault="001D5085">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3</w:t>
      </w:r>
    </w:p>
    <w:p w:rsidR="00D7451B" w:rsidRDefault="001D5085">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lastRenderedPageBreak/>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D7451B" w:rsidRDefault="00D7451B">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650"/>
        <w:gridCol w:w="1008"/>
        <w:gridCol w:w="1383"/>
      </w:tblGrid>
      <w:tr w:rsidR="00D7451B">
        <w:trPr>
          <w:trHeight w:val="514"/>
          <w:jc w:val="center"/>
        </w:trPr>
        <w:tc>
          <w:tcPr>
            <w:tcW w:w="1054"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汨罗镇蟠龙桥中学公租房项目</w:t>
            </w:r>
          </w:p>
        </w:tc>
      </w:tr>
      <w:tr w:rsidR="00D7451B">
        <w:trPr>
          <w:trHeight w:val="260"/>
          <w:jc w:val="center"/>
        </w:trPr>
        <w:tc>
          <w:tcPr>
            <w:tcW w:w="1054"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汨罗镇人民政府</w:t>
            </w:r>
          </w:p>
        </w:tc>
        <w:tc>
          <w:tcPr>
            <w:tcW w:w="1099"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实施</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汨罗镇人民政府</w:t>
            </w:r>
          </w:p>
        </w:tc>
      </w:tr>
      <w:tr w:rsidR="00D7451B">
        <w:trPr>
          <w:trHeight w:val="509"/>
          <w:jc w:val="center"/>
        </w:trPr>
        <w:tc>
          <w:tcPr>
            <w:tcW w:w="1054"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年初</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全年</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全年</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650"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1008"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D7451B">
        <w:trPr>
          <w:trHeight w:val="260"/>
          <w:jc w:val="center"/>
        </w:trPr>
        <w:tc>
          <w:tcPr>
            <w:tcW w:w="1054" w:type="dxa"/>
            <w:vMerge/>
            <w:tcBorders>
              <w:top w:val="nil"/>
              <w:bottom w:val="nil"/>
            </w:tcBorders>
            <w:vAlign w:val="center"/>
          </w:tcPr>
          <w:p w:rsidR="00D7451B" w:rsidRDefault="00D7451B">
            <w:pPr>
              <w:ind w:firstLine="420"/>
              <w:jc w:val="center"/>
              <w:rPr>
                <w:rFonts w:ascii="仿宋_GB2312" w:eastAsia="仿宋_GB2312" w:hAnsi="宋体" w:cs="宋体"/>
                <w:lang w:eastAsia="zh-CN"/>
              </w:rPr>
            </w:pPr>
          </w:p>
        </w:tc>
        <w:tc>
          <w:tcPr>
            <w:tcW w:w="2277" w:type="dxa"/>
            <w:gridSpan w:val="2"/>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102</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102</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102</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D7451B">
        <w:trPr>
          <w:trHeight w:val="260"/>
          <w:jc w:val="center"/>
        </w:trPr>
        <w:tc>
          <w:tcPr>
            <w:tcW w:w="1054" w:type="dxa"/>
            <w:vMerge/>
            <w:tcBorders>
              <w:top w:val="nil"/>
              <w:bottom w:val="nil"/>
            </w:tcBorders>
            <w:vAlign w:val="center"/>
          </w:tcPr>
          <w:p w:rsidR="00D7451B" w:rsidRDefault="00D7451B">
            <w:pPr>
              <w:ind w:firstLine="420"/>
              <w:jc w:val="center"/>
              <w:rPr>
                <w:rFonts w:ascii="仿宋_GB2312" w:eastAsia="仿宋_GB2312" w:hAnsi="宋体" w:cs="宋体"/>
                <w:lang w:eastAsia="zh-CN"/>
              </w:rPr>
            </w:pPr>
          </w:p>
        </w:tc>
        <w:tc>
          <w:tcPr>
            <w:tcW w:w="2277" w:type="dxa"/>
            <w:gridSpan w:val="2"/>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D7451B">
        <w:trPr>
          <w:trHeight w:val="260"/>
          <w:jc w:val="center"/>
        </w:trPr>
        <w:tc>
          <w:tcPr>
            <w:tcW w:w="1054" w:type="dxa"/>
            <w:vMerge/>
            <w:tcBorders>
              <w:top w:val="nil"/>
              <w:bottom w:val="nil"/>
            </w:tcBorders>
            <w:vAlign w:val="center"/>
          </w:tcPr>
          <w:p w:rsidR="00D7451B" w:rsidRDefault="00D7451B">
            <w:pPr>
              <w:ind w:firstLine="420"/>
              <w:jc w:val="center"/>
              <w:rPr>
                <w:rFonts w:ascii="仿宋_GB2312" w:eastAsia="仿宋_GB2312" w:hAnsi="宋体" w:cs="宋体"/>
                <w:lang w:eastAsia="zh-CN"/>
              </w:rPr>
            </w:pPr>
          </w:p>
        </w:tc>
        <w:tc>
          <w:tcPr>
            <w:tcW w:w="2277" w:type="dxa"/>
            <w:gridSpan w:val="2"/>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shd w:val="clear" w:color="auto" w:fill="auto"/>
            <w:vAlign w:val="center"/>
          </w:tcPr>
          <w:p w:rsidR="00D7451B" w:rsidRDefault="00D7451B">
            <w:pPr>
              <w:jc w:val="center"/>
              <w:rPr>
                <w:rFonts w:ascii="仿宋_GB2312" w:eastAsia="仿宋_GB2312" w:hAnsi="宋体" w:cs="宋体"/>
                <w:lang w:eastAsia="zh-CN"/>
              </w:rPr>
            </w:pPr>
          </w:p>
        </w:tc>
        <w:tc>
          <w:tcPr>
            <w:tcW w:w="1099" w:type="dxa"/>
            <w:shd w:val="clear" w:color="auto" w:fill="auto"/>
            <w:vAlign w:val="center"/>
          </w:tcPr>
          <w:p w:rsidR="00D7451B" w:rsidRDefault="00D7451B">
            <w:pPr>
              <w:jc w:val="center"/>
              <w:rPr>
                <w:rFonts w:ascii="仿宋_GB2312" w:eastAsia="仿宋_GB2312" w:hAnsi="宋体" w:cs="宋体"/>
                <w:lang w:eastAsia="zh-CN"/>
              </w:rPr>
            </w:pPr>
          </w:p>
        </w:tc>
        <w:tc>
          <w:tcPr>
            <w:tcW w:w="1099" w:type="dxa"/>
            <w:shd w:val="clear" w:color="auto" w:fill="auto"/>
            <w:vAlign w:val="center"/>
          </w:tcPr>
          <w:p w:rsidR="00D7451B" w:rsidRDefault="00D7451B">
            <w:pPr>
              <w:jc w:val="center"/>
              <w:rPr>
                <w:rFonts w:ascii="仿宋_GB2312" w:eastAsia="仿宋_GB2312" w:hAnsi="宋体" w:cs="宋体"/>
                <w:lang w:eastAsia="zh-CN"/>
              </w:rPr>
            </w:pPr>
          </w:p>
        </w:tc>
        <w:tc>
          <w:tcPr>
            <w:tcW w:w="650" w:type="dxa"/>
            <w:shd w:val="clear" w:color="auto" w:fill="auto"/>
            <w:vAlign w:val="center"/>
          </w:tcPr>
          <w:p w:rsidR="00D7451B" w:rsidRDefault="00D7451B">
            <w:pPr>
              <w:jc w:val="center"/>
              <w:rPr>
                <w:rFonts w:ascii="仿宋_GB2312" w:eastAsia="仿宋_GB2312" w:hAnsi="宋体" w:cs="宋体"/>
                <w:lang w:eastAsia="zh-CN"/>
              </w:rPr>
            </w:pPr>
          </w:p>
        </w:tc>
        <w:tc>
          <w:tcPr>
            <w:tcW w:w="1008" w:type="dxa"/>
            <w:shd w:val="clear" w:color="auto" w:fill="auto"/>
            <w:vAlign w:val="center"/>
          </w:tcPr>
          <w:p w:rsidR="00D7451B" w:rsidRDefault="00D7451B">
            <w:pPr>
              <w:jc w:val="center"/>
              <w:rPr>
                <w:rFonts w:ascii="仿宋_GB2312" w:eastAsia="仿宋_GB2312" w:hAnsi="宋体" w:cs="宋体"/>
                <w:lang w:eastAsia="zh-CN"/>
              </w:rPr>
            </w:pPr>
          </w:p>
        </w:tc>
        <w:tc>
          <w:tcPr>
            <w:tcW w:w="1383" w:type="dxa"/>
            <w:shd w:val="clear" w:color="auto" w:fill="auto"/>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cBorders>
              <w:top w:val="nil"/>
            </w:tcBorders>
            <w:vAlign w:val="center"/>
          </w:tcPr>
          <w:p w:rsidR="00D7451B" w:rsidRDefault="00D7451B">
            <w:pPr>
              <w:ind w:firstLine="420"/>
              <w:jc w:val="center"/>
              <w:rPr>
                <w:rFonts w:ascii="仿宋_GB2312" w:eastAsia="仿宋_GB2312" w:hAnsi="宋体" w:cs="宋体"/>
                <w:lang w:eastAsia="zh-CN"/>
              </w:rPr>
            </w:pPr>
          </w:p>
        </w:tc>
        <w:tc>
          <w:tcPr>
            <w:tcW w:w="2277" w:type="dxa"/>
            <w:gridSpan w:val="2"/>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其他资金</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2</w:t>
            </w:r>
          </w:p>
        </w:tc>
        <w:tc>
          <w:tcPr>
            <w:tcW w:w="650" w:type="dxa"/>
            <w:shd w:val="clear" w:color="auto" w:fill="auto"/>
            <w:vAlign w:val="center"/>
          </w:tcPr>
          <w:p w:rsidR="00D7451B" w:rsidRDefault="00D7451B">
            <w:pPr>
              <w:jc w:val="center"/>
              <w:rPr>
                <w:rFonts w:ascii="仿宋_GB2312" w:eastAsia="仿宋_GB2312" w:hAnsi="宋体" w:cs="宋体"/>
              </w:rPr>
            </w:pPr>
          </w:p>
        </w:tc>
        <w:tc>
          <w:tcPr>
            <w:tcW w:w="1008" w:type="dxa"/>
            <w:shd w:val="clear" w:color="auto" w:fill="auto"/>
            <w:vAlign w:val="center"/>
          </w:tcPr>
          <w:p w:rsidR="00D7451B" w:rsidRDefault="00D7451B">
            <w:pPr>
              <w:jc w:val="center"/>
              <w:rPr>
                <w:rFonts w:ascii="仿宋_GB2312" w:eastAsia="仿宋_GB2312" w:hAnsi="宋体" w:cs="宋体"/>
              </w:rPr>
            </w:pPr>
          </w:p>
        </w:tc>
        <w:tc>
          <w:tcPr>
            <w:tcW w:w="1383" w:type="dxa"/>
            <w:shd w:val="clear" w:color="auto" w:fill="auto"/>
            <w:vAlign w:val="center"/>
          </w:tcPr>
          <w:p w:rsidR="00D7451B" w:rsidRDefault="00D7451B">
            <w:pPr>
              <w:jc w:val="center"/>
              <w:rPr>
                <w:rFonts w:ascii="仿宋_GB2312" w:eastAsia="仿宋_GB2312" w:hAnsi="宋体" w:cs="宋体"/>
              </w:rPr>
            </w:pPr>
          </w:p>
        </w:tc>
      </w:tr>
      <w:tr w:rsidR="00D7451B">
        <w:trPr>
          <w:trHeight w:val="249"/>
          <w:jc w:val="center"/>
        </w:trPr>
        <w:tc>
          <w:tcPr>
            <w:tcW w:w="1054" w:type="dxa"/>
            <w:vMerge w:val="restart"/>
            <w:tcBorders>
              <w:bottom w:val="nil"/>
            </w:tcBorders>
            <w:vAlign w:val="center"/>
          </w:tcPr>
          <w:p w:rsidR="00D7451B" w:rsidRDefault="001D5085">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396" w:type="dxa"/>
            <w:gridSpan w:val="4"/>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预期目标</w:t>
            </w:r>
          </w:p>
        </w:tc>
        <w:tc>
          <w:tcPr>
            <w:tcW w:w="4140" w:type="dxa"/>
            <w:gridSpan w:val="4"/>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实际完成情况</w:t>
            </w:r>
          </w:p>
        </w:tc>
      </w:tr>
      <w:tr w:rsidR="00D7451B">
        <w:trPr>
          <w:trHeight w:val="260"/>
          <w:jc w:val="center"/>
        </w:trPr>
        <w:tc>
          <w:tcPr>
            <w:tcW w:w="1054" w:type="dxa"/>
            <w:vMerge/>
            <w:tcBorders>
              <w:top w:val="nil"/>
            </w:tcBorders>
            <w:vAlign w:val="center"/>
          </w:tcPr>
          <w:p w:rsidR="00D7451B" w:rsidRDefault="00D7451B">
            <w:pPr>
              <w:ind w:firstLine="420"/>
              <w:jc w:val="center"/>
              <w:rPr>
                <w:rFonts w:ascii="仿宋_GB2312" w:eastAsia="仿宋_GB2312" w:hAnsi="宋体" w:cs="宋体"/>
              </w:rPr>
            </w:pPr>
          </w:p>
        </w:tc>
        <w:tc>
          <w:tcPr>
            <w:tcW w:w="4396" w:type="dxa"/>
            <w:gridSpan w:val="4"/>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w:t>
            </w:r>
            <w:r>
              <w:rPr>
                <w:rFonts w:ascii="仿宋_GB2312" w:eastAsia="仿宋_GB2312" w:hAnsi="宋体" w:cs="宋体" w:hint="eastAsia"/>
                <w:lang w:eastAsia="zh-CN"/>
              </w:rPr>
              <w:t>、社会效益：通过公租房建设工程，改善教书居住环境，促进教育质量提升。</w:t>
            </w:r>
            <w:r>
              <w:rPr>
                <w:rFonts w:ascii="仿宋_GB2312" w:eastAsia="仿宋_GB2312" w:hAnsi="宋体" w:cs="宋体" w:hint="eastAsia"/>
                <w:lang w:eastAsia="zh-CN"/>
              </w:rPr>
              <w:t>2</w:t>
            </w:r>
            <w:r>
              <w:rPr>
                <w:rFonts w:ascii="仿宋_GB2312" w:eastAsia="仿宋_GB2312" w:hAnsi="宋体" w:cs="宋体" w:hint="eastAsia"/>
                <w:lang w:eastAsia="zh-CN"/>
              </w:rPr>
              <w:t>、给脱贫户提供就业机会，带动脱贫户增收。</w:t>
            </w:r>
            <w:r>
              <w:rPr>
                <w:rFonts w:ascii="仿宋_GB2312" w:eastAsia="仿宋_GB2312" w:hAnsi="宋体" w:cs="宋体" w:hint="eastAsia"/>
                <w:lang w:eastAsia="zh-CN"/>
              </w:rPr>
              <w:t>3</w:t>
            </w:r>
            <w:r>
              <w:rPr>
                <w:rFonts w:ascii="仿宋_GB2312" w:eastAsia="仿宋_GB2312" w:hAnsi="宋体" w:cs="宋体" w:hint="eastAsia"/>
                <w:lang w:eastAsia="zh-CN"/>
              </w:rPr>
              <w:t>、提升群众的满意度。</w:t>
            </w:r>
          </w:p>
        </w:tc>
        <w:tc>
          <w:tcPr>
            <w:tcW w:w="4140" w:type="dxa"/>
            <w:gridSpan w:val="4"/>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w:t>
            </w:r>
            <w:r>
              <w:rPr>
                <w:rFonts w:ascii="仿宋_GB2312" w:eastAsia="仿宋_GB2312" w:hAnsi="宋体" w:cs="宋体" w:hint="eastAsia"/>
                <w:lang w:eastAsia="zh-CN"/>
              </w:rPr>
              <w:t>、社会效益：通过公租房建设工程，改善教书居住环境，促进教育质量提升。</w:t>
            </w:r>
            <w:r>
              <w:rPr>
                <w:rFonts w:ascii="仿宋_GB2312" w:eastAsia="仿宋_GB2312" w:hAnsi="宋体" w:cs="宋体" w:hint="eastAsia"/>
                <w:lang w:eastAsia="zh-CN"/>
              </w:rPr>
              <w:t>2</w:t>
            </w:r>
            <w:r>
              <w:rPr>
                <w:rFonts w:ascii="仿宋_GB2312" w:eastAsia="仿宋_GB2312" w:hAnsi="宋体" w:cs="宋体" w:hint="eastAsia"/>
                <w:lang w:eastAsia="zh-CN"/>
              </w:rPr>
              <w:t>、给脱贫户提供就业机会，带动脱贫户增收。</w:t>
            </w:r>
            <w:r>
              <w:rPr>
                <w:rFonts w:ascii="仿宋_GB2312" w:eastAsia="仿宋_GB2312" w:hAnsi="宋体" w:cs="宋体" w:hint="eastAsia"/>
                <w:lang w:eastAsia="zh-CN"/>
              </w:rPr>
              <w:t>3</w:t>
            </w:r>
            <w:r>
              <w:rPr>
                <w:rFonts w:ascii="仿宋_GB2312" w:eastAsia="仿宋_GB2312" w:hAnsi="宋体" w:cs="宋体" w:hint="eastAsia"/>
                <w:lang w:eastAsia="zh-CN"/>
              </w:rPr>
              <w:t>、提升群众的满意度。</w:t>
            </w:r>
          </w:p>
        </w:tc>
      </w:tr>
      <w:tr w:rsidR="00D7451B">
        <w:trPr>
          <w:trHeight w:val="499"/>
          <w:jc w:val="center"/>
        </w:trPr>
        <w:tc>
          <w:tcPr>
            <w:tcW w:w="1054" w:type="dxa"/>
            <w:vMerge w:val="restart"/>
            <w:textDirection w:val="tbRlV"/>
            <w:vAlign w:val="center"/>
          </w:tcPr>
          <w:p w:rsidR="00D7451B" w:rsidRDefault="00D7451B">
            <w:pPr>
              <w:ind w:firstLine="420"/>
              <w:jc w:val="center"/>
              <w:rPr>
                <w:rFonts w:ascii="仿宋_GB2312" w:eastAsia="仿宋_GB2312" w:hAnsi="宋体" w:cs="宋体"/>
                <w:lang w:eastAsia="zh-CN"/>
              </w:rPr>
            </w:pPr>
          </w:p>
          <w:p w:rsidR="00D7451B" w:rsidRDefault="001D5085">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一级指标</w:t>
            </w:r>
          </w:p>
        </w:tc>
        <w:tc>
          <w:tcPr>
            <w:tcW w:w="1218"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二级指标</w:t>
            </w:r>
          </w:p>
        </w:tc>
        <w:tc>
          <w:tcPr>
            <w:tcW w:w="1020"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三级指标</w:t>
            </w:r>
          </w:p>
        </w:tc>
        <w:tc>
          <w:tcPr>
            <w:tcW w:w="1099"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年度指标值</w:t>
            </w:r>
          </w:p>
        </w:tc>
        <w:tc>
          <w:tcPr>
            <w:tcW w:w="1099"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实际完成值</w:t>
            </w:r>
          </w:p>
        </w:tc>
        <w:tc>
          <w:tcPr>
            <w:tcW w:w="650"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1008"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得分</w:t>
            </w:r>
          </w:p>
        </w:tc>
        <w:tc>
          <w:tcPr>
            <w:tcW w:w="1383"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产出指标</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w:t>
            </w:r>
            <w:r>
              <w:rPr>
                <w:rFonts w:ascii="仿宋_GB2312" w:eastAsia="仿宋_GB2312" w:hAnsi="宋体" w:cs="宋体" w:hint="eastAsia"/>
                <w:lang w:eastAsia="zh-CN"/>
              </w:rPr>
              <w:t>3</w:t>
            </w:r>
            <w:r>
              <w:rPr>
                <w:rFonts w:ascii="仿宋_GB2312" w:eastAsia="仿宋_GB2312" w:hAnsi="宋体" w:cs="宋体" w:hint="eastAsia"/>
                <w:lang w:eastAsia="zh-CN"/>
              </w:rPr>
              <w:t>0</w:t>
            </w:r>
            <w:r>
              <w:rPr>
                <w:rFonts w:ascii="仿宋_GB2312" w:eastAsia="仿宋_GB2312" w:hAnsi="宋体" w:cs="宋体" w:hint="eastAsia"/>
                <w:lang w:eastAsia="zh-CN"/>
              </w:rPr>
              <w:t>分</w:t>
            </w:r>
            <w:r>
              <w:rPr>
                <w:rFonts w:ascii="仿宋_GB2312" w:eastAsia="仿宋_GB2312" w:hAnsi="宋体" w:cs="宋体" w:hint="eastAsia"/>
                <w:lang w:eastAsia="zh-CN"/>
              </w:rPr>
              <w:t>)</w:t>
            </w: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数量指标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建设公租房</w:t>
            </w:r>
            <w:r>
              <w:rPr>
                <w:rFonts w:ascii="仿宋_GB2312" w:eastAsia="仿宋_GB2312" w:hAnsi="宋体" w:cs="宋体" w:hint="eastAsia"/>
                <w:lang w:eastAsia="zh-CN"/>
              </w:rPr>
              <w:t>2600</w:t>
            </w:r>
            <w:r>
              <w:rPr>
                <w:rFonts w:ascii="仿宋_GB2312" w:eastAsia="仿宋_GB2312" w:hAnsi="宋体" w:cs="宋体" w:hint="eastAsia"/>
                <w:lang w:eastAsia="zh-CN"/>
              </w:rPr>
              <w:t>㎡，提供教师公租房</w:t>
            </w:r>
            <w:r>
              <w:rPr>
                <w:rFonts w:ascii="仿宋_GB2312" w:eastAsia="仿宋_GB2312" w:hAnsi="宋体" w:cs="宋体" w:hint="eastAsia"/>
                <w:lang w:eastAsia="zh-CN"/>
              </w:rPr>
              <w:t>20</w:t>
            </w:r>
            <w:r>
              <w:rPr>
                <w:rFonts w:ascii="仿宋_GB2312" w:eastAsia="仿宋_GB2312" w:hAnsi="宋体" w:cs="宋体" w:hint="eastAsia"/>
                <w:lang w:eastAsia="zh-CN"/>
              </w:rPr>
              <w:t>套。</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建设公租房</w:t>
            </w:r>
            <w:r>
              <w:rPr>
                <w:rFonts w:ascii="仿宋_GB2312" w:eastAsia="仿宋_GB2312" w:hAnsi="宋体" w:cs="宋体" w:hint="eastAsia"/>
                <w:lang w:eastAsia="zh-CN"/>
              </w:rPr>
              <w:t>2600</w:t>
            </w:r>
            <w:r>
              <w:rPr>
                <w:rFonts w:ascii="仿宋_GB2312" w:eastAsia="仿宋_GB2312" w:hAnsi="宋体" w:cs="宋体" w:hint="eastAsia"/>
                <w:lang w:eastAsia="zh-CN"/>
              </w:rPr>
              <w:t>㎡，提供教师公租房</w:t>
            </w:r>
            <w:r>
              <w:rPr>
                <w:rFonts w:ascii="仿宋_GB2312" w:eastAsia="仿宋_GB2312" w:hAnsi="宋体" w:cs="宋体" w:hint="eastAsia"/>
                <w:lang w:eastAsia="zh-CN"/>
              </w:rPr>
              <w:t>20</w:t>
            </w:r>
            <w:r>
              <w:rPr>
                <w:rFonts w:ascii="仿宋_GB2312" w:eastAsia="仿宋_GB2312" w:hAnsi="宋体" w:cs="宋体" w:hint="eastAsia"/>
                <w:lang w:eastAsia="zh-CN"/>
              </w:rPr>
              <w:t>套。</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建设公租房</w:t>
            </w:r>
            <w:r>
              <w:rPr>
                <w:rFonts w:ascii="仿宋_GB2312" w:eastAsia="仿宋_GB2312" w:hAnsi="宋体" w:cs="宋体" w:hint="eastAsia"/>
                <w:lang w:eastAsia="zh-CN"/>
              </w:rPr>
              <w:t>2600</w:t>
            </w:r>
            <w:r>
              <w:rPr>
                <w:rFonts w:ascii="仿宋_GB2312" w:eastAsia="仿宋_GB2312" w:hAnsi="宋体" w:cs="宋体" w:hint="eastAsia"/>
                <w:lang w:eastAsia="zh-CN"/>
              </w:rPr>
              <w:t>㎡，提供教师公租房</w:t>
            </w:r>
            <w:r>
              <w:rPr>
                <w:rFonts w:ascii="仿宋_GB2312" w:eastAsia="仿宋_GB2312" w:hAnsi="宋体" w:cs="宋体" w:hint="eastAsia"/>
                <w:lang w:eastAsia="zh-CN"/>
              </w:rPr>
              <w:t>20</w:t>
            </w:r>
            <w:r>
              <w:rPr>
                <w:rFonts w:ascii="仿宋_GB2312" w:eastAsia="仿宋_GB2312" w:hAnsi="宋体" w:cs="宋体" w:hint="eastAsia"/>
                <w:lang w:eastAsia="zh-CN"/>
              </w:rPr>
              <w:t>套。</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shd w:val="clear" w:color="auto" w:fill="auto"/>
            <w:vAlign w:val="center"/>
          </w:tcPr>
          <w:p w:rsidR="00D7451B" w:rsidRDefault="00D7451B">
            <w:pPr>
              <w:jc w:val="center"/>
              <w:rPr>
                <w:rFonts w:ascii="仿宋_GB2312" w:eastAsia="仿宋_GB2312" w:hAnsi="宋体" w:cs="宋体"/>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9"/>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质量指标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工程验收合格</w:t>
            </w:r>
          </w:p>
        </w:tc>
        <w:tc>
          <w:tcPr>
            <w:tcW w:w="1099" w:type="dxa"/>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工程验收合格</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工程验收合格</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时效指标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工程在合同期限内完成</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工程在合同期限内完成</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工程在合同期限内完成</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效益指标</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(30</w:t>
            </w:r>
            <w:r>
              <w:rPr>
                <w:rFonts w:ascii="仿宋_GB2312" w:eastAsia="仿宋_GB2312" w:hAnsi="宋体" w:cs="宋体" w:hint="eastAsia"/>
                <w:lang w:eastAsia="zh-CN"/>
              </w:rPr>
              <w:t>分</w:t>
            </w:r>
            <w:r>
              <w:rPr>
                <w:rFonts w:ascii="仿宋_GB2312" w:eastAsia="仿宋_GB2312" w:hAnsi="宋体" w:cs="宋体" w:hint="eastAsia"/>
                <w:lang w:eastAsia="zh-CN"/>
              </w:rPr>
              <w:t>)</w:t>
            </w: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经济效益指标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工程总额控制在预算范围内</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工程总额控制在预算范围内</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工程总额控制在预算范围内</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9"/>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社会效益指标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提升初中教育环境</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提升初中教育环境</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提升初中教育环境</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生态效益指标</w:t>
            </w:r>
          </w:p>
        </w:tc>
        <w:tc>
          <w:tcPr>
            <w:tcW w:w="1020" w:type="dxa"/>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生态文明</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工程完工后对生态环境无不良影响</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工程完工后对生态环境无不良影响</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49"/>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可持续影响指标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可利用年限≥</w:t>
            </w:r>
            <w:r>
              <w:rPr>
                <w:rFonts w:ascii="仿宋_GB2312" w:eastAsia="仿宋_GB2312" w:hAnsi="宋体" w:cs="宋体" w:hint="eastAsia"/>
                <w:lang w:eastAsia="zh-CN"/>
              </w:rPr>
              <w:t>15</w:t>
            </w:r>
            <w:r>
              <w:rPr>
                <w:rFonts w:ascii="仿宋_GB2312" w:eastAsia="仿宋_GB2312" w:hAnsi="宋体" w:cs="宋体" w:hint="eastAsia"/>
                <w:lang w:eastAsia="zh-CN"/>
              </w:rPr>
              <w:t>年</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可利用年限≥</w:t>
            </w:r>
            <w:r>
              <w:rPr>
                <w:rFonts w:ascii="仿宋_GB2312" w:eastAsia="仿宋_GB2312" w:hAnsi="宋体" w:cs="宋体" w:hint="eastAsia"/>
                <w:lang w:eastAsia="zh-CN"/>
              </w:rPr>
              <w:t>15</w:t>
            </w:r>
            <w:r>
              <w:rPr>
                <w:rFonts w:ascii="仿宋_GB2312" w:eastAsia="仿宋_GB2312" w:hAnsi="宋体" w:cs="宋体" w:hint="eastAsia"/>
                <w:lang w:eastAsia="zh-CN"/>
              </w:rPr>
              <w:t>年</w:t>
            </w:r>
          </w:p>
        </w:tc>
        <w:tc>
          <w:tcPr>
            <w:tcW w:w="1099" w:type="dxa"/>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可利用年限≥</w:t>
            </w:r>
            <w:r>
              <w:rPr>
                <w:rFonts w:ascii="仿宋_GB2312" w:eastAsia="仿宋_GB2312" w:hAnsi="宋体" w:cs="宋体" w:hint="eastAsia"/>
                <w:lang w:eastAsia="zh-CN"/>
              </w:rPr>
              <w:t>15</w:t>
            </w:r>
            <w:r>
              <w:rPr>
                <w:rFonts w:ascii="仿宋_GB2312" w:eastAsia="仿宋_GB2312" w:hAnsi="宋体" w:cs="宋体" w:hint="eastAsia"/>
                <w:lang w:eastAsia="zh-CN"/>
              </w:rPr>
              <w:t>年</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9"/>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满意度指</w:t>
            </w:r>
            <w:r>
              <w:rPr>
                <w:rFonts w:ascii="仿宋_GB2312" w:eastAsia="仿宋_GB2312" w:hAnsi="宋体" w:cs="宋体" w:hint="eastAsia"/>
                <w:lang w:eastAsia="zh-CN"/>
              </w:rPr>
              <w:lastRenderedPageBreak/>
              <w:t>标</w:t>
            </w:r>
            <w:r>
              <w:rPr>
                <w:rFonts w:ascii="仿宋_GB2312" w:eastAsia="仿宋_GB2312" w:hAnsi="宋体" w:cs="宋体" w:hint="eastAsia"/>
                <w:lang w:eastAsia="zh-CN"/>
              </w:rPr>
              <w:t>(10</w:t>
            </w:r>
            <w:r>
              <w:rPr>
                <w:rFonts w:ascii="仿宋_GB2312" w:eastAsia="仿宋_GB2312" w:hAnsi="宋体" w:cs="宋体" w:hint="eastAsia"/>
                <w:lang w:eastAsia="zh-CN"/>
              </w:rPr>
              <w:t>分</w:t>
            </w:r>
            <w:r>
              <w:rPr>
                <w:rFonts w:ascii="仿宋_GB2312" w:eastAsia="仿宋_GB2312" w:hAnsi="宋体" w:cs="宋体" w:hint="eastAsia"/>
                <w:lang w:eastAsia="zh-CN"/>
              </w:rPr>
              <w:t>)</w:t>
            </w:r>
          </w:p>
        </w:tc>
        <w:tc>
          <w:tcPr>
            <w:tcW w:w="1218" w:type="dxa"/>
            <w:vMerge w:val="restart"/>
            <w:tcBorders>
              <w:bottom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lastRenderedPageBreak/>
              <w:t>服务对象满</w:t>
            </w:r>
            <w:r>
              <w:rPr>
                <w:rFonts w:ascii="仿宋_GB2312" w:eastAsia="仿宋_GB2312" w:hAnsi="宋体" w:cs="宋体" w:hint="eastAsia"/>
                <w:lang w:eastAsia="zh-CN"/>
              </w:rPr>
              <w:lastRenderedPageBreak/>
              <w:t>意度指标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lastRenderedPageBreak/>
              <w:t>群众满意</w:t>
            </w:r>
            <w:r>
              <w:rPr>
                <w:rFonts w:ascii="仿宋_GB2312" w:eastAsia="仿宋_GB2312" w:hAnsi="宋体" w:cs="宋体" w:hint="eastAsia"/>
                <w:lang w:eastAsia="zh-CN"/>
              </w:rPr>
              <w:lastRenderedPageBreak/>
              <w:t>度</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lastRenderedPageBreak/>
              <w:t>群众满意度</w:t>
            </w:r>
            <w:r>
              <w:rPr>
                <w:rFonts w:ascii="仿宋_GB2312" w:eastAsia="仿宋_GB2312" w:hAnsi="宋体" w:cs="宋体" w:hint="eastAsia"/>
                <w:lang w:eastAsia="zh-CN"/>
              </w:rPr>
              <w:lastRenderedPageBreak/>
              <w:t>≥</w:t>
            </w:r>
            <w:r>
              <w:rPr>
                <w:rFonts w:ascii="仿宋_GB2312" w:eastAsia="仿宋_GB2312" w:hAnsi="宋体" w:cs="宋体" w:hint="eastAsia"/>
                <w:lang w:eastAsia="zh-CN"/>
              </w:rPr>
              <w:t>95%</w:t>
            </w:r>
          </w:p>
        </w:tc>
        <w:tc>
          <w:tcPr>
            <w:tcW w:w="1099" w:type="dxa"/>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lastRenderedPageBreak/>
              <w:t>群众满意度</w:t>
            </w:r>
            <w:r>
              <w:rPr>
                <w:rFonts w:ascii="仿宋_GB2312" w:eastAsia="仿宋_GB2312" w:hAnsi="宋体" w:cs="宋体" w:hint="eastAsia"/>
                <w:lang w:eastAsia="zh-CN"/>
              </w:rPr>
              <w:lastRenderedPageBreak/>
              <w:t>≥</w:t>
            </w:r>
            <w:r>
              <w:rPr>
                <w:rFonts w:ascii="仿宋_GB2312" w:eastAsia="仿宋_GB2312" w:hAnsi="宋体" w:cs="宋体" w:hint="eastAsia"/>
                <w:lang w:eastAsia="zh-CN"/>
              </w:rPr>
              <w:t>95%</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6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bottom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tcBorders>
            <w:vAlign w:val="center"/>
          </w:tcPr>
          <w:p w:rsidR="00D7451B" w:rsidRDefault="00D7451B">
            <w:pPr>
              <w:jc w:val="center"/>
              <w:rPr>
                <w:rFonts w:ascii="仿宋_GB2312" w:eastAsia="仿宋_GB2312" w:hAnsi="宋体" w:cs="宋体"/>
                <w:lang w:eastAsia="zh-CN"/>
              </w:rPr>
            </w:pPr>
          </w:p>
        </w:tc>
        <w:tc>
          <w:tcPr>
            <w:tcW w:w="1218" w:type="dxa"/>
            <w:vMerge/>
            <w:tcBorders>
              <w:top w:val="nil"/>
            </w:tcBorders>
            <w:vAlign w:val="center"/>
          </w:tcPr>
          <w:p w:rsidR="00D7451B" w:rsidRDefault="00D7451B">
            <w:pPr>
              <w:jc w:val="center"/>
              <w:rPr>
                <w:rFonts w:ascii="仿宋_GB2312" w:eastAsia="仿宋_GB2312" w:hAnsi="宋体" w:cs="宋体"/>
                <w:lang w:eastAsia="zh-CN"/>
              </w:rPr>
            </w:pPr>
          </w:p>
        </w:tc>
        <w:tc>
          <w:tcPr>
            <w:tcW w:w="1020"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1099" w:type="dxa"/>
            <w:vAlign w:val="center"/>
          </w:tcPr>
          <w:p w:rsidR="00D7451B" w:rsidRDefault="00D7451B">
            <w:pPr>
              <w:jc w:val="center"/>
              <w:rPr>
                <w:rFonts w:ascii="仿宋_GB2312" w:eastAsia="仿宋_GB2312" w:hAnsi="宋体" w:cs="宋体"/>
                <w:lang w:eastAsia="zh-CN"/>
              </w:rPr>
            </w:pPr>
          </w:p>
        </w:tc>
        <w:tc>
          <w:tcPr>
            <w:tcW w:w="650" w:type="dxa"/>
            <w:vAlign w:val="center"/>
          </w:tcPr>
          <w:p w:rsidR="00D7451B" w:rsidRDefault="00D7451B">
            <w:pPr>
              <w:jc w:val="center"/>
              <w:rPr>
                <w:rFonts w:ascii="仿宋_GB2312" w:eastAsia="仿宋_GB2312" w:hAnsi="宋体" w:cs="宋体"/>
                <w:lang w:eastAsia="zh-CN"/>
              </w:rPr>
            </w:pP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val="restart"/>
            <w:tcBorders>
              <w:top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成本指标</w:t>
            </w:r>
          </w:p>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w:t>
            </w:r>
            <w:r>
              <w:rPr>
                <w:rFonts w:ascii="仿宋_GB2312" w:eastAsia="仿宋_GB2312" w:hAnsi="宋体" w:cs="宋体" w:hint="eastAsia"/>
                <w:lang w:eastAsia="zh-CN"/>
              </w:rPr>
              <w:t>20</w:t>
            </w:r>
            <w:r>
              <w:rPr>
                <w:rFonts w:ascii="仿宋_GB2312" w:eastAsia="仿宋_GB2312" w:hAnsi="宋体" w:cs="宋体" w:hint="eastAsia"/>
                <w:lang w:eastAsia="zh-CN"/>
              </w:rPr>
              <w:t>分）</w:t>
            </w:r>
          </w:p>
        </w:tc>
        <w:tc>
          <w:tcPr>
            <w:tcW w:w="1218" w:type="dxa"/>
            <w:tcBorders>
              <w:top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经济成本指标</w:t>
            </w:r>
          </w:p>
        </w:tc>
        <w:tc>
          <w:tcPr>
            <w:tcW w:w="102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预计投资</w:t>
            </w:r>
            <w:r>
              <w:rPr>
                <w:rFonts w:ascii="仿宋_GB2312" w:eastAsia="仿宋_GB2312" w:hAnsi="宋体" w:cs="宋体" w:hint="eastAsia"/>
                <w:lang w:eastAsia="zh-CN"/>
              </w:rPr>
              <w:t>120</w:t>
            </w:r>
            <w:r>
              <w:rPr>
                <w:rFonts w:ascii="仿宋_GB2312" w:eastAsia="仿宋_GB2312" w:hAnsi="宋体" w:cs="宋体" w:hint="eastAsia"/>
                <w:lang w:eastAsia="zh-CN"/>
              </w:rPr>
              <w:t>万</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w:t>
            </w:r>
            <w:r>
              <w:rPr>
                <w:rFonts w:ascii="仿宋_GB2312" w:eastAsia="仿宋_GB2312" w:hAnsi="宋体" w:cs="宋体" w:hint="eastAsia"/>
                <w:lang w:eastAsia="zh-CN"/>
              </w:rPr>
              <w:t>120</w:t>
            </w:r>
            <w:r>
              <w:rPr>
                <w:rFonts w:ascii="仿宋_GB2312" w:eastAsia="仿宋_GB2312" w:hAnsi="宋体" w:cs="宋体" w:hint="eastAsia"/>
                <w:lang w:eastAsia="zh-CN"/>
              </w:rPr>
              <w:t>万</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102</w:t>
            </w:r>
            <w:r>
              <w:rPr>
                <w:rFonts w:ascii="仿宋_GB2312" w:eastAsia="仿宋_GB2312" w:hAnsi="宋体" w:cs="宋体" w:hint="eastAsia"/>
                <w:lang w:eastAsia="zh-CN"/>
              </w:rPr>
              <w:t>万</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tcBorders>
            <w:vAlign w:val="center"/>
          </w:tcPr>
          <w:p w:rsidR="00D7451B" w:rsidRDefault="00D7451B">
            <w:pPr>
              <w:jc w:val="center"/>
              <w:rPr>
                <w:rFonts w:ascii="仿宋_GB2312" w:eastAsia="仿宋_GB2312" w:hAnsi="宋体" w:cs="宋体"/>
                <w:lang w:eastAsia="zh-CN"/>
              </w:rPr>
            </w:pPr>
          </w:p>
        </w:tc>
        <w:tc>
          <w:tcPr>
            <w:tcW w:w="1218" w:type="dxa"/>
            <w:tcBorders>
              <w:top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社会成本指标</w:t>
            </w:r>
          </w:p>
        </w:tc>
        <w:tc>
          <w:tcPr>
            <w:tcW w:w="1020" w:type="dxa"/>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生态环境可持续发展</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政策对生态环境的影响造成的财务损失或财务收益</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对生态环境无不良影响</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0"/>
          <w:jc w:val="center"/>
        </w:trPr>
        <w:tc>
          <w:tcPr>
            <w:tcW w:w="1054" w:type="dxa"/>
            <w:vMerge/>
            <w:textDirection w:val="tbRlV"/>
            <w:vAlign w:val="center"/>
          </w:tcPr>
          <w:p w:rsidR="00D7451B" w:rsidRDefault="00D7451B">
            <w:pPr>
              <w:ind w:firstLine="420"/>
              <w:jc w:val="center"/>
              <w:rPr>
                <w:rFonts w:ascii="仿宋_GB2312" w:eastAsia="仿宋_GB2312" w:hAnsi="宋体" w:cs="宋体"/>
              </w:rPr>
            </w:pPr>
          </w:p>
        </w:tc>
        <w:tc>
          <w:tcPr>
            <w:tcW w:w="1059" w:type="dxa"/>
            <w:vMerge/>
            <w:tcBorders>
              <w:top w:val="nil"/>
            </w:tcBorders>
            <w:vAlign w:val="center"/>
          </w:tcPr>
          <w:p w:rsidR="00D7451B" w:rsidRDefault="00D7451B">
            <w:pPr>
              <w:jc w:val="center"/>
              <w:rPr>
                <w:rFonts w:ascii="仿宋_GB2312" w:eastAsia="仿宋_GB2312" w:hAnsi="宋体" w:cs="宋体"/>
                <w:lang w:eastAsia="zh-CN"/>
              </w:rPr>
            </w:pPr>
          </w:p>
        </w:tc>
        <w:tc>
          <w:tcPr>
            <w:tcW w:w="1218" w:type="dxa"/>
            <w:tcBorders>
              <w:top w:val="nil"/>
            </w:tcBorders>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生态环境成本指标</w:t>
            </w:r>
          </w:p>
        </w:tc>
        <w:tc>
          <w:tcPr>
            <w:tcW w:w="1020" w:type="dxa"/>
            <w:shd w:val="clear" w:color="auto" w:fill="auto"/>
            <w:vAlign w:val="center"/>
          </w:tcPr>
          <w:p w:rsidR="00D7451B" w:rsidRDefault="001D5085">
            <w:pPr>
              <w:jc w:val="center"/>
              <w:rPr>
                <w:rFonts w:ascii="仿宋_GB2312" w:eastAsia="仿宋_GB2312" w:hAnsi="宋体" w:cs="宋体"/>
              </w:rPr>
            </w:pPr>
            <w:r>
              <w:rPr>
                <w:rFonts w:ascii="仿宋_GB2312" w:eastAsia="仿宋_GB2312" w:hAnsi="宋体" w:cs="宋体" w:hint="eastAsia"/>
                <w:lang w:eastAsia="zh-CN"/>
              </w:rPr>
              <w:t>生态环境可持续发展</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工程完工后对生态环境无不良影响</w:t>
            </w:r>
          </w:p>
        </w:tc>
        <w:tc>
          <w:tcPr>
            <w:tcW w:w="1099"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工程完工后对生态环境无不良影响</w:t>
            </w:r>
          </w:p>
        </w:tc>
        <w:tc>
          <w:tcPr>
            <w:tcW w:w="650"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008" w:type="dxa"/>
            <w:shd w:val="clear" w:color="auto" w:fill="auto"/>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D7451B" w:rsidRDefault="00D7451B">
            <w:pPr>
              <w:jc w:val="center"/>
              <w:rPr>
                <w:rFonts w:ascii="仿宋_GB2312" w:eastAsia="仿宋_GB2312" w:hAnsi="宋体" w:cs="宋体"/>
                <w:lang w:eastAsia="zh-CN"/>
              </w:rPr>
            </w:pPr>
          </w:p>
        </w:tc>
      </w:tr>
      <w:tr w:rsidR="00D7451B">
        <w:trPr>
          <w:trHeight w:val="255"/>
          <w:jc w:val="center"/>
        </w:trPr>
        <w:tc>
          <w:tcPr>
            <w:tcW w:w="6549" w:type="dxa"/>
            <w:gridSpan w:val="6"/>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总分</w:t>
            </w:r>
          </w:p>
        </w:tc>
        <w:tc>
          <w:tcPr>
            <w:tcW w:w="650" w:type="dxa"/>
            <w:vAlign w:val="center"/>
          </w:tcPr>
          <w:p w:rsidR="00D7451B" w:rsidRDefault="001D508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008" w:type="dxa"/>
            <w:vAlign w:val="center"/>
          </w:tcPr>
          <w:p w:rsidR="00D7451B" w:rsidRDefault="00D7451B">
            <w:pPr>
              <w:jc w:val="center"/>
              <w:rPr>
                <w:rFonts w:ascii="仿宋_GB2312" w:eastAsia="仿宋_GB2312" w:hAnsi="宋体" w:cs="宋体"/>
                <w:lang w:eastAsia="zh-CN"/>
              </w:rPr>
            </w:pPr>
          </w:p>
        </w:tc>
        <w:tc>
          <w:tcPr>
            <w:tcW w:w="1383" w:type="dxa"/>
            <w:vAlign w:val="center"/>
          </w:tcPr>
          <w:p w:rsidR="00D7451B" w:rsidRDefault="00D7451B">
            <w:pPr>
              <w:jc w:val="center"/>
              <w:rPr>
                <w:rFonts w:ascii="仿宋_GB2312" w:eastAsia="仿宋_GB2312" w:hAnsi="宋体" w:cs="宋体"/>
                <w:lang w:eastAsia="zh-CN"/>
              </w:rPr>
            </w:pPr>
          </w:p>
        </w:tc>
      </w:tr>
    </w:tbl>
    <w:p w:rsidR="00D7451B" w:rsidRDefault="001D5085">
      <w:pPr>
        <w:spacing w:before="52" w:line="219" w:lineRule="auto"/>
        <w:rPr>
          <w:rFonts w:ascii="仿宋_GB2312" w:eastAsia="仿宋_GB2312" w:hAnsi="宋体" w:cs="宋体"/>
          <w:lang w:eastAsia="zh-CN"/>
        </w:rPr>
      </w:pPr>
      <w:r>
        <w:rPr>
          <w:rFonts w:ascii="仿宋_GB2312" w:eastAsia="仿宋_GB2312" w:hAnsi="宋体" w:cs="宋体"/>
          <w:lang w:eastAsia="zh-CN"/>
        </w:rPr>
        <w:t>备注：</w:t>
      </w:r>
      <w:r>
        <w:rPr>
          <w:rFonts w:ascii="仿宋_GB2312" w:eastAsia="仿宋_GB2312" w:hAnsi="宋体" w:cs="宋体"/>
          <w:lang w:eastAsia="zh-CN"/>
        </w:rPr>
        <w:t xml:space="preserve"> </w:t>
      </w:r>
      <w:r>
        <w:rPr>
          <w:rFonts w:ascii="仿宋_GB2312" w:eastAsia="仿宋_GB2312" w:hAnsi="宋体" w:cs="宋体"/>
          <w:lang w:eastAsia="zh-CN"/>
        </w:rPr>
        <w:t>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r>
        <w:rPr>
          <w:rFonts w:ascii="仿宋_GB2312" w:eastAsia="仿宋_GB2312" w:hAnsi="宋体" w:cs="宋体"/>
          <w:lang w:eastAsia="zh-CN"/>
        </w:rPr>
        <w:t>.</w:t>
      </w:r>
    </w:p>
    <w:p w:rsidR="00D7451B" w:rsidRDefault="00D7451B">
      <w:pPr>
        <w:ind w:firstLine="420"/>
        <w:rPr>
          <w:rFonts w:ascii="宋体" w:eastAsia="宋体" w:hAnsi="宋体" w:cs="宋体"/>
          <w:lang w:eastAsia="zh-CN"/>
        </w:rPr>
      </w:pPr>
    </w:p>
    <w:p w:rsidR="00D7451B" w:rsidRDefault="001D5085">
      <w:pPr>
        <w:rPr>
          <w:rFonts w:ascii="仿宋_GB2312" w:eastAsia="仿宋_GB2312" w:hAnsi="宋体" w:cs="宋体"/>
          <w:lang w:eastAsia="zh-CN"/>
        </w:rPr>
        <w:sectPr w:rsidR="00D7451B">
          <w:footerReference w:type="default" r:id="rId13"/>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r>
        <w:rPr>
          <w:rFonts w:ascii="仿宋_GB2312" w:eastAsia="仿宋_GB2312" w:hAnsi="宋体" w:cs="宋体" w:hint="eastAsia"/>
          <w:lang w:eastAsia="zh-CN"/>
        </w:rPr>
        <w:t>:</w:t>
      </w:r>
    </w:p>
    <w:p w:rsidR="00D7451B" w:rsidRDefault="001D5085">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4</w:t>
      </w:r>
    </w:p>
    <w:p w:rsidR="00D7451B" w:rsidRDefault="00D7451B">
      <w:pPr>
        <w:ind w:firstLine="880"/>
        <w:jc w:val="center"/>
        <w:rPr>
          <w:rFonts w:ascii="方正小标宋简体" w:eastAsia="方正小标宋简体"/>
          <w:sz w:val="44"/>
          <w:szCs w:val="44"/>
          <w:lang w:eastAsia="zh-CN"/>
        </w:rPr>
      </w:pPr>
    </w:p>
    <w:p w:rsidR="00D7451B" w:rsidRDefault="00D7451B">
      <w:pPr>
        <w:ind w:firstLine="880"/>
        <w:jc w:val="center"/>
        <w:rPr>
          <w:rFonts w:ascii="方正小标宋简体" w:eastAsia="方正小标宋简体"/>
          <w:sz w:val="44"/>
          <w:szCs w:val="44"/>
          <w:lang w:eastAsia="zh-CN"/>
        </w:rPr>
      </w:pPr>
    </w:p>
    <w:p w:rsidR="00D7451B" w:rsidRDefault="001D5085">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w:t>
      </w:r>
      <w:r>
        <w:rPr>
          <w:rFonts w:ascii="方正小标宋简体" w:eastAsia="方正小标宋简体" w:hint="eastAsia"/>
          <w:sz w:val="44"/>
          <w:szCs w:val="44"/>
          <w:lang w:eastAsia="zh-CN"/>
        </w:rPr>
        <w:t>3</w:t>
      </w:r>
      <w:r>
        <w:rPr>
          <w:rFonts w:ascii="方正小标宋简体" w:eastAsia="方正小标宋简体" w:hAnsi="宋体" w:cs="宋体" w:hint="eastAsia"/>
          <w:sz w:val="44"/>
          <w:szCs w:val="44"/>
          <w:lang w:eastAsia="zh-CN"/>
        </w:rPr>
        <w:t>年度</w:t>
      </w:r>
      <w:r>
        <w:rPr>
          <w:rFonts w:ascii="方正小标宋简体" w:eastAsia="方正小标宋简体" w:hint="eastAsia"/>
          <w:sz w:val="44"/>
          <w:szCs w:val="44"/>
          <w:lang w:eastAsia="zh-CN"/>
        </w:rPr>
        <w:t>汨罗镇人民政府</w:t>
      </w:r>
      <w:r w:rsidRPr="00AD7EA6">
        <w:rPr>
          <w:rFonts w:ascii="方正小标宋简体" w:eastAsia="方正小标宋简体" w:hAnsi="宋体" w:cs="宋体" w:hint="eastAsia"/>
          <w:sz w:val="44"/>
          <w:szCs w:val="44"/>
          <w:lang w:eastAsia="zh-CN"/>
        </w:rPr>
        <w:t>部门整体</w:t>
      </w:r>
      <w:r>
        <w:rPr>
          <w:rFonts w:ascii="方正小标宋简体" w:eastAsia="方正小标宋简体" w:hAnsi="宋体" w:cs="宋体" w:hint="eastAsia"/>
          <w:sz w:val="44"/>
          <w:szCs w:val="44"/>
          <w:lang w:eastAsia="zh-CN"/>
        </w:rPr>
        <w:t>支出</w:t>
      </w:r>
    </w:p>
    <w:p w:rsidR="00D7451B" w:rsidRDefault="001D5085">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D7451B">
      <w:pPr>
        <w:spacing w:before="78" w:line="221" w:lineRule="auto"/>
        <w:ind w:firstLine="587"/>
        <w:jc w:val="center"/>
        <w:rPr>
          <w:rFonts w:ascii="楷体_GB2312" w:eastAsia="楷体_GB2312" w:hAnsi="仿宋" w:cs="仿宋"/>
          <w:b/>
          <w:bCs/>
          <w:spacing w:val="-28"/>
          <w:sz w:val="32"/>
          <w:szCs w:val="32"/>
          <w:lang w:eastAsia="zh-CN"/>
        </w:rPr>
      </w:pPr>
    </w:p>
    <w:p w:rsidR="00D7451B" w:rsidRDefault="001D5085">
      <w:pPr>
        <w:spacing w:before="78" w:line="221" w:lineRule="auto"/>
        <w:ind w:firstLine="587"/>
        <w:jc w:val="center"/>
        <w:rPr>
          <w:rFonts w:ascii="楷体_GB2312" w:eastAsia="楷体_GB2312" w:hAnsi="仿宋" w:cs="仿宋"/>
          <w:sz w:val="32"/>
          <w:szCs w:val="32"/>
          <w:lang w:eastAsia="zh-CN"/>
        </w:rPr>
      </w:pPr>
      <w:r w:rsidRPr="00AD7EA6">
        <w:rPr>
          <w:rFonts w:ascii="楷体_GB2312" w:eastAsia="楷体_GB2312" w:hAnsi="仿宋" w:cs="仿宋" w:hint="eastAsia"/>
          <w:b/>
          <w:bCs/>
          <w:spacing w:val="-28"/>
          <w:sz w:val="32"/>
          <w:szCs w:val="32"/>
          <w:lang w:eastAsia="zh-CN"/>
        </w:rPr>
        <w:t>部门名称</w:t>
      </w:r>
      <w:r>
        <w:rPr>
          <w:rFonts w:ascii="楷体_GB2312" w:eastAsia="楷体_GB2312" w:hAnsi="仿宋" w:cs="仿宋" w:hint="eastAsia"/>
          <w:b/>
          <w:bCs/>
          <w:spacing w:val="-28"/>
          <w:sz w:val="32"/>
          <w:szCs w:val="32"/>
          <w:lang w:eastAsia="zh-CN"/>
        </w:rPr>
        <w:t>：汨罗镇人民政府</w:t>
      </w:r>
      <w:r>
        <w:rPr>
          <w:rFonts w:ascii="楷体_GB2312" w:eastAsia="楷体_GB2312" w:hAnsi="仿宋" w:cs="仿宋" w:hint="eastAsia"/>
          <w:b/>
          <w:bCs/>
          <w:spacing w:val="-28"/>
          <w:sz w:val="32"/>
          <w:szCs w:val="32"/>
          <w:u w:val="single"/>
          <w:lang w:eastAsia="zh-CN"/>
        </w:rPr>
        <w:t>(</w:t>
      </w:r>
      <w:r>
        <w:rPr>
          <w:rFonts w:ascii="楷体_GB2312" w:eastAsia="楷体_GB2312" w:hAnsi="仿宋" w:cs="仿宋" w:hint="eastAsia"/>
          <w:b/>
          <w:bCs/>
          <w:spacing w:val="-28"/>
          <w:sz w:val="32"/>
          <w:szCs w:val="32"/>
          <w:u w:val="single"/>
          <w:lang w:eastAsia="zh-CN"/>
        </w:rPr>
        <w:t>盖章</w:t>
      </w:r>
      <w:r>
        <w:rPr>
          <w:rFonts w:ascii="楷体_GB2312" w:eastAsia="楷体_GB2312" w:hAnsi="仿宋" w:cs="仿宋" w:hint="eastAsia"/>
          <w:b/>
          <w:bCs/>
          <w:spacing w:val="-28"/>
          <w:sz w:val="32"/>
          <w:szCs w:val="32"/>
          <w:u w:val="single"/>
          <w:lang w:eastAsia="zh-CN"/>
        </w:rPr>
        <w:t>)</w:t>
      </w:r>
    </w:p>
    <w:p w:rsidR="00D7451B" w:rsidRDefault="001D5085">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2024</w:t>
      </w:r>
      <w:r>
        <w:rPr>
          <w:rFonts w:ascii="楷体_GB2312" w:eastAsia="楷体_GB2312" w:hAnsi="楷体" w:cs="楷体" w:hint="eastAsia"/>
          <w:b/>
          <w:bCs/>
          <w:spacing w:val="-13"/>
          <w:sz w:val="32"/>
          <w:szCs w:val="32"/>
          <w:lang w:eastAsia="zh-CN"/>
        </w:rPr>
        <w:t>年</w:t>
      </w:r>
      <w:r>
        <w:rPr>
          <w:rFonts w:ascii="楷体_GB2312" w:eastAsia="楷体_GB2312" w:hAnsi="楷体" w:cs="楷体" w:hint="eastAsia"/>
          <w:b/>
          <w:bCs/>
          <w:spacing w:val="-13"/>
          <w:sz w:val="32"/>
          <w:szCs w:val="32"/>
          <w:lang w:eastAsia="zh-CN"/>
        </w:rPr>
        <w:t>06</w:t>
      </w:r>
      <w:r>
        <w:rPr>
          <w:rFonts w:ascii="楷体_GB2312" w:eastAsia="楷体_GB2312" w:hAnsi="楷体" w:cs="楷体" w:hint="eastAsia"/>
          <w:spacing w:val="-13"/>
          <w:sz w:val="32"/>
          <w:szCs w:val="32"/>
          <w:lang w:eastAsia="zh-CN"/>
        </w:rPr>
        <w:t>月</w:t>
      </w:r>
      <w:r>
        <w:rPr>
          <w:rFonts w:ascii="楷体_GB2312" w:eastAsia="楷体_GB2312" w:hAnsi="楷体" w:cs="楷体" w:hint="eastAsia"/>
          <w:spacing w:val="-13"/>
          <w:sz w:val="32"/>
          <w:szCs w:val="32"/>
          <w:lang w:eastAsia="zh-CN"/>
        </w:rPr>
        <w:t>05</w:t>
      </w:r>
      <w:r>
        <w:rPr>
          <w:rFonts w:ascii="楷体_GB2312" w:eastAsia="楷体_GB2312" w:hAnsi="楷体" w:cs="楷体" w:hint="eastAsia"/>
          <w:b/>
          <w:bCs/>
          <w:spacing w:val="-13"/>
          <w:sz w:val="32"/>
          <w:szCs w:val="32"/>
          <w:lang w:eastAsia="zh-CN"/>
        </w:rPr>
        <w:t>日</w:t>
      </w:r>
    </w:p>
    <w:p w:rsidR="00D7451B" w:rsidRDefault="001D5085">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w:t>
      </w:r>
      <w:r>
        <w:rPr>
          <w:rFonts w:ascii="仿宋" w:eastAsia="仿宋" w:hAnsi="仿宋" w:cs="仿宋"/>
          <w:b/>
          <w:bCs/>
          <w:spacing w:val="18"/>
          <w:sz w:val="30"/>
          <w:szCs w:val="30"/>
          <w:lang w:eastAsia="zh-CN"/>
        </w:rPr>
        <w:t>此页为封面</w:t>
      </w:r>
      <w:r>
        <w:rPr>
          <w:rFonts w:ascii="仿宋" w:eastAsia="仿宋" w:hAnsi="仿宋" w:cs="仿宋"/>
          <w:b/>
          <w:bCs/>
          <w:spacing w:val="18"/>
          <w:sz w:val="30"/>
          <w:szCs w:val="30"/>
          <w:lang w:eastAsia="zh-CN"/>
        </w:rPr>
        <w:t>)</w:t>
      </w:r>
    </w:p>
    <w:p w:rsidR="00D7451B" w:rsidRDefault="00D7451B">
      <w:pPr>
        <w:spacing w:before="211" w:line="224" w:lineRule="auto"/>
        <w:ind w:firstLine="638"/>
        <w:jc w:val="center"/>
        <w:rPr>
          <w:rFonts w:ascii="仿宋" w:eastAsia="仿宋" w:hAnsi="仿宋" w:cs="仿宋"/>
          <w:b/>
          <w:bCs/>
          <w:spacing w:val="18"/>
          <w:sz w:val="30"/>
          <w:szCs w:val="30"/>
          <w:lang w:eastAsia="zh-CN"/>
        </w:rPr>
      </w:pPr>
    </w:p>
    <w:p w:rsidR="00D7451B" w:rsidRDefault="00D7451B">
      <w:pPr>
        <w:spacing w:before="211" w:line="224" w:lineRule="auto"/>
        <w:ind w:firstLine="638"/>
        <w:jc w:val="center"/>
        <w:rPr>
          <w:rFonts w:ascii="仿宋" w:eastAsia="仿宋" w:hAnsi="仿宋" w:cs="仿宋"/>
          <w:b/>
          <w:bCs/>
          <w:spacing w:val="18"/>
          <w:sz w:val="30"/>
          <w:szCs w:val="30"/>
          <w:lang w:eastAsia="zh-CN"/>
        </w:rPr>
      </w:pPr>
    </w:p>
    <w:p w:rsidR="00D7451B" w:rsidRDefault="00D7451B">
      <w:pPr>
        <w:spacing w:before="211" w:line="224" w:lineRule="auto"/>
        <w:ind w:firstLine="638"/>
        <w:jc w:val="center"/>
        <w:rPr>
          <w:rFonts w:ascii="仿宋" w:eastAsia="仿宋" w:hAnsi="仿宋" w:cs="仿宋"/>
          <w:b/>
          <w:bCs/>
          <w:spacing w:val="18"/>
          <w:sz w:val="30"/>
          <w:szCs w:val="30"/>
          <w:lang w:eastAsia="zh-CN"/>
        </w:rPr>
      </w:pPr>
    </w:p>
    <w:p w:rsidR="00D7451B" w:rsidRDefault="00D7451B">
      <w:pPr>
        <w:spacing w:before="211" w:line="224" w:lineRule="auto"/>
        <w:ind w:firstLine="638"/>
        <w:jc w:val="center"/>
        <w:rPr>
          <w:rFonts w:ascii="仿宋" w:eastAsia="仿宋" w:hAnsi="仿宋" w:cs="仿宋"/>
          <w:b/>
          <w:bCs/>
          <w:spacing w:val="18"/>
          <w:sz w:val="30"/>
          <w:szCs w:val="30"/>
          <w:lang w:eastAsia="zh-CN"/>
        </w:rPr>
      </w:pPr>
    </w:p>
    <w:p w:rsidR="00D7451B" w:rsidRDefault="00D7451B">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D7451B" w:rsidRDefault="00D7451B">
          <w:pPr>
            <w:pStyle w:val="a4"/>
            <w:ind w:firstLine="360"/>
            <w:rPr>
              <w:rFonts w:asciiTheme="minorEastAsia" w:eastAsiaTheme="minorEastAsia" w:hAnsiTheme="minorEastAsia"/>
              <w:lang w:eastAsia="zh-CN"/>
            </w:rPr>
          </w:pPr>
        </w:p>
      </w:sdtContent>
    </w:sdt>
    <w:p w:rsidR="00D7451B" w:rsidRDefault="001D5085">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lastRenderedPageBreak/>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 xml:space="preserve"> </w:t>
      </w:r>
      <w:r>
        <w:rPr>
          <w:rFonts w:ascii="黑体" w:eastAsia="黑体" w:hAnsi="黑体" w:cs="黑体"/>
          <w:spacing w:val="16"/>
          <w:sz w:val="40"/>
          <w:szCs w:val="40"/>
          <w:lang w:eastAsia="zh-CN"/>
        </w:rPr>
        <w:t>年度</w:t>
      </w:r>
      <w:r>
        <w:rPr>
          <w:rFonts w:ascii="黑体" w:eastAsia="黑体" w:hAnsi="黑体" w:cs="黑体" w:hint="eastAsia"/>
          <w:spacing w:val="-60"/>
          <w:sz w:val="40"/>
          <w:szCs w:val="40"/>
          <w:lang w:eastAsia="zh-CN"/>
        </w:rPr>
        <w:t>汨罗镇人民政府</w:t>
      </w:r>
      <w:r>
        <w:rPr>
          <w:rFonts w:ascii="黑体" w:eastAsia="黑体" w:hAnsi="黑体" w:cs="黑体"/>
          <w:spacing w:val="16"/>
          <w:sz w:val="40"/>
          <w:szCs w:val="40"/>
          <w:lang w:eastAsia="zh-CN"/>
        </w:rPr>
        <w:t>部门整体支出绩效</w:t>
      </w:r>
    </w:p>
    <w:p w:rsidR="00D7451B" w:rsidRDefault="001D5085">
      <w:pPr>
        <w:spacing w:before="130" w:line="221" w:lineRule="auto"/>
        <w:jc w:val="center"/>
        <w:rPr>
          <w:rFonts w:ascii="黑体" w:eastAsia="黑体" w:hAnsi="黑体" w:cs="黑体"/>
          <w:sz w:val="40"/>
          <w:szCs w:val="40"/>
          <w:lang w:eastAsia="zh-CN"/>
        </w:rPr>
      </w:pPr>
      <w:r>
        <w:rPr>
          <w:rFonts w:ascii="黑体" w:eastAsia="黑体" w:hAnsi="黑体" w:cs="黑体"/>
          <w:spacing w:val="-24"/>
          <w:position w:val="20"/>
          <w:sz w:val="40"/>
          <w:szCs w:val="40"/>
          <w:lang w:eastAsia="zh-CN"/>
        </w:rPr>
        <w:t>自</w:t>
      </w:r>
      <w:r>
        <w:rPr>
          <w:rFonts w:ascii="黑体" w:eastAsia="黑体" w:hAnsi="黑体" w:cs="黑体"/>
          <w:spacing w:val="82"/>
          <w:position w:val="20"/>
          <w:sz w:val="40"/>
          <w:szCs w:val="40"/>
          <w:lang w:eastAsia="zh-CN"/>
        </w:rPr>
        <w:t xml:space="preserve"> </w:t>
      </w:r>
      <w:r>
        <w:rPr>
          <w:rFonts w:ascii="黑体" w:eastAsia="黑体" w:hAnsi="黑体" w:cs="黑体"/>
          <w:spacing w:val="-24"/>
          <w:position w:val="20"/>
          <w:sz w:val="40"/>
          <w:szCs w:val="40"/>
          <w:lang w:eastAsia="zh-CN"/>
        </w:rPr>
        <w:t>评</w:t>
      </w:r>
      <w:r>
        <w:rPr>
          <w:rFonts w:ascii="黑体" w:eastAsia="黑体" w:hAnsi="黑体" w:cs="黑体"/>
          <w:spacing w:val="79"/>
          <w:position w:val="20"/>
          <w:sz w:val="40"/>
          <w:szCs w:val="40"/>
          <w:lang w:eastAsia="zh-CN"/>
        </w:rPr>
        <w:t xml:space="preserve"> </w:t>
      </w:r>
      <w:r>
        <w:rPr>
          <w:rFonts w:ascii="黑体" w:eastAsia="黑体" w:hAnsi="黑体" w:cs="黑体"/>
          <w:spacing w:val="-24"/>
          <w:position w:val="20"/>
          <w:sz w:val="40"/>
          <w:szCs w:val="40"/>
          <w:lang w:eastAsia="zh-CN"/>
        </w:rPr>
        <w:t>报</w:t>
      </w:r>
      <w:r>
        <w:rPr>
          <w:rFonts w:ascii="黑体" w:eastAsia="黑体" w:hAnsi="黑体" w:cs="黑体"/>
          <w:spacing w:val="87"/>
          <w:position w:val="20"/>
          <w:sz w:val="40"/>
          <w:szCs w:val="40"/>
          <w:lang w:eastAsia="zh-CN"/>
        </w:rPr>
        <w:t xml:space="preserve"> </w:t>
      </w:r>
      <w:r>
        <w:rPr>
          <w:rFonts w:ascii="黑体" w:eastAsia="黑体" w:hAnsi="黑体" w:cs="黑体"/>
          <w:spacing w:val="-24"/>
          <w:position w:val="20"/>
          <w:sz w:val="40"/>
          <w:szCs w:val="40"/>
          <w:lang w:eastAsia="zh-CN"/>
        </w:rPr>
        <w:t>告</w:t>
      </w:r>
    </w:p>
    <w:p w:rsidR="00D7451B" w:rsidRDefault="00D7451B">
      <w:pPr>
        <w:spacing w:before="211" w:line="224" w:lineRule="auto"/>
        <w:ind w:firstLine="638"/>
        <w:jc w:val="both"/>
        <w:rPr>
          <w:rFonts w:ascii="仿宋" w:eastAsia="仿宋" w:hAnsi="仿宋" w:cs="仿宋"/>
          <w:b/>
          <w:bCs/>
          <w:spacing w:val="18"/>
          <w:sz w:val="30"/>
          <w:szCs w:val="30"/>
          <w:lang w:eastAsia="zh-CN"/>
        </w:rPr>
      </w:pPr>
    </w:p>
    <w:p w:rsidR="00D7451B" w:rsidRDefault="001D5085">
      <w:pPr>
        <w:rPr>
          <w:rFonts w:ascii="方正黑体_GBK" w:eastAsia="方正黑体_GBK" w:hAnsi="仿宋" w:cs="仿宋"/>
          <w:sz w:val="32"/>
          <w:szCs w:val="32"/>
          <w:lang w:eastAsia="zh-CN"/>
        </w:rPr>
      </w:pPr>
      <w:r w:rsidRPr="00AD7EA6">
        <w:rPr>
          <w:rFonts w:ascii="方正黑体_GBK" w:eastAsia="方正黑体_GBK" w:hAnsi="仿宋" w:cs="仿宋" w:hint="eastAsia"/>
          <w:sz w:val="32"/>
          <w:szCs w:val="32"/>
          <w:lang w:eastAsia="zh-CN"/>
        </w:rPr>
        <w:t>一、部门基本</w:t>
      </w:r>
      <w:r>
        <w:rPr>
          <w:rFonts w:ascii="方正黑体_GBK" w:eastAsia="方正黑体_GBK" w:hAnsi="仿宋" w:cs="仿宋" w:hint="eastAsia"/>
          <w:sz w:val="32"/>
          <w:szCs w:val="32"/>
          <w:lang w:eastAsia="zh-CN"/>
        </w:rPr>
        <w:t>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、主要职能。</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）制定并组织实施村镇建设规划，部署重点工程建设，地方道路建设及公共设施，水利设施的管理，负责土地、林木、水等自然资源和生态环境的保护，做好护林防火工作。（</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）负责本行政区域内的民政、计划生育、文化教育、卫生、体育等社会公益事业的综合性工作，维护一切经济</w:t>
      </w:r>
      <w:r>
        <w:rPr>
          <w:rFonts w:ascii="Times New Roman" w:eastAsia="仿宋_GB2312" w:hAnsi="Times New Roman" w:hint="eastAsia"/>
          <w:sz w:val="32"/>
          <w:szCs w:val="32"/>
          <w:lang w:eastAsia="zh-CN"/>
        </w:rPr>
        <w:t>单位和个人的正当经济权益，取缔非法经济活动，调解和处理民事纠纷，打击刑事犯罪维护社会稳定。（</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）按计划组织本级财政收入和地方税的征收，完成国家财政计划，不断培植税源，管好财政资金，增强财政实力。（</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）抓好精神文明建设，丰富群众文化生活，提倡移风易俗，反对封建迷信，破除陈规陋习，树立社会主义新风尚。（</w:t>
      </w:r>
      <w:r>
        <w:rPr>
          <w:rFonts w:ascii="Times New Roman" w:eastAsia="仿宋_GB2312" w:hAnsi="Times New Roman" w:hint="eastAsia"/>
          <w:sz w:val="32"/>
          <w:szCs w:val="32"/>
          <w:lang w:eastAsia="zh-CN"/>
        </w:rPr>
        <w:t>6</w:t>
      </w:r>
      <w:r>
        <w:rPr>
          <w:rFonts w:ascii="Times New Roman" w:eastAsia="仿宋_GB2312" w:hAnsi="Times New Roman" w:hint="eastAsia"/>
          <w:sz w:val="32"/>
          <w:szCs w:val="32"/>
          <w:lang w:eastAsia="zh-CN"/>
        </w:rPr>
        <w:t>）完成上级政府交办的其它事项。</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、人员情况。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年在职人员</w:t>
      </w:r>
      <w:r>
        <w:rPr>
          <w:rFonts w:ascii="Times New Roman" w:eastAsia="仿宋_GB2312" w:hAnsi="Times New Roman" w:hint="eastAsia"/>
          <w:sz w:val="32"/>
          <w:szCs w:val="32"/>
          <w:lang w:eastAsia="zh-CN"/>
        </w:rPr>
        <w:t>70</w:t>
      </w:r>
      <w:r>
        <w:rPr>
          <w:rFonts w:ascii="Times New Roman" w:eastAsia="仿宋_GB2312" w:hAnsi="Times New Roman" w:hint="eastAsia"/>
          <w:sz w:val="32"/>
          <w:szCs w:val="32"/>
          <w:lang w:eastAsia="zh-CN"/>
        </w:rPr>
        <w:t>人</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其中行政人员</w:t>
      </w:r>
      <w:r>
        <w:rPr>
          <w:rFonts w:ascii="Times New Roman" w:eastAsia="仿宋_GB2312" w:hAnsi="Times New Roman" w:hint="eastAsia"/>
          <w:sz w:val="32"/>
          <w:szCs w:val="32"/>
          <w:lang w:eastAsia="zh-CN"/>
        </w:rPr>
        <w:t>33</w:t>
      </w:r>
      <w:r>
        <w:rPr>
          <w:rFonts w:ascii="Times New Roman" w:eastAsia="仿宋_GB2312" w:hAnsi="Times New Roman" w:hint="eastAsia"/>
          <w:sz w:val="32"/>
          <w:szCs w:val="32"/>
          <w:lang w:eastAsia="zh-CN"/>
        </w:rPr>
        <w:t>人</w:t>
      </w:r>
      <w:r>
        <w:rPr>
          <w:rFonts w:ascii="Times New Roman" w:eastAsia="仿宋_GB2312" w:hAnsi="Times New Roman" w:hint="eastAsia"/>
          <w:sz w:val="32"/>
          <w:szCs w:val="32"/>
          <w:lang w:eastAsia="zh-CN"/>
        </w:rPr>
        <w:t>,</w:t>
      </w:r>
      <w:proofErr w:type="gramStart"/>
      <w:r>
        <w:rPr>
          <w:rFonts w:ascii="Times New Roman" w:eastAsia="仿宋_GB2312" w:hAnsi="Times New Roman" w:hint="eastAsia"/>
          <w:sz w:val="32"/>
          <w:szCs w:val="32"/>
          <w:lang w:eastAsia="zh-CN"/>
        </w:rPr>
        <w:t>参公管理</w:t>
      </w:r>
      <w:proofErr w:type="gramEnd"/>
      <w:r>
        <w:rPr>
          <w:rFonts w:ascii="Times New Roman" w:eastAsia="仿宋_GB2312" w:hAnsi="Times New Roman" w:hint="eastAsia"/>
          <w:sz w:val="32"/>
          <w:szCs w:val="32"/>
          <w:lang w:eastAsia="zh-CN"/>
        </w:rPr>
        <w:t>人员</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人</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事业人员</w:t>
      </w:r>
      <w:r>
        <w:rPr>
          <w:rFonts w:ascii="Times New Roman" w:eastAsia="仿宋_GB2312" w:hAnsi="Times New Roman" w:hint="eastAsia"/>
          <w:sz w:val="32"/>
          <w:szCs w:val="32"/>
          <w:lang w:eastAsia="zh-CN"/>
        </w:rPr>
        <w:t>37</w:t>
      </w:r>
      <w:r>
        <w:rPr>
          <w:rFonts w:ascii="Times New Roman" w:eastAsia="仿宋_GB2312" w:hAnsi="Times New Roman" w:hint="eastAsia"/>
          <w:sz w:val="32"/>
          <w:szCs w:val="32"/>
          <w:lang w:eastAsia="zh-CN"/>
        </w:rPr>
        <w:t>人。</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、机构设置情况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汨罗镇人民政府内设机构包括：包含政府机关及</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个二级机构，没有独立核算的二级机构。由政府机关、政务服务中心、农业综合服务中心、社会事务综合服务中心、退役军人服务站、综合行政执法大队构成。</w:t>
      </w:r>
    </w:p>
    <w:p w:rsidR="00D7451B" w:rsidRDefault="00D7451B">
      <w:pPr>
        <w:spacing w:before="211" w:line="224" w:lineRule="auto"/>
        <w:ind w:firstLine="640"/>
        <w:jc w:val="both"/>
        <w:rPr>
          <w:rFonts w:ascii="方正黑体_GBK" w:eastAsia="方正黑体_GBK" w:hAnsi="仿宋" w:cs="仿宋"/>
          <w:sz w:val="32"/>
          <w:szCs w:val="32"/>
          <w:lang w:eastAsia="zh-CN"/>
        </w:rPr>
      </w:pPr>
    </w:p>
    <w:p w:rsidR="00D7451B" w:rsidRDefault="001D5085">
      <w:pPr>
        <w:spacing w:line="600" w:lineRule="exact"/>
        <w:jc w:val="both"/>
        <w:rPr>
          <w:rFonts w:ascii="宋体" w:eastAsia="宋体" w:hAnsi="宋体" w:cs="宋体"/>
          <w:lang w:eastAsia="zh-CN"/>
        </w:rPr>
      </w:pPr>
      <w:r>
        <w:rPr>
          <w:rFonts w:ascii="方正黑体_GBK" w:eastAsia="方正黑体_GBK" w:hint="eastAsia"/>
          <w:sz w:val="32"/>
          <w:szCs w:val="32"/>
          <w:lang w:eastAsia="zh-CN"/>
        </w:rPr>
        <w:t>二、一般公共预算</w:t>
      </w:r>
      <w:r w:rsidRPr="005330EF">
        <w:rPr>
          <w:rFonts w:ascii="方正黑体_GBK" w:eastAsia="方正黑体_GBK" w:hint="eastAsia"/>
          <w:sz w:val="32"/>
          <w:szCs w:val="32"/>
          <w:lang w:eastAsia="zh-CN"/>
        </w:rPr>
        <w:t>财政拨款</w:t>
      </w:r>
      <w:r>
        <w:rPr>
          <w:rFonts w:ascii="方正黑体_GBK" w:eastAsia="方正黑体_GBK" w:hint="eastAsia"/>
          <w:sz w:val="32"/>
          <w:szCs w:val="32"/>
          <w:lang w:eastAsia="zh-CN"/>
        </w:rPr>
        <w:t>支出情况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w:t>
      </w:r>
      <w:r>
        <w:rPr>
          <w:rFonts w:ascii="Times New Roman" w:eastAsia="仿宋_GB2312" w:hAnsi="Times New Roman" w:hint="eastAsia"/>
          <w:sz w:val="32"/>
          <w:szCs w:val="32"/>
          <w:lang w:eastAsia="zh-CN"/>
        </w:rPr>
        <w:t>费”使用合理合</w:t>
      </w:r>
      <w:proofErr w:type="gramStart"/>
      <w:r>
        <w:rPr>
          <w:rFonts w:ascii="Times New Roman" w:eastAsia="仿宋_GB2312" w:hAnsi="Times New Roman" w:hint="eastAsia"/>
          <w:sz w:val="32"/>
          <w:szCs w:val="32"/>
          <w:lang w:eastAsia="zh-CN"/>
        </w:rPr>
        <w:t>规</w:t>
      </w:r>
      <w:proofErr w:type="gramEnd"/>
      <w:r>
        <w:rPr>
          <w:rFonts w:ascii="Times New Roman" w:eastAsia="仿宋_GB2312" w:hAnsi="Times New Roman" w:hint="eastAsia"/>
          <w:sz w:val="32"/>
          <w:szCs w:val="32"/>
          <w:lang w:eastAsia="zh-CN"/>
        </w:rPr>
        <w:t>等。上述制度规定基本执行到位。</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年决算支出</w:t>
      </w:r>
      <w:r>
        <w:rPr>
          <w:rFonts w:ascii="Times New Roman" w:eastAsia="仿宋_GB2312" w:hAnsi="Times New Roman" w:hint="eastAsia"/>
          <w:sz w:val="32"/>
          <w:szCs w:val="32"/>
          <w:lang w:eastAsia="zh-CN"/>
        </w:rPr>
        <w:t>2756.65</w:t>
      </w:r>
      <w:r>
        <w:rPr>
          <w:rFonts w:ascii="Times New Roman" w:eastAsia="仿宋_GB2312" w:hAnsi="Times New Roman" w:hint="eastAsia"/>
          <w:sz w:val="32"/>
          <w:szCs w:val="32"/>
          <w:lang w:eastAsia="zh-CN"/>
        </w:rPr>
        <w:t>万元，其中：基本支出</w:t>
      </w:r>
      <w:r>
        <w:rPr>
          <w:rFonts w:ascii="Times New Roman" w:eastAsia="仿宋_GB2312" w:hAnsi="Times New Roman" w:hint="eastAsia"/>
          <w:sz w:val="32"/>
          <w:szCs w:val="32"/>
          <w:lang w:eastAsia="zh-CN"/>
        </w:rPr>
        <w:t>1453.78</w:t>
      </w:r>
      <w:r>
        <w:rPr>
          <w:rFonts w:ascii="Times New Roman" w:eastAsia="仿宋_GB2312" w:hAnsi="Times New Roman" w:hint="eastAsia"/>
          <w:sz w:val="32"/>
          <w:szCs w:val="32"/>
          <w:lang w:eastAsia="zh-CN"/>
        </w:rPr>
        <w:t>万元，项目支出</w:t>
      </w:r>
      <w:r>
        <w:rPr>
          <w:rFonts w:ascii="Times New Roman" w:eastAsia="仿宋_GB2312" w:hAnsi="Times New Roman" w:hint="eastAsia"/>
          <w:sz w:val="32"/>
          <w:szCs w:val="32"/>
          <w:lang w:eastAsia="zh-CN"/>
        </w:rPr>
        <w:t>1302.87</w:t>
      </w:r>
      <w:r>
        <w:rPr>
          <w:rFonts w:ascii="Times New Roman" w:eastAsia="仿宋_GB2312" w:hAnsi="Times New Roman" w:hint="eastAsia"/>
          <w:sz w:val="32"/>
          <w:szCs w:val="32"/>
          <w:lang w:eastAsia="zh-CN"/>
        </w:rPr>
        <w:t>万元。</w:t>
      </w:r>
    </w:p>
    <w:p w:rsidR="00D7451B" w:rsidRDefault="001D5085">
      <w:pPr>
        <w:numPr>
          <w:ilvl w:val="0"/>
          <w:numId w:val="1"/>
        </w:numP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基本支出情况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基本支出用于为保障各部门、机构正常运转、完成日常工作任务而发生的支出，包括人员经费和公用经费。</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年全年基本支出</w:t>
      </w:r>
      <w:r>
        <w:rPr>
          <w:rFonts w:ascii="Times New Roman" w:eastAsia="仿宋_GB2312" w:hAnsi="Times New Roman" w:hint="eastAsia"/>
          <w:sz w:val="32"/>
          <w:szCs w:val="32"/>
          <w:lang w:eastAsia="zh-CN"/>
        </w:rPr>
        <w:t>1453.78</w:t>
      </w:r>
      <w:r>
        <w:rPr>
          <w:rFonts w:ascii="Times New Roman" w:eastAsia="仿宋_GB2312" w:hAnsi="Times New Roman" w:hint="eastAsia"/>
          <w:sz w:val="32"/>
          <w:szCs w:val="32"/>
          <w:lang w:eastAsia="zh-CN"/>
        </w:rPr>
        <w:t>万元，其中人员经费</w:t>
      </w:r>
      <w:r>
        <w:rPr>
          <w:rFonts w:ascii="Times New Roman" w:eastAsia="仿宋_GB2312" w:hAnsi="Times New Roman" w:hint="eastAsia"/>
          <w:sz w:val="32"/>
          <w:szCs w:val="32"/>
          <w:lang w:eastAsia="zh-CN"/>
        </w:rPr>
        <w:t>1206.52</w:t>
      </w:r>
      <w:r>
        <w:rPr>
          <w:rFonts w:ascii="Times New Roman" w:eastAsia="仿宋_GB2312" w:hAnsi="Times New Roman" w:hint="eastAsia"/>
          <w:sz w:val="32"/>
          <w:szCs w:val="32"/>
          <w:lang w:eastAsia="zh-CN"/>
        </w:rPr>
        <w:t>万元，公用经费</w:t>
      </w:r>
      <w:r>
        <w:rPr>
          <w:rFonts w:ascii="Times New Roman" w:eastAsia="仿宋_GB2312" w:hAnsi="Times New Roman" w:hint="eastAsia"/>
          <w:sz w:val="32"/>
          <w:szCs w:val="32"/>
          <w:lang w:eastAsia="zh-CN"/>
        </w:rPr>
        <w:t>247.26</w:t>
      </w:r>
      <w:r>
        <w:rPr>
          <w:rFonts w:ascii="Times New Roman" w:eastAsia="仿宋_GB2312" w:hAnsi="Times New Roman" w:hint="eastAsia"/>
          <w:sz w:val="32"/>
          <w:szCs w:val="32"/>
          <w:lang w:eastAsia="zh-CN"/>
        </w:rPr>
        <w:t>万元。</w:t>
      </w:r>
    </w:p>
    <w:p w:rsidR="00D7451B" w:rsidRDefault="00D7451B">
      <w:pPr>
        <w:ind w:firstLineChars="200" w:firstLine="640"/>
        <w:rPr>
          <w:rFonts w:ascii="Times New Roman" w:eastAsia="仿宋_GB2312" w:hAnsi="Times New Roman"/>
          <w:sz w:val="32"/>
          <w:szCs w:val="32"/>
          <w:lang w:eastAsia="zh-CN"/>
        </w:rPr>
      </w:pPr>
    </w:p>
    <w:p w:rsidR="00D7451B" w:rsidRDefault="001D5085">
      <w:pP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（二）项目支出情况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项目支出是在基本支出之外为完成其特定的工作任务而发生的支出，主要用于专项工作的运转和设备升级等。</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年全年项目支出</w:t>
      </w:r>
      <w:r>
        <w:rPr>
          <w:rFonts w:ascii="Times New Roman" w:eastAsia="仿宋_GB2312" w:hAnsi="Times New Roman" w:hint="eastAsia"/>
          <w:sz w:val="32"/>
          <w:szCs w:val="32"/>
          <w:lang w:eastAsia="zh-CN"/>
        </w:rPr>
        <w:t>1302.87</w:t>
      </w:r>
      <w:r>
        <w:rPr>
          <w:rFonts w:ascii="Times New Roman" w:eastAsia="仿宋_GB2312" w:hAnsi="Times New Roman" w:hint="eastAsia"/>
          <w:sz w:val="32"/>
          <w:szCs w:val="32"/>
          <w:lang w:eastAsia="zh-CN"/>
        </w:rPr>
        <w:t>万元，主要用于乡村振兴、乡村治理、道路建设、水利建设等工作。</w:t>
      </w:r>
    </w:p>
    <w:p w:rsidR="00D7451B" w:rsidRDefault="00D7451B" w:rsidP="00AD7EA6">
      <w:pPr>
        <w:pStyle w:val="a7"/>
        <w:spacing w:line="600" w:lineRule="exact"/>
        <w:ind w:firstLine="640"/>
        <w:jc w:val="both"/>
        <w:rPr>
          <w:rFonts w:ascii="Times New Roman" w:eastAsia="仿宋_GB2312" w:hAnsi="Times New Roman"/>
          <w:sz w:val="32"/>
          <w:szCs w:val="32"/>
          <w:lang w:eastAsia="zh-CN"/>
        </w:rPr>
      </w:pPr>
    </w:p>
    <w:p w:rsidR="00D7451B" w:rsidRPr="00AD7EA6" w:rsidRDefault="001D5085" w:rsidP="00AD7EA6">
      <w:pPr>
        <w:pStyle w:val="a7"/>
        <w:numPr>
          <w:ilvl w:val="0"/>
          <w:numId w:val="7"/>
        </w:numPr>
        <w:spacing w:line="600" w:lineRule="exact"/>
        <w:ind w:firstLineChars="0"/>
        <w:jc w:val="both"/>
        <w:rPr>
          <w:rFonts w:ascii="方正黑体_GBK" w:eastAsia="方正黑体_GBK"/>
          <w:sz w:val="32"/>
          <w:szCs w:val="32"/>
          <w:lang w:eastAsia="zh-CN"/>
        </w:rPr>
      </w:pPr>
      <w:r w:rsidRPr="00AD7EA6">
        <w:rPr>
          <w:rFonts w:ascii="方正黑体_GBK" w:eastAsia="方正黑体_GBK" w:hAnsi="宋体" w:cs="宋体" w:hint="eastAsia"/>
          <w:sz w:val="32"/>
          <w:szCs w:val="32"/>
          <w:lang w:eastAsia="zh-CN"/>
        </w:rPr>
        <w:t>政府性基金预算</w:t>
      </w:r>
      <w:r w:rsidRPr="00AD7EA6">
        <w:rPr>
          <w:rFonts w:ascii="方正黑体_GBK" w:eastAsia="方正黑体_GBK" w:hint="eastAsia"/>
          <w:sz w:val="32"/>
          <w:szCs w:val="32"/>
          <w:lang w:eastAsia="zh-CN"/>
        </w:rPr>
        <w:t>财政拨款</w:t>
      </w:r>
      <w:r w:rsidRPr="00AD7EA6">
        <w:rPr>
          <w:rFonts w:ascii="方正黑体_GBK" w:eastAsia="方正黑体_GBK" w:hint="eastAsia"/>
          <w:sz w:val="32"/>
          <w:szCs w:val="32"/>
          <w:lang w:eastAsia="zh-CN"/>
        </w:rPr>
        <w:t>支出情况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年全年政府性基金决算支出为</w:t>
      </w:r>
      <w:r>
        <w:rPr>
          <w:rFonts w:ascii="Times New Roman" w:eastAsia="仿宋_GB2312" w:hAnsi="Times New Roman" w:hint="eastAsia"/>
          <w:sz w:val="32"/>
          <w:szCs w:val="32"/>
          <w:lang w:eastAsia="zh-CN"/>
        </w:rPr>
        <w:t>214.43</w:t>
      </w:r>
      <w:r>
        <w:rPr>
          <w:rFonts w:ascii="Times New Roman" w:eastAsia="仿宋_GB2312" w:hAnsi="Times New Roman" w:hint="eastAsia"/>
          <w:sz w:val="32"/>
          <w:szCs w:val="32"/>
          <w:lang w:eastAsia="zh-CN"/>
        </w:rPr>
        <w:t>万元，均为项目支出。</w:t>
      </w:r>
    </w:p>
    <w:p w:rsidR="00D7451B" w:rsidRPr="00AD7EA6" w:rsidRDefault="001D5085" w:rsidP="00AD7EA6">
      <w:pPr>
        <w:pStyle w:val="a7"/>
        <w:numPr>
          <w:ilvl w:val="0"/>
          <w:numId w:val="7"/>
        </w:numPr>
        <w:spacing w:line="600" w:lineRule="exact"/>
        <w:ind w:firstLineChars="0"/>
        <w:jc w:val="both"/>
        <w:rPr>
          <w:rFonts w:ascii="方正黑体_GBK" w:eastAsia="方正黑体_GBK"/>
          <w:sz w:val="32"/>
          <w:szCs w:val="32"/>
          <w:lang w:eastAsia="zh-CN"/>
        </w:rPr>
      </w:pPr>
      <w:r w:rsidRPr="00AD7EA6">
        <w:rPr>
          <w:rFonts w:ascii="方正黑体_GBK" w:eastAsia="方正黑体_GBK" w:hAnsi="宋体" w:cs="宋体" w:hint="eastAsia"/>
          <w:sz w:val="32"/>
          <w:szCs w:val="32"/>
          <w:lang w:eastAsia="zh-CN"/>
        </w:rPr>
        <w:t>国有资本经营预算</w:t>
      </w:r>
      <w:r w:rsidRPr="00AD7EA6">
        <w:rPr>
          <w:rFonts w:ascii="方正黑体_GBK" w:eastAsia="方正黑体_GBK" w:hint="eastAsia"/>
          <w:sz w:val="32"/>
          <w:szCs w:val="32"/>
          <w:lang w:eastAsia="zh-CN"/>
        </w:rPr>
        <w:t>财政拨款</w:t>
      </w:r>
      <w:r w:rsidRPr="00AD7EA6">
        <w:rPr>
          <w:rFonts w:ascii="方正黑体_GBK" w:eastAsia="方正黑体_GBK" w:hint="eastAsia"/>
          <w:sz w:val="32"/>
          <w:szCs w:val="32"/>
          <w:lang w:eastAsia="zh-CN"/>
        </w:rPr>
        <w:t>支出情况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本单位无国有资本经营预算支出。</w:t>
      </w:r>
    </w:p>
    <w:p w:rsidR="00D7451B" w:rsidRDefault="001D5085" w:rsidP="00AD7EA6">
      <w:pPr>
        <w:numPr>
          <w:ilvl w:val="0"/>
          <w:numId w:val="7"/>
        </w:numPr>
        <w:spacing w:line="600" w:lineRule="exact"/>
        <w:jc w:val="both"/>
        <w:rPr>
          <w:rFonts w:ascii="方正黑体_GBK" w:eastAsia="方正黑体_GBK"/>
          <w:sz w:val="32"/>
          <w:szCs w:val="32"/>
          <w:lang w:eastAsia="zh-CN"/>
        </w:rPr>
      </w:pPr>
      <w:r>
        <w:rPr>
          <w:rFonts w:ascii="方正黑体_GBK" w:eastAsia="方正黑体_GBK" w:hint="eastAsia"/>
          <w:sz w:val="32"/>
          <w:szCs w:val="32"/>
          <w:lang w:eastAsia="zh-CN"/>
        </w:rPr>
        <w:t>社会保险基金预算支出情况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本单位无社会保险基金预算支出。</w:t>
      </w:r>
    </w:p>
    <w:p w:rsidR="00D7451B" w:rsidRDefault="001D5085" w:rsidP="00AD7EA6">
      <w:pPr>
        <w:spacing w:line="600" w:lineRule="exact"/>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D7451B" w:rsidRDefault="001D5085">
      <w:pPr>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年，我镇积极履职，强化管理，较好地完成了年度工作目标。通过加强预算收支管理，不断建立健全内部管理制度，</w:t>
      </w:r>
      <w:r>
        <w:rPr>
          <w:rFonts w:ascii="Times New Roman" w:eastAsia="仿宋_GB2312" w:hAnsi="Times New Roman" w:hint="eastAsia"/>
          <w:sz w:val="32"/>
          <w:szCs w:val="32"/>
          <w:lang w:eastAsia="zh-CN"/>
        </w:rPr>
        <w:lastRenderedPageBreak/>
        <w:t>梳理内部管理流程，部门整体支出管理水平得到提升。根据部门整体支出绩效自评表，我镇</w:t>
      </w: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年度绩效自评得分为</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分。</w:t>
      </w:r>
    </w:p>
    <w:p w:rsidR="00D7451B" w:rsidRDefault="00D7451B">
      <w:pPr>
        <w:spacing w:line="600" w:lineRule="exact"/>
        <w:ind w:firstLineChars="200" w:firstLine="640"/>
        <w:jc w:val="both"/>
        <w:rPr>
          <w:rFonts w:eastAsia="仿宋_GB2312"/>
          <w:sz w:val="32"/>
          <w:szCs w:val="32"/>
          <w:lang w:eastAsia="zh-CN"/>
        </w:rPr>
      </w:pPr>
    </w:p>
    <w:p w:rsidR="00D7451B" w:rsidRDefault="001D5085">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1</w:t>
      </w:r>
      <w:r>
        <w:rPr>
          <w:rFonts w:ascii="Times New Roman" w:eastAsia="仿宋_GB2312" w:hAnsi="Times New Roman" w:cs="Arial" w:hint="eastAsia"/>
          <w:sz w:val="32"/>
          <w:szCs w:val="32"/>
        </w:rPr>
        <w:t>、预算控制率有待降低。除政策性因素以外，由于部分临时、紧急或突发的工作任务导致年中追加预算。预算编制工作有待细化。预算编制不够明确和细化，预算编制的合理性需要提高，预算执行力度还要进一步加强。</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2</w:t>
      </w:r>
      <w:r>
        <w:rPr>
          <w:rFonts w:ascii="Times New Roman" w:eastAsia="仿宋_GB2312" w:hAnsi="Times New Roman" w:cs="Arial" w:hint="eastAsia"/>
          <w:sz w:val="32"/>
          <w:szCs w:val="32"/>
        </w:rPr>
        <w:t>、日常公用经费不足、与实际支出相差较大。</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3</w:t>
      </w:r>
      <w:r>
        <w:rPr>
          <w:rFonts w:ascii="Times New Roman" w:eastAsia="仿宋_GB2312" w:hAnsi="Times New Roman" w:cs="Arial" w:hint="eastAsia"/>
          <w:sz w:val="32"/>
          <w:szCs w:val="32"/>
        </w:rPr>
        <w:t>、公用经费和三</w:t>
      </w:r>
      <w:proofErr w:type="gramStart"/>
      <w:r>
        <w:rPr>
          <w:rFonts w:ascii="Times New Roman" w:eastAsia="仿宋_GB2312" w:hAnsi="Times New Roman" w:cs="Arial" w:hint="eastAsia"/>
          <w:sz w:val="32"/>
          <w:szCs w:val="32"/>
        </w:rPr>
        <w:t>公经费</w:t>
      </w:r>
      <w:proofErr w:type="gramEnd"/>
      <w:r>
        <w:rPr>
          <w:rFonts w:ascii="Times New Roman" w:eastAsia="仿宋_GB2312" w:hAnsi="Times New Roman" w:cs="Arial" w:hint="eastAsia"/>
          <w:sz w:val="32"/>
          <w:szCs w:val="32"/>
        </w:rPr>
        <w:t>控制有一定难度，基本为刚性支出。</w:t>
      </w:r>
    </w:p>
    <w:p w:rsidR="00D7451B" w:rsidRDefault="001D5085">
      <w:pPr>
        <w:pStyle w:val="a6"/>
        <w:rPr>
          <w:rFonts w:ascii="方正黑体_GBK" w:eastAsia="方正黑体_GBK"/>
          <w:sz w:val="32"/>
          <w:szCs w:val="32"/>
        </w:rPr>
      </w:pPr>
      <w:r>
        <w:rPr>
          <w:rFonts w:ascii="方正黑体_GBK" w:eastAsia="方正黑体_GBK" w:hint="eastAsia"/>
          <w:sz w:val="32"/>
          <w:szCs w:val="32"/>
        </w:rPr>
        <w:t>八、下一步改进措施</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1</w:t>
      </w:r>
      <w:r>
        <w:rPr>
          <w:rFonts w:ascii="Times New Roman" w:eastAsia="仿宋_GB2312" w:hAnsi="Times New Roman" w:cs="Arial" w:hint="eastAsia"/>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做好经验做法总结，多与其他单位交流，不断优化完善内控制度。</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2</w:t>
      </w:r>
      <w:r>
        <w:rPr>
          <w:rFonts w:ascii="Times New Roman" w:eastAsia="仿宋_GB2312" w:hAnsi="Times New Roman" w:cs="Arial" w:hint="eastAsia"/>
          <w:sz w:val="32"/>
          <w:szCs w:val="32"/>
        </w:rPr>
        <w:t>、完善资产管理，抓好“三公”经费控制。严格编制政府采购年初预算和计划，规范各类资产的购置审批制度、资产出租和收入管理制度、资产采购制度、使用管理制度、资产处置和报废审批制度、资产管理岗位职责制</w:t>
      </w:r>
      <w:r>
        <w:rPr>
          <w:rFonts w:ascii="Times New Roman" w:eastAsia="仿宋_GB2312" w:hAnsi="Times New Roman" w:cs="Arial" w:hint="eastAsia"/>
          <w:sz w:val="32"/>
          <w:szCs w:val="32"/>
        </w:rPr>
        <w:t>度等，加强单位内部的资产管理工作。提升会计信息化水平，进一步规范和加强各类资产的会计核算，夯实资产核算的各项基础工作，强化资产账实相符，确保资产信息的全面性、完整性和准确性。严格控制“三公”经费的规模和比例，把关“三公”经费支出的审核、审批，杜绝挪用和挤占其他预算资金行为；进一步细化“三公”经费的管理，合理压缩“三公”经费支出。</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lastRenderedPageBreak/>
        <w:t>3</w:t>
      </w:r>
      <w:r>
        <w:rPr>
          <w:rFonts w:ascii="Times New Roman" w:eastAsia="仿宋_GB2312" w:hAnsi="Times New Roman" w:cs="Arial" w:hint="eastAsia"/>
          <w:sz w:val="32"/>
          <w:szCs w:val="32"/>
        </w:rPr>
        <w:t>、对相关财务人员进一步加强培训，特别要针对《中华人民共和国预算法》、《行政单位会计制度》、《政府会计准则</w:t>
      </w:r>
      <w:r>
        <w:rPr>
          <w:rFonts w:ascii="Times New Roman" w:eastAsia="仿宋_GB2312" w:hAnsi="Times New Roman" w:cs="Arial" w:hint="eastAsia"/>
          <w:sz w:val="32"/>
          <w:szCs w:val="32"/>
        </w:rPr>
        <w:t>-</w:t>
      </w:r>
      <w:r>
        <w:rPr>
          <w:rFonts w:ascii="Times New Roman" w:eastAsia="仿宋_GB2312" w:hAnsi="Times New Roman" w:cs="Arial" w:hint="eastAsia"/>
          <w:sz w:val="32"/>
          <w:szCs w:val="32"/>
        </w:rPr>
        <w:t>基本准则解析暨新预算法下的预算管理》学习培训，规范部门预算收支核算，切实</w:t>
      </w:r>
      <w:r>
        <w:rPr>
          <w:rFonts w:ascii="Times New Roman" w:eastAsia="仿宋_GB2312" w:hAnsi="Times New Roman" w:cs="Arial" w:hint="eastAsia"/>
          <w:sz w:val="32"/>
          <w:szCs w:val="32"/>
        </w:rPr>
        <w:t>提高部门预算收支管理水平。</w:t>
      </w:r>
    </w:p>
    <w:p w:rsidR="00D7451B" w:rsidRDefault="00D7451B">
      <w:pPr>
        <w:spacing w:line="600" w:lineRule="exact"/>
        <w:ind w:firstLineChars="200" w:firstLine="640"/>
        <w:jc w:val="both"/>
        <w:rPr>
          <w:rFonts w:ascii="方正黑体_GBK" w:eastAsia="方正黑体_GBK"/>
          <w:sz w:val="32"/>
          <w:szCs w:val="32"/>
          <w:lang w:eastAsia="zh-CN"/>
        </w:rPr>
      </w:pPr>
    </w:p>
    <w:p w:rsidR="00D7451B" w:rsidRDefault="001D5085">
      <w:pPr>
        <w:pStyle w:val="a6"/>
        <w:numPr>
          <w:ilvl w:val="0"/>
          <w:numId w:val="3"/>
        </w:numPr>
        <w:rPr>
          <w:rFonts w:ascii="方正黑体_GBK" w:eastAsia="方正黑体_GBK"/>
          <w:sz w:val="32"/>
          <w:szCs w:val="32"/>
        </w:rPr>
      </w:pPr>
      <w:r>
        <w:rPr>
          <w:rFonts w:ascii="方正黑体_GBK" w:eastAsia="方正黑体_GBK" w:hint="eastAsia"/>
          <w:sz w:val="32"/>
          <w:szCs w:val="32"/>
        </w:rPr>
        <w:t>部门整体支出绩效自评结果拟应用和公开情况</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（一）绩效自评结果拟应用情况</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2023</w:t>
      </w:r>
      <w:r>
        <w:rPr>
          <w:rFonts w:ascii="Times New Roman" w:eastAsia="仿宋_GB2312" w:hAnsi="Times New Roman" w:cs="Arial" w:hint="eastAsia"/>
          <w:sz w:val="32"/>
          <w:szCs w:val="32"/>
        </w:rPr>
        <w:t>年我镇部门整体支出绩效综合评分</w:t>
      </w:r>
      <w:r>
        <w:rPr>
          <w:rFonts w:ascii="Times New Roman" w:eastAsia="仿宋_GB2312" w:hAnsi="Times New Roman" w:cs="Arial" w:hint="eastAsia"/>
          <w:sz w:val="32"/>
          <w:szCs w:val="32"/>
        </w:rPr>
        <w:t>100</w:t>
      </w:r>
      <w:r>
        <w:rPr>
          <w:rFonts w:ascii="Times New Roman" w:eastAsia="仿宋_GB2312" w:hAnsi="Times New Roman" w:cs="Arial" w:hint="eastAsia"/>
          <w:sz w:val="32"/>
          <w:szCs w:val="32"/>
        </w:rPr>
        <w:t>分。今后，我镇将继续优化和调整支出方向和结构，科学编制年初预算，合理使用财政资金，提高资金使用效益。</w:t>
      </w:r>
      <w:r>
        <w:rPr>
          <w:rFonts w:ascii="Times New Roman" w:eastAsia="仿宋_GB2312" w:hAnsi="Times New Roman" w:cs="Arial" w:hint="eastAsia"/>
          <w:sz w:val="32"/>
          <w:szCs w:val="32"/>
        </w:rPr>
        <w:t xml:space="preserve"> </w:t>
      </w:r>
      <w:r>
        <w:rPr>
          <w:rFonts w:ascii="Times New Roman" w:eastAsia="仿宋_GB2312" w:hAnsi="Times New Roman" w:cs="Arial" w:hint="eastAsia"/>
          <w:sz w:val="32"/>
          <w:szCs w:val="32"/>
        </w:rPr>
        <w:t>    </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（二）绩效自评结果公开情况</w:t>
      </w:r>
    </w:p>
    <w:p w:rsidR="00D7451B" w:rsidRDefault="001D5085">
      <w:pPr>
        <w:pStyle w:val="a6"/>
        <w:ind w:firstLineChars="200" w:firstLine="640"/>
        <w:rPr>
          <w:rFonts w:ascii="Times New Roman" w:eastAsia="仿宋_GB2312" w:hAnsi="Times New Roman" w:cs="Arial"/>
          <w:sz w:val="32"/>
          <w:szCs w:val="32"/>
        </w:rPr>
      </w:pPr>
      <w:r>
        <w:rPr>
          <w:rFonts w:ascii="Times New Roman" w:eastAsia="仿宋_GB2312" w:hAnsi="Times New Roman" w:cs="Arial" w:hint="eastAsia"/>
          <w:sz w:val="32"/>
          <w:szCs w:val="32"/>
        </w:rPr>
        <w:t>2023</w:t>
      </w:r>
      <w:r>
        <w:rPr>
          <w:rFonts w:ascii="Times New Roman" w:eastAsia="仿宋_GB2312" w:hAnsi="Times New Roman" w:cs="Arial" w:hint="eastAsia"/>
          <w:sz w:val="32"/>
          <w:szCs w:val="32"/>
        </w:rPr>
        <w:t>年部门整体支出绩效自评报告在汨罗市人民政府门户网上进行公开。</w:t>
      </w:r>
    </w:p>
    <w:p w:rsidR="00D7451B" w:rsidRDefault="001D5085">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D7451B" w:rsidRDefault="00D7451B">
      <w:pPr>
        <w:spacing w:line="600" w:lineRule="exact"/>
        <w:ind w:firstLineChars="200" w:firstLine="640"/>
        <w:jc w:val="both"/>
        <w:rPr>
          <w:rFonts w:eastAsia="仿宋_GB2312"/>
          <w:sz w:val="32"/>
          <w:szCs w:val="32"/>
          <w:lang w:eastAsia="zh-CN"/>
        </w:rPr>
      </w:pP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D7451B" w:rsidRDefault="001D5085">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D7451B" w:rsidRDefault="001D5085">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D7451B" w:rsidRDefault="001D5085">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rsidR="00D7451B" w:rsidRPr="00AD7EA6" w:rsidRDefault="001D5085">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w:t>
      </w:r>
      <w:r w:rsidRPr="00AD7EA6">
        <w:rPr>
          <w:rFonts w:eastAsia="仿宋_GB2312" w:hint="eastAsia"/>
          <w:sz w:val="32"/>
          <w:szCs w:val="32"/>
          <w:lang w:eastAsia="zh-CN"/>
        </w:rPr>
        <w:t>财政拨款</w:t>
      </w:r>
      <w:r w:rsidRPr="00AD7EA6">
        <w:rPr>
          <w:rFonts w:eastAsia="仿宋_GB2312" w:hint="eastAsia"/>
          <w:sz w:val="32"/>
          <w:szCs w:val="32"/>
          <w:lang w:eastAsia="zh-CN"/>
        </w:rPr>
        <w:t>支出情况表</w:t>
      </w:r>
    </w:p>
    <w:p w:rsidR="00D7451B" w:rsidRDefault="001D5085">
      <w:pPr>
        <w:spacing w:line="600" w:lineRule="exact"/>
        <w:ind w:firstLineChars="200" w:firstLine="640"/>
        <w:jc w:val="both"/>
        <w:rPr>
          <w:rFonts w:eastAsia="仿宋_GB2312"/>
          <w:sz w:val="32"/>
          <w:szCs w:val="32"/>
          <w:lang w:eastAsia="zh-CN"/>
        </w:rPr>
      </w:pPr>
      <w:r w:rsidRPr="00AD7EA6">
        <w:rPr>
          <w:rFonts w:eastAsia="仿宋_GB2312" w:hint="eastAsia"/>
          <w:sz w:val="32"/>
          <w:szCs w:val="32"/>
          <w:lang w:eastAsia="zh-CN"/>
        </w:rPr>
        <w:t>5</w:t>
      </w:r>
      <w:r w:rsidRPr="00AD7EA6">
        <w:rPr>
          <w:rFonts w:eastAsia="仿宋_GB2312" w:hint="eastAsia"/>
          <w:sz w:val="32"/>
          <w:szCs w:val="32"/>
          <w:lang w:eastAsia="zh-CN"/>
        </w:rPr>
        <w:t>、国有资本经营预算</w:t>
      </w:r>
      <w:r w:rsidRPr="00AD7EA6">
        <w:rPr>
          <w:rFonts w:eastAsia="仿宋_GB2312" w:hint="eastAsia"/>
          <w:sz w:val="32"/>
          <w:szCs w:val="32"/>
          <w:lang w:eastAsia="zh-CN"/>
        </w:rPr>
        <w:t>财政拨款</w:t>
      </w:r>
      <w:r w:rsidRPr="00AD7EA6">
        <w:rPr>
          <w:rFonts w:eastAsia="仿宋_GB2312" w:hint="eastAsia"/>
          <w:sz w:val="32"/>
          <w:szCs w:val="32"/>
          <w:lang w:eastAsia="zh-CN"/>
        </w:rPr>
        <w:t>支</w:t>
      </w:r>
      <w:r>
        <w:rPr>
          <w:rFonts w:eastAsia="仿宋_GB2312" w:hint="eastAsia"/>
          <w:sz w:val="32"/>
          <w:szCs w:val="32"/>
          <w:lang w:eastAsia="zh-CN"/>
        </w:rPr>
        <w:t>出情况表</w:t>
      </w:r>
    </w:p>
    <w:p w:rsidR="00D7451B" w:rsidRDefault="001D5085">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600" w:lineRule="exact"/>
        <w:ind w:firstLineChars="200" w:firstLine="640"/>
        <w:jc w:val="both"/>
        <w:rPr>
          <w:rFonts w:eastAsia="仿宋_GB2312"/>
          <w:sz w:val="32"/>
          <w:szCs w:val="32"/>
          <w:lang w:eastAsia="zh-CN"/>
        </w:rPr>
      </w:pPr>
    </w:p>
    <w:p w:rsidR="00D7451B" w:rsidRDefault="00D7451B">
      <w:pPr>
        <w:spacing w:line="267" w:lineRule="auto"/>
        <w:ind w:firstLine="552"/>
        <w:jc w:val="both"/>
        <w:rPr>
          <w:rFonts w:ascii="宋体" w:eastAsia="宋体" w:hAnsi="宋体" w:cs="宋体"/>
          <w:bCs/>
          <w:spacing w:val="-4"/>
          <w:sz w:val="28"/>
          <w:szCs w:val="28"/>
          <w:lang w:eastAsia="zh-CN"/>
        </w:rPr>
      </w:pPr>
    </w:p>
    <w:p w:rsidR="00D7451B" w:rsidRDefault="00D7451B">
      <w:pPr>
        <w:spacing w:line="267" w:lineRule="auto"/>
        <w:ind w:firstLine="552"/>
        <w:jc w:val="both"/>
        <w:rPr>
          <w:rFonts w:ascii="宋体" w:eastAsia="宋体" w:hAnsi="宋体" w:cs="宋体"/>
          <w:bCs/>
          <w:spacing w:val="-4"/>
          <w:sz w:val="28"/>
          <w:szCs w:val="28"/>
          <w:lang w:eastAsia="zh-CN"/>
        </w:rPr>
      </w:pPr>
    </w:p>
    <w:p w:rsidR="00D7451B" w:rsidRDefault="00D7451B">
      <w:pPr>
        <w:spacing w:line="267" w:lineRule="auto"/>
        <w:ind w:firstLine="552"/>
        <w:jc w:val="both"/>
        <w:rPr>
          <w:rFonts w:ascii="宋体" w:eastAsia="宋体" w:hAnsi="宋体" w:cs="宋体"/>
          <w:bCs/>
          <w:spacing w:val="-4"/>
          <w:sz w:val="28"/>
          <w:szCs w:val="28"/>
          <w:lang w:eastAsia="zh-CN"/>
        </w:rPr>
      </w:pPr>
    </w:p>
    <w:p w:rsidR="00D7451B" w:rsidRDefault="00D7451B">
      <w:pPr>
        <w:spacing w:line="267" w:lineRule="auto"/>
        <w:ind w:firstLine="552"/>
        <w:jc w:val="both"/>
        <w:rPr>
          <w:rFonts w:ascii="宋体" w:eastAsia="宋体" w:hAnsi="宋体" w:cs="宋体"/>
          <w:bCs/>
          <w:spacing w:val="-4"/>
          <w:sz w:val="28"/>
          <w:szCs w:val="28"/>
          <w:lang w:eastAsia="zh-CN"/>
        </w:rPr>
      </w:pPr>
    </w:p>
    <w:p w:rsidR="00D7451B" w:rsidRDefault="001D5085">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5</w:t>
      </w:r>
    </w:p>
    <w:p w:rsidR="00D7451B" w:rsidRDefault="001D5085">
      <w:pPr>
        <w:spacing w:before="201" w:line="578" w:lineRule="exact"/>
        <w:rPr>
          <w:rFonts w:ascii="黑体" w:eastAsia="黑体" w:hAnsi="黑体" w:cs="黑体"/>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3</w:t>
      </w:r>
      <w:r>
        <w:rPr>
          <w:rFonts w:ascii="黑体" w:eastAsia="黑体" w:hAnsi="黑体" w:cs="黑体"/>
          <w:spacing w:val="15"/>
          <w:position w:val="10"/>
          <w:sz w:val="42"/>
          <w:szCs w:val="42"/>
          <w:lang w:eastAsia="zh-CN"/>
        </w:rPr>
        <w:t>年度</w:t>
      </w:r>
      <w:r>
        <w:rPr>
          <w:rFonts w:ascii="黑体" w:eastAsia="黑体" w:hAnsi="黑体" w:cs="黑体" w:hint="eastAsia"/>
          <w:spacing w:val="15"/>
          <w:position w:val="10"/>
          <w:sz w:val="42"/>
          <w:szCs w:val="42"/>
          <w:lang w:eastAsia="zh-CN"/>
        </w:rPr>
        <w:t>汨罗镇蟠龙桥中学公租房</w:t>
      </w:r>
      <w:r>
        <w:rPr>
          <w:rFonts w:ascii="黑体" w:eastAsia="黑体" w:hAnsi="黑体" w:cs="黑体"/>
          <w:spacing w:val="15"/>
          <w:position w:val="10"/>
          <w:sz w:val="42"/>
          <w:szCs w:val="42"/>
          <w:lang w:eastAsia="zh-CN"/>
        </w:rPr>
        <w:t>项目支出</w:t>
      </w:r>
    </w:p>
    <w:p w:rsidR="00D7451B" w:rsidRDefault="001D5085">
      <w:pPr>
        <w:spacing w:before="1" w:line="220" w:lineRule="auto"/>
        <w:ind w:left="3069"/>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6"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D7451B">
      <w:pPr>
        <w:spacing w:line="247" w:lineRule="auto"/>
        <w:rPr>
          <w:lang w:eastAsia="zh-CN"/>
        </w:rPr>
      </w:pPr>
    </w:p>
    <w:p w:rsidR="00D7451B" w:rsidRDefault="001D5085">
      <w:pPr>
        <w:pStyle w:val="a3"/>
        <w:spacing w:before="89" w:line="221" w:lineRule="auto"/>
        <w:ind w:left="2270"/>
        <w:rPr>
          <w:sz w:val="27"/>
          <w:szCs w:val="27"/>
          <w:lang w:eastAsia="zh-CN"/>
        </w:rPr>
      </w:pPr>
      <w:r w:rsidRPr="00AD7EA6">
        <w:rPr>
          <w:spacing w:val="-22"/>
          <w:sz w:val="27"/>
          <w:szCs w:val="27"/>
          <w:lang w:eastAsia="zh-CN"/>
        </w:rPr>
        <w:t>部</w:t>
      </w:r>
      <w:r w:rsidRPr="00AD7EA6">
        <w:rPr>
          <w:spacing w:val="-22"/>
          <w:sz w:val="27"/>
          <w:szCs w:val="27"/>
          <w:lang w:eastAsia="zh-CN"/>
        </w:rPr>
        <w:t xml:space="preserve"> </w:t>
      </w:r>
      <w:r w:rsidRPr="00AD7EA6">
        <w:rPr>
          <w:spacing w:val="-22"/>
          <w:sz w:val="27"/>
          <w:szCs w:val="27"/>
          <w:lang w:eastAsia="zh-CN"/>
        </w:rPr>
        <w:t>门</w:t>
      </w:r>
      <w:r w:rsidRPr="00AD7EA6">
        <w:rPr>
          <w:spacing w:val="-22"/>
          <w:sz w:val="27"/>
          <w:szCs w:val="27"/>
          <w:lang w:eastAsia="zh-CN"/>
        </w:rPr>
        <w:t xml:space="preserve"> </w:t>
      </w:r>
      <w:r w:rsidRPr="00AD7EA6">
        <w:rPr>
          <w:spacing w:val="-36"/>
          <w:sz w:val="27"/>
          <w:szCs w:val="27"/>
          <w:lang w:eastAsia="zh-CN"/>
        </w:rPr>
        <w:t xml:space="preserve"> </w:t>
      </w:r>
      <w:r w:rsidRPr="00AD7EA6">
        <w:rPr>
          <w:spacing w:val="-22"/>
          <w:sz w:val="27"/>
          <w:szCs w:val="27"/>
          <w:lang w:eastAsia="zh-CN"/>
        </w:rPr>
        <w:t>名</w:t>
      </w:r>
      <w:r w:rsidRPr="00AD7EA6">
        <w:rPr>
          <w:spacing w:val="-37"/>
          <w:sz w:val="27"/>
          <w:szCs w:val="27"/>
          <w:lang w:eastAsia="zh-CN"/>
        </w:rPr>
        <w:t xml:space="preserve"> </w:t>
      </w:r>
      <w:r w:rsidRPr="00AD7EA6">
        <w:rPr>
          <w:spacing w:val="-22"/>
          <w:sz w:val="27"/>
          <w:szCs w:val="27"/>
          <w:lang w:eastAsia="zh-CN"/>
        </w:rPr>
        <w:t>称</w:t>
      </w:r>
      <w:r>
        <w:rPr>
          <w:spacing w:val="-54"/>
          <w:sz w:val="27"/>
          <w:szCs w:val="27"/>
          <w:lang w:eastAsia="zh-CN"/>
        </w:rPr>
        <w:t xml:space="preserve"> </w:t>
      </w:r>
      <w:r>
        <w:rPr>
          <w:spacing w:val="-22"/>
          <w:sz w:val="27"/>
          <w:szCs w:val="27"/>
          <w:lang w:eastAsia="zh-CN"/>
        </w:rPr>
        <w:t>：</w:t>
      </w:r>
      <w:proofErr w:type="gramStart"/>
      <w:r>
        <w:rPr>
          <w:rFonts w:hint="eastAsia"/>
          <w:spacing w:val="-22"/>
          <w:sz w:val="27"/>
          <w:szCs w:val="27"/>
          <w:lang w:eastAsia="zh-CN"/>
        </w:rPr>
        <w:t>汩</w:t>
      </w:r>
      <w:proofErr w:type="gramEnd"/>
      <w:r>
        <w:rPr>
          <w:rFonts w:hint="eastAsia"/>
          <w:spacing w:val="-22"/>
          <w:sz w:val="27"/>
          <w:szCs w:val="27"/>
          <w:lang w:eastAsia="zh-CN"/>
        </w:rPr>
        <w:t>罗镇人民政府</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r>
        <w:rPr>
          <w:sz w:val="27"/>
          <w:szCs w:val="27"/>
          <w:u w:val="single"/>
          <w:lang w:eastAsia="zh-CN"/>
        </w:rPr>
        <w:t xml:space="preserve">     </w:t>
      </w:r>
    </w:p>
    <w:p w:rsidR="00D7451B" w:rsidRDefault="001D5085">
      <w:pPr>
        <w:pStyle w:val="a3"/>
        <w:spacing w:before="289" w:line="610" w:lineRule="exact"/>
        <w:ind w:left="3490"/>
        <w:rPr>
          <w:sz w:val="27"/>
          <w:szCs w:val="27"/>
          <w:lang w:eastAsia="zh-CN"/>
        </w:rPr>
      </w:pPr>
      <w:r>
        <w:rPr>
          <w:spacing w:val="-13"/>
          <w:position w:val="26"/>
          <w:sz w:val="27"/>
          <w:szCs w:val="27"/>
          <w:lang w:eastAsia="zh-CN"/>
        </w:rPr>
        <w:t>年</w:t>
      </w:r>
      <w:r>
        <w:rPr>
          <w:spacing w:val="-13"/>
          <w:position w:val="26"/>
          <w:sz w:val="27"/>
          <w:szCs w:val="27"/>
          <w:lang w:eastAsia="zh-CN"/>
        </w:rPr>
        <w:t xml:space="preserve">   </w:t>
      </w:r>
      <w:r>
        <w:rPr>
          <w:spacing w:val="-13"/>
          <w:position w:val="26"/>
          <w:sz w:val="27"/>
          <w:szCs w:val="27"/>
          <w:lang w:eastAsia="zh-CN"/>
        </w:rPr>
        <w:t>月</w:t>
      </w:r>
      <w:r>
        <w:rPr>
          <w:spacing w:val="12"/>
          <w:position w:val="26"/>
          <w:sz w:val="27"/>
          <w:szCs w:val="27"/>
          <w:lang w:eastAsia="zh-CN"/>
        </w:rPr>
        <w:t xml:space="preserve">   </w:t>
      </w:r>
      <w:r>
        <w:rPr>
          <w:spacing w:val="-13"/>
          <w:position w:val="26"/>
          <w:sz w:val="27"/>
          <w:szCs w:val="27"/>
          <w:lang w:eastAsia="zh-CN"/>
        </w:rPr>
        <w:t>日</w:t>
      </w:r>
    </w:p>
    <w:p w:rsidR="00D7451B" w:rsidRDefault="001D5085">
      <w:pPr>
        <w:pStyle w:val="a3"/>
        <w:spacing w:before="1" w:line="223" w:lineRule="auto"/>
        <w:ind w:left="3560"/>
        <w:rPr>
          <w:sz w:val="24"/>
          <w:szCs w:val="24"/>
          <w:lang w:eastAsia="zh-CN"/>
        </w:rPr>
      </w:pPr>
      <w:r>
        <w:rPr>
          <w:spacing w:val="7"/>
          <w:sz w:val="24"/>
          <w:szCs w:val="24"/>
          <w:lang w:eastAsia="zh-CN"/>
        </w:rPr>
        <w:t>(</w:t>
      </w:r>
      <w:r>
        <w:rPr>
          <w:spacing w:val="7"/>
          <w:sz w:val="24"/>
          <w:szCs w:val="24"/>
          <w:lang w:eastAsia="zh-CN"/>
        </w:rPr>
        <w:t>此面为封面</w:t>
      </w:r>
      <w:r>
        <w:rPr>
          <w:spacing w:val="7"/>
          <w:sz w:val="24"/>
          <w:szCs w:val="24"/>
          <w:lang w:eastAsia="zh-CN"/>
        </w:rPr>
        <w:t>)</w:t>
      </w:r>
    </w:p>
    <w:p w:rsidR="00D7451B" w:rsidRDefault="00D7451B">
      <w:pPr>
        <w:spacing w:line="223" w:lineRule="auto"/>
        <w:rPr>
          <w:sz w:val="24"/>
          <w:szCs w:val="24"/>
          <w:lang w:eastAsia="zh-CN"/>
        </w:rPr>
        <w:sectPr w:rsidR="00D7451B">
          <w:footerReference w:type="default" r:id="rId14"/>
          <w:pgSz w:w="11900" w:h="16820"/>
          <w:pgMar w:top="1429" w:right="1782" w:bottom="1158" w:left="1450" w:header="0" w:footer="850" w:gutter="0"/>
          <w:cols w:space="720"/>
        </w:sectPr>
      </w:pPr>
    </w:p>
    <w:p w:rsidR="00D7451B" w:rsidRDefault="001D5085">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D7451B" w:rsidRDefault="001D5085" w:rsidP="00AD7EA6">
      <w:pPr>
        <w:spacing w:line="560" w:lineRule="exact"/>
        <w:ind w:firstLineChars="200" w:firstLine="592"/>
        <w:outlineLvl w:val="0"/>
        <w:rPr>
          <w:rFonts w:ascii="黑体" w:eastAsia="黑体" w:hAnsi="黑体" w:cs="黑体"/>
          <w:sz w:val="31"/>
          <w:szCs w:val="31"/>
          <w:lang w:eastAsia="zh-CN"/>
        </w:rPr>
      </w:pPr>
      <w:proofErr w:type="gramStart"/>
      <w:r>
        <w:rPr>
          <w:rFonts w:ascii="黑体" w:eastAsia="黑体" w:hAnsi="黑体" w:cs="黑体"/>
          <w:b/>
          <w:bCs/>
          <w:spacing w:val="-15"/>
          <w:sz w:val="31"/>
          <w:szCs w:val="31"/>
          <w:lang w:eastAsia="zh-CN"/>
        </w:rPr>
        <w:t>一</w:t>
      </w:r>
      <w:proofErr w:type="gramEnd"/>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rsidR="00D7451B" w:rsidRDefault="001D5085">
      <w:pPr>
        <w:rPr>
          <w:rFonts w:ascii="宋体" w:eastAsia="宋体" w:hAnsi="宋体" w:cs="宋体"/>
          <w:lang w:eastAsia="zh-CN"/>
        </w:rPr>
      </w:pPr>
      <w:r>
        <w:rPr>
          <w:rFonts w:ascii="黑体" w:eastAsia="黑体" w:hAnsi="黑体" w:cs="黑体"/>
          <w:b/>
          <w:bCs/>
          <w:spacing w:val="-15"/>
          <w:sz w:val="31"/>
          <w:szCs w:val="31"/>
          <w:lang w:eastAsia="zh-CN"/>
        </w:rPr>
        <w:t>(</w:t>
      </w:r>
      <w:proofErr w:type="gramStart"/>
      <w:r>
        <w:rPr>
          <w:rFonts w:ascii="黑体" w:eastAsia="黑体" w:hAnsi="黑体" w:cs="黑体"/>
          <w:b/>
          <w:bCs/>
          <w:spacing w:val="-15"/>
          <w:sz w:val="31"/>
          <w:szCs w:val="31"/>
          <w:lang w:eastAsia="zh-CN"/>
        </w:rPr>
        <w:t>一</w:t>
      </w:r>
      <w:proofErr w:type="gramEnd"/>
      <w:r>
        <w:rPr>
          <w:rFonts w:ascii="黑体" w:eastAsia="黑体" w:hAnsi="黑体" w:cs="黑体"/>
          <w:b/>
          <w:bCs/>
          <w:spacing w:val="-15"/>
          <w:sz w:val="31"/>
          <w:szCs w:val="31"/>
          <w:lang w:eastAsia="zh-CN"/>
        </w:rPr>
        <w:t>)</w:t>
      </w:r>
      <w:r>
        <w:rPr>
          <w:rFonts w:ascii="黑体" w:eastAsia="黑体" w:hAnsi="黑体" w:cs="黑体"/>
          <w:b/>
          <w:bCs/>
          <w:spacing w:val="-15"/>
          <w:sz w:val="31"/>
          <w:szCs w:val="31"/>
          <w:lang w:eastAsia="zh-CN"/>
        </w:rPr>
        <w:t>项目支出概况。</w:t>
      </w:r>
    </w:p>
    <w:p w:rsidR="00D7451B" w:rsidRDefault="001D5085">
      <w:pPr>
        <w:spacing w:line="600" w:lineRule="exact"/>
        <w:ind w:firstLineChars="200" w:firstLine="640"/>
        <w:jc w:val="both"/>
        <w:rPr>
          <w:rFonts w:eastAsia="仿宋_GB2312"/>
          <w:sz w:val="32"/>
          <w:szCs w:val="32"/>
          <w:lang w:eastAsia="zh-CN"/>
        </w:rPr>
      </w:pPr>
      <w:proofErr w:type="gramStart"/>
      <w:r>
        <w:rPr>
          <w:rFonts w:eastAsia="仿宋_GB2312" w:hint="eastAsia"/>
          <w:sz w:val="32"/>
          <w:szCs w:val="32"/>
          <w:lang w:eastAsia="zh-CN"/>
        </w:rPr>
        <w:t>汨罗镇夹城</w:t>
      </w:r>
      <w:proofErr w:type="gramEnd"/>
      <w:r>
        <w:rPr>
          <w:rFonts w:eastAsia="仿宋_GB2312" w:hint="eastAsia"/>
          <w:sz w:val="32"/>
          <w:szCs w:val="32"/>
          <w:lang w:eastAsia="zh-CN"/>
        </w:rPr>
        <w:t>村蟠龙桥中学教师宿舍年久失修，影响到该校教师正常生活。为了改善汨罗市汨罗镇的教育基础设施，改善当地初中教育环境，为当地人民群众创造良好的教育条件，</w:t>
      </w:r>
      <w:proofErr w:type="gramStart"/>
      <w:r>
        <w:rPr>
          <w:rFonts w:eastAsia="仿宋_GB2312" w:hint="eastAsia"/>
          <w:sz w:val="32"/>
          <w:szCs w:val="32"/>
          <w:lang w:eastAsia="zh-CN"/>
        </w:rPr>
        <w:t>汨罗镇夹城</w:t>
      </w:r>
      <w:proofErr w:type="gramEnd"/>
      <w:r>
        <w:rPr>
          <w:rFonts w:eastAsia="仿宋_GB2312" w:hint="eastAsia"/>
          <w:sz w:val="32"/>
          <w:szCs w:val="32"/>
          <w:lang w:eastAsia="zh-CN"/>
        </w:rPr>
        <w:t>村蟠龙桥中学公租房建设项目建设地点在</w:t>
      </w:r>
      <w:proofErr w:type="gramStart"/>
      <w:r>
        <w:rPr>
          <w:rFonts w:eastAsia="仿宋_GB2312" w:hint="eastAsia"/>
          <w:sz w:val="32"/>
          <w:szCs w:val="32"/>
          <w:lang w:eastAsia="zh-CN"/>
        </w:rPr>
        <w:t>汨罗镇夹城</w:t>
      </w:r>
      <w:proofErr w:type="gramEnd"/>
      <w:r>
        <w:rPr>
          <w:rFonts w:eastAsia="仿宋_GB2312" w:hint="eastAsia"/>
          <w:sz w:val="32"/>
          <w:szCs w:val="32"/>
          <w:lang w:eastAsia="zh-CN"/>
        </w:rPr>
        <w:t>村，建设公租房</w:t>
      </w:r>
      <w:r>
        <w:rPr>
          <w:rFonts w:eastAsia="仿宋_GB2312" w:hint="eastAsia"/>
          <w:sz w:val="32"/>
          <w:szCs w:val="32"/>
          <w:lang w:eastAsia="zh-CN"/>
        </w:rPr>
        <w:t>2600</w:t>
      </w:r>
      <w:r>
        <w:rPr>
          <w:rFonts w:eastAsia="仿宋_GB2312" w:hint="eastAsia"/>
          <w:sz w:val="32"/>
          <w:szCs w:val="32"/>
          <w:lang w:eastAsia="zh-CN"/>
        </w:rPr>
        <w:t>㎡，提供教师宿舍</w:t>
      </w:r>
      <w:r>
        <w:rPr>
          <w:rFonts w:eastAsia="仿宋_GB2312" w:hint="eastAsia"/>
          <w:sz w:val="32"/>
          <w:szCs w:val="32"/>
          <w:lang w:eastAsia="zh-CN"/>
        </w:rPr>
        <w:t>20</w:t>
      </w:r>
      <w:r>
        <w:rPr>
          <w:rFonts w:eastAsia="仿宋_GB2312" w:hint="eastAsia"/>
          <w:sz w:val="32"/>
          <w:szCs w:val="32"/>
          <w:lang w:eastAsia="zh-CN"/>
        </w:rPr>
        <w:t>套。该项目预算</w:t>
      </w:r>
      <w:r>
        <w:rPr>
          <w:rFonts w:eastAsia="仿宋_GB2312" w:hint="eastAsia"/>
          <w:sz w:val="32"/>
          <w:szCs w:val="32"/>
          <w:lang w:eastAsia="zh-CN"/>
        </w:rPr>
        <w:t>120</w:t>
      </w:r>
      <w:r>
        <w:rPr>
          <w:rFonts w:eastAsia="仿宋_GB2312" w:hint="eastAsia"/>
          <w:sz w:val="32"/>
          <w:szCs w:val="32"/>
          <w:lang w:eastAsia="zh-CN"/>
        </w:rPr>
        <w:t>万元，实际结算</w:t>
      </w:r>
      <w:r>
        <w:rPr>
          <w:rFonts w:eastAsia="仿宋_GB2312" w:hint="eastAsia"/>
          <w:sz w:val="32"/>
          <w:szCs w:val="32"/>
          <w:lang w:eastAsia="zh-CN"/>
        </w:rPr>
        <w:t>102</w:t>
      </w:r>
      <w:r>
        <w:rPr>
          <w:rFonts w:eastAsia="仿宋_GB2312" w:hint="eastAsia"/>
          <w:sz w:val="32"/>
          <w:szCs w:val="32"/>
          <w:lang w:eastAsia="zh-CN"/>
        </w:rPr>
        <w:t>万元，已拨付</w:t>
      </w:r>
      <w:r>
        <w:rPr>
          <w:rFonts w:eastAsia="仿宋_GB2312" w:hint="eastAsia"/>
          <w:sz w:val="32"/>
          <w:szCs w:val="32"/>
          <w:lang w:eastAsia="zh-CN"/>
        </w:rPr>
        <w:t>100</w:t>
      </w:r>
      <w:r>
        <w:rPr>
          <w:rFonts w:eastAsia="仿宋_GB2312" w:hint="eastAsia"/>
          <w:sz w:val="32"/>
          <w:szCs w:val="32"/>
          <w:lang w:eastAsia="zh-CN"/>
        </w:rPr>
        <w:t>万元，剩余</w:t>
      </w:r>
      <w:r>
        <w:rPr>
          <w:rFonts w:eastAsia="仿宋_GB2312" w:hint="eastAsia"/>
          <w:sz w:val="32"/>
          <w:szCs w:val="32"/>
          <w:lang w:eastAsia="zh-CN"/>
        </w:rPr>
        <w:t>2</w:t>
      </w:r>
      <w:r>
        <w:rPr>
          <w:rFonts w:eastAsia="仿宋_GB2312" w:hint="eastAsia"/>
          <w:sz w:val="32"/>
          <w:szCs w:val="32"/>
          <w:lang w:eastAsia="zh-CN"/>
        </w:rPr>
        <w:t>万元待工程质保期过后拨付。</w:t>
      </w:r>
    </w:p>
    <w:p w:rsidR="00D7451B" w:rsidRDefault="001D5085">
      <w:pPr>
        <w:numPr>
          <w:ilvl w:val="0"/>
          <w:numId w:val="4"/>
        </w:numPr>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项目资金使用管理情况。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该项目资金预算</w:t>
      </w:r>
      <w:r>
        <w:rPr>
          <w:rFonts w:eastAsia="仿宋_GB2312" w:hint="eastAsia"/>
          <w:sz w:val="32"/>
          <w:szCs w:val="32"/>
          <w:lang w:eastAsia="zh-CN"/>
        </w:rPr>
        <w:t>120</w:t>
      </w:r>
      <w:r>
        <w:rPr>
          <w:rFonts w:eastAsia="仿宋_GB2312" w:hint="eastAsia"/>
          <w:sz w:val="32"/>
          <w:szCs w:val="32"/>
          <w:lang w:eastAsia="zh-CN"/>
        </w:rPr>
        <w:t>万元，实际结算</w:t>
      </w:r>
      <w:r>
        <w:rPr>
          <w:rFonts w:eastAsia="仿宋_GB2312" w:hint="eastAsia"/>
          <w:sz w:val="32"/>
          <w:szCs w:val="32"/>
          <w:lang w:eastAsia="zh-CN"/>
        </w:rPr>
        <w:t>102</w:t>
      </w:r>
      <w:r>
        <w:rPr>
          <w:rFonts w:eastAsia="仿宋_GB2312" w:hint="eastAsia"/>
          <w:sz w:val="32"/>
          <w:szCs w:val="32"/>
          <w:lang w:eastAsia="zh-CN"/>
        </w:rPr>
        <w:t>万元。资金来源：汨罗</w:t>
      </w:r>
      <w:proofErr w:type="gramStart"/>
      <w:r>
        <w:rPr>
          <w:rFonts w:eastAsia="仿宋_GB2312" w:hint="eastAsia"/>
          <w:sz w:val="32"/>
          <w:szCs w:val="32"/>
          <w:lang w:eastAsia="zh-CN"/>
        </w:rPr>
        <w:t>市发改委</w:t>
      </w:r>
      <w:proofErr w:type="gramEnd"/>
      <w:r>
        <w:rPr>
          <w:rFonts w:eastAsia="仿宋_GB2312" w:hint="eastAsia"/>
          <w:sz w:val="32"/>
          <w:szCs w:val="32"/>
          <w:lang w:eastAsia="zh-CN"/>
        </w:rPr>
        <w:t>。汨罗镇人民政府严格按照项目资金管理办法，按工作进度执行拨付，实行专款专用。资金使用无截留、挤占、挪用、虚列支出等情况。</w:t>
      </w:r>
    </w:p>
    <w:p w:rsidR="00D7451B" w:rsidRDefault="001D5085">
      <w:pPr>
        <w:rPr>
          <w:rFonts w:ascii="楷体" w:eastAsia="楷体" w:hAnsi="楷体" w:cs="楷体"/>
          <w:b/>
          <w:bCs/>
          <w:spacing w:val="6"/>
          <w:position w:val="16"/>
          <w:sz w:val="31"/>
          <w:szCs w:val="31"/>
          <w:lang w:eastAsia="zh-CN"/>
        </w:rPr>
      </w:pPr>
      <w:r>
        <w:rPr>
          <w:rFonts w:ascii="黑体" w:eastAsia="黑体" w:hAnsi="黑体" w:cs="黑体"/>
          <w:b/>
          <w:bCs/>
          <w:spacing w:val="-15"/>
          <w:sz w:val="31"/>
          <w:szCs w:val="31"/>
          <w:lang w:eastAsia="zh-CN"/>
        </w:rPr>
        <w:t>(</w:t>
      </w:r>
      <w:r>
        <w:rPr>
          <w:rFonts w:ascii="黑体" w:eastAsia="黑体" w:hAnsi="黑体" w:cs="黑体"/>
          <w:b/>
          <w:bCs/>
          <w:spacing w:val="-15"/>
          <w:sz w:val="31"/>
          <w:szCs w:val="31"/>
          <w:lang w:eastAsia="zh-CN"/>
        </w:rPr>
        <w:t>三</w:t>
      </w:r>
      <w:r>
        <w:rPr>
          <w:rFonts w:ascii="黑体" w:eastAsia="黑体" w:hAnsi="黑体" w:cs="黑体"/>
          <w:b/>
          <w:bCs/>
          <w:spacing w:val="-15"/>
          <w:sz w:val="31"/>
          <w:szCs w:val="31"/>
          <w:lang w:eastAsia="zh-CN"/>
        </w:rPr>
        <w:t>)</w:t>
      </w:r>
      <w:r>
        <w:rPr>
          <w:rFonts w:ascii="黑体" w:eastAsia="黑体" w:hAnsi="黑体" w:cs="黑体"/>
          <w:b/>
          <w:bCs/>
          <w:spacing w:val="-15"/>
          <w:sz w:val="31"/>
          <w:szCs w:val="31"/>
          <w:lang w:eastAsia="zh-CN"/>
        </w:rPr>
        <w:t>项目支出绩效目标完成程度</w:t>
      </w:r>
      <w:r>
        <w:rPr>
          <w:rFonts w:ascii="楷体" w:eastAsia="楷体" w:hAnsi="楷体" w:cs="楷体"/>
          <w:b/>
          <w:bCs/>
          <w:spacing w:val="6"/>
          <w:position w:val="16"/>
          <w:sz w:val="31"/>
          <w:szCs w:val="31"/>
          <w:lang w:eastAsia="zh-CN"/>
        </w:rPr>
        <w:t>。</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根据计划安排，该项目于</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10</w:t>
      </w:r>
      <w:r>
        <w:rPr>
          <w:rFonts w:eastAsia="仿宋_GB2312" w:hint="eastAsia"/>
          <w:sz w:val="32"/>
          <w:szCs w:val="32"/>
          <w:lang w:eastAsia="zh-CN"/>
        </w:rPr>
        <w:t>月</w:t>
      </w:r>
      <w:r>
        <w:rPr>
          <w:rFonts w:eastAsia="仿宋_GB2312" w:hint="eastAsia"/>
          <w:sz w:val="32"/>
          <w:szCs w:val="32"/>
          <w:lang w:eastAsia="zh-CN"/>
        </w:rPr>
        <w:t>30</w:t>
      </w:r>
      <w:r>
        <w:rPr>
          <w:rFonts w:eastAsia="仿宋_GB2312" w:hint="eastAsia"/>
          <w:sz w:val="32"/>
          <w:szCs w:val="32"/>
          <w:lang w:eastAsia="zh-CN"/>
        </w:rPr>
        <w:t>日前完工。实际开工日期</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w:t>
      </w:r>
      <w:r>
        <w:rPr>
          <w:rFonts w:eastAsia="仿宋_GB2312" w:hint="eastAsia"/>
          <w:sz w:val="32"/>
          <w:szCs w:val="32"/>
          <w:lang w:eastAsia="zh-CN"/>
        </w:rPr>
        <w:t>月</w:t>
      </w:r>
      <w:r>
        <w:rPr>
          <w:rFonts w:eastAsia="仿宋_GB2312" w:hint="eastAsia"/>
          <w:sz w:val="32"/>
          <w:szCs w:val="32"/>
          <w:lang w:eastAsia="zh-CN"/>
        </w:rPr>
        <w:t>9</w:t>
      </w:r>
      <w:r>
        <w:rPr>
          <w:rFonts w:eastAsia="仿宋_GB2312" w:hint="eastAsia"/>
          <w:sz w:val="32"/>
          <w:szCs w:val="32"/>
          <w:lang w:eastAsia="zh-CN"/>
        </w:rPr>
        <w:t>日，竣工日期</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10</w:t>
      </w:r>
      <w:r>
        <w:rPr>
          <w:rFonts w:eastAsia="仿宋_GB2312" w:hint="eastAsia"/>
          <w:sz w:val="32"/>
          <w:szCs w:val="32"/>
          <w:lang w:eastAsia="zh-CN"/>
        </w:rPr>
        <w:t>月</w:t>
      </w:r>
      <w:r>
        <w:rPr>
          <w:rFonts w:eastAsia="仿宋_GB2312" w:hint="eastAsia"/>
          <w:sz w:val="32"/>
          <w:szCs w:val="32"/>
          <w:lang w:eastAsia="zh-CN"/>
        </w:rPr>
        <w:t>19</w:t>
      </w:r>
      <w:r>
        <w:rPr>
          <w:rFonts w:eastAsia="仿宋_GB2312" w:hint="eastAsia"/>
          <w:sz w:val="32"/>
          <w:szCs w:val="32"/>
          <w:lang w:eastAsia="zh-CN"/>
        </w:rPr>
        <w:t>日，并于</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10</w:t>
      </w:r>
      <w:r>
        <w:rPr>
          <w:rFonts w:eastAsia="仿宋_GB2312" w:hint="eastAsia"/>
          <w:sz w:val="32"/>
          <w:szCs w:val="32"/>
          <w:lang w:eastAsia="zh-CN"/>
        </w:rPr>
        <w:t>月</w:t>
      </w:r>
      <w:r>
        <w:rPr>
          <w:rFonts w:eastAsia="仿宋_GB2312" w:hint="eastAsia"/>
          <w:sz w:val="32"/>
          <w:szCs w:val="32"/>
          <w:lang w:eastAsia="zh-CN"/>
        </w:rPr>
        <w:t>21</w:t>
      </w:r>
      <w:r>
        <w:rPr>
          <w:rFonts w:eastAsia="仿宋_GB2312" w:hint="eastAsia"/>
          <w:sz w:val="32"/>
          <w:szCs w:val="32"/>
          <w:lang w:eastAsia="zh-CN"/>
        </w:rPr>
        <w:t>日验收，</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12</w:t>
      </w:r>
      <w:r>
        <w:rPr>
          <w:rFonts w:eastAsia="仿宋_GB2312" w:hint="eastAsia"/>
          <w:sz w:val="32"/>
          <w:szCs w:val="32"/>
          <w:lang w:eastAsia="zh-CN"/>
        </w:rPr>
        <w:t>月</w:t>
      </w:r>
      <w:r>
        <w:rPr>
          <w:rFonts w:eastAsia="仿宋_GB2312" w:hint="eastAsia"/>
          <w:sz w:val="32"/>
          <w:szCs w:val="32"/>
          <w:lang w:eastAsia="zh-CN"/>
        </w:rPr>
        <w:t>5</w:t>
      </w:r>
      <w:r>
        <w:rPr>
          <w:rFonts w:eastAsia="仿宋_GB2312" w:hint="eastAsia"/>
          <w:sz w:val="32"/>
          <w:szCs w:val="32"/>
          <w:lang w:eastAsia="zh-CN"/>
        </w:rPr>
        <w:t>日完成资金拨付。该项目的顺利完成，有效改善了中学教师居住环境，提升蟠龙桥中学硬件设施，优先就近安排脱贫户、</w:t>
      </w:r>
      <w:proofErr w:type="gramStart"/>
      <w:r>
        <w:rPr>
          <w:rFonts w:eastAsia="仿宋_GB2312" w:hint="eastAsia"/>
          <w:sz w:val="32"/>
          <w:szCs w:val="32"/>
          <w:lang w:eastAsia="zh-CN"/>
        </w:rPr>
        <w:t>监测户务工务劳</w:t>
      </w:r>
      <w:proofErr w:type="gramEnd"/>
      <w:r>
        <w:rPr>
          <w:rFonts w:eastAsia="仿宋_GB2312" w:hint="eastAsia"/>
          <w:sz w:val="32"/>
          <w:szCs w:val="32"/>
          <w:lang w:eastAsia="zh-CN"/>
        </w:rPr>
        <w:t>，</w:t>
      </w:r>
      <w:r>
        <w:rPr>
          <w:rFonts w:eastAsia="仿宋_GB2312" w:hint="eastAsia"/>
          <w:sz w:val="32"/>
          <w:szCs w:val="32"/>
          <w:lang w:eastAsia="zh-CN"/>
        </w:rPr>
        <w:t>提高了农户打工收入。</w:t>
      </w:r>
    </w:p>
    <w:p w:rsidR="00D7451B" w:rsidRDefault="00D7451B">
      <w:pPr>
        <w:spacing w:line="600" w:lineRule="exact"/>
        <w:ind w:firstLineChars="200" w:firstLine="640"/>
        <w:jc w:val="both"/>
        <w:rPr>
          <w:rFonts w:eastAsia="仿宋_GB2312"/>
          <w:sz w:val="32"/>
          <w:szCs w:val="32"/>
          <w:lang w:eastAsia="zh-CN"/>
        </w:rPr>
      </w:pPr>
    </w:p>
    <w:p w:rsidR="00D7451B" w:rsidRDefault="001D5085">
      <w:pPr>
        <w:numPr>
          <w:ilvl w:val="0"/>
          <w:numId w:val="5"/>
        </w:numPr>
        <w:rPr>
          <w:rFonts w:ascii="黑体" w:eastAsia="黑体" w:hAnsi="黑体" w:cs="黑体"/>
          <w:b/>
          <w:bCs/>
          <w:spacing w:val="-15"/>
          <w:sz w:val="31"/>
          <w:szCs w:val="31"/>
        </w:rPr>
      </w:pPr>
      <w:proofErr w:type="spellStart"/>
      <w:r>
        <w:rPr>
          <w:rFonts w:ascii="黑体" w:eastAsia="黑体" w:hAnsi="黑体" w:cs="黑体"/>
          <w:b/>
          <w:bCs/>
          <w:spacing w:val="-15"/>
          <w:sz w:val="31"/>
          <w:szCs w:val="31"/>
        </w:rPr>
        <w:t>绩效评价工作情况</w:t>
      </w:r>
      <w:proofErr w:type="spellEnd"/>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lastRenderedPageBreak/>
        <w:t>绩效评价工作分为前期准备、评价实施、情况反馈、报告形成和资料归档五个阶段。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前期准备。拟定评价工作方案，包括：评价依据、工作计划、评价要求、拟采用的绩效评价指标、评价标准、评价方法以及有关工作条件。</w:t>
      </w:r>
      <w:r>
        <w:rPr>
          <w:rFonts w:eastAsia="仿宋_GB2312" w:hint="eastAsia"/>
          <w:sz w:val="32"/>
          <w:szCs w:val="32"/>
          <w:lang w:eastAsia="zh-CN"/>
        </w:rPr>
        <w:t>2</w:t>
      </w:r>
      <w:r>
        <w:rPr>
          <w:rFonts w:eastAsia="仿宋_GB2312" w:hint="eastAsia"/>
          <w:sz w:val="32"/>
          <w:szCs w:val="32"/>
          <w:lang w:eastAsia="zh-CN"/>
        </w:rPr>
        <w:t>、评价实施。收集项目资金有关的政策文件；审核会计凭证和相关项目支出材料的完整性与合</w:t>
      </w:r>
      <w:proofErr w:type="gramStart"/>
      <w:r>
        <w:rPr>
          <w:rFonts w:eastAsia="仿宋_GB2312" w:hint="eastAsia"/>
          <w:sz w:val="32"/>
          <w:szCs w:val="32"/>
          <w:lang w:eastAsia="zh-CN"/>
        </w:rPr>
        <w:t>规</w:t>
      </w:r>
      <w:proofErr w:type="gramEnd"/>
      <w:r>
        <w:rPr>
          <w:rFonts w:eastAsia="仿宋_GB2312" w:hint="eastAsia"/>
          <w:sz w:val="32"/>
          <w:szCs w:val="32"/>
          <w:lang w:eastAsia="zh-CN"/>
        </w:rPr>
        <w:t>性；深入项目实施单位及工作现场，通过采取听取情况介绍、实地进行考察、查证复核等多种方式，对项目有关情况和基础材料进行核实，并将相关信息资料进行分类、整理和分析。</w:t>
      </w:r>
      <w:r>
        <w:rPr>
          <w:rFonts w:eastAsia="仿宋_GB2312" w:hint="eastAsia"/>
          <w:sz w:val="32"/>
          <w:szCs w:val="32"/>
          <w:lang w:eastAsia="zh-CN"/>
        </w:rPr>
        <w:t>3</w:t>
      </w:r>
      <w:r>
        <w:rPr>
          <w:rFonts w:eastAsia="仿宋_GB2312" w:hint="eastAsia"/>
          <w:sz w:val="32"/>
          <w:szCs w:val="32"/>
          <w:lang w:eastAsia="zh-CN"/>
        </w:rPr>
        <w:t>、情况反馈。</w:t>
      </w:r>
      <w:proofErr w:type="gramStart"/>
      <w:r>
        <w:rPr>
          <w:rFonts w:eastAsia="仿宋_GB2312" w:hint="eastAsia"/>
          <w:sz w:val="32"/>
          <w:szCs w:val="32"/>
          <w:lang w:eastAsia="zh-CN"/>
        </w:rPr>
        <w:t>评价组</w:t>
      </w:r>
      <w:proofErr w:type="gramEnd"/>
      <w:r>
        <w:rPr>
          <w:rFonts w:eastAsia="仿宋_GB2312" w:hint="eastAsia"/>
          <w:sz w:val="32"/>
          <w:szCs w:val="32"/>
          <w:lang w:eastAsia="zh-CN"/>
        </w:rPr>
        <w:t>对于评</w:t>
      </w:r>
      <w:r>
        <w:rPr>
          <w:rFonts w:eastAsia="仿宋_GB2312" w:hint="eastAsia"/>
          <w:sz w:val="32"/>
          <w:szCs w:val="32"/>
          <w:lang w:eastAsia="zh-CN"/>
        </w:rPr>
        <w:t>价实施过程中发现的重大问题及重大违规违纪行为，在取得充分证据后，及时向财政部门反映。</w:t>
      </w:r>
      <w:r>
        <w:rPr>
          <w:rFonts w:eastAsia="仿宋_GB2312" w:hint="eastAsia"/>
          <w:sz w:val="32"/>
          <w:szCs w:val="32"/>
          <w:lang w:eastAsia="zh-CN"/>
        </w:rPr>
        <w:t>4</w:t>
      </w:r>
      <w:r>
        <w:rPr>
          <w:rFonts w:eastAsia="仿宋_GB2312" w:hint="eastAsia"/>
          <w:sz w:val="32"/>
          <w:szCs w:val="32"/>
          <w:lang w:eastAsia="zh-CN"/>
        </w:rPr>
        <w:t>、报告形成。评价工作组对取得的资料和依据进行整理，实事求是、客观公正地评价指标扣分因素、发现的问题、成绩的总结等，撰写绩效评价报告。</w:t>
      </w:r>
      <w:r>
        <w:rPr>
          <w:rFonts w:eastAsia="仿宋_GB2312" w:hint="eastAsia"/>
          <w:sz w:val="32"/>
          <w:szCs w:val="32"/>
          <w:lang w:eastAsia="zh-CN"/>
        </w:rPr>
        <w:t>5</w:t>
      </w:r>
      <w:r>
        <w:rPr>
          <w:rFonts w:eastAsia="仿宋_GB2312" w:hint="eastAsia"/>
          <w:sz w:val="32"/>
          <w:szCs w:val="32"/>
          <w:lang w:eastAsia="zh-CN"/>
        </w:rPr>
        <w:t>、资料归档。评价工作结束后，</w:t>
      </w:r>
      <w:proofErr w:type="gramStart"/>
      <w:r>
        <w:rPr>
          <w:rFonts w:eastAsia="仿宋_GB2312" w:hint="eastAsia"/>
          <w:sz w:val="32"/>
          <w:szCs w:val="32"/>
          <w:lang w:eastAsia="zh-CN"/>
        </w:rPr>
        <w:t>评价组</w:t>
      </w:r>
      <w:proofErr w:type="gramEnd"/>
      <w:r>
        <w:rPr>
          <w:rFonts w:eastAsia="仿宋_GB2312" w:hint="eastAsia"/>
          <w:sz w:val="32"/>
          <w:szCs w:val="32"/>
          <w:lang w:eastAsia="zh-CN"/>
        </w:rPr>
        <w:t>对绩效评价工作进行总结，妥善保管佐证材料、绩效评价报告和结果反馈落实情况等有关材料，建立绩效评价档案。项目资金使用管理情况。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该项目资金预算</w:t>
      </w:r>
      <w:r>
        <w:rPr>
          <w:rFonts w:eastAsia="仿宋_GB2312" w:hint="eastAsia"/>
          <w:sz w:val="32"/>
          <w:szCs w:val="32"/>
          <w:lang w:eastAsia="zh-CN"/>
        </w:rPr>
        <w:t>120</w:t>
      </w:r>
      <w:r>
        <w:rPr>
          <w:rFonts w:eastAsia="仿宋_GB2312" w:hint="eastAsia"/>
          <w:sz w:val="32"/>
          <w:szCs w:val="32"/>
          <w:lang w:eastAsia="zh-CN"/>
        </w:rPr>
        <w:t>万元，实际结算</w:t>
      </w:r>
      <w:r>
        <w:rPr>
          <w:rFonts w:eastAsia="仿宋_GB2312" w:hint="eastAsia"/>
          <w:sz w:val="32"/>
          <w:szCs w:val="32"/>
          <w:lang w:eastAsia="zh-CN"/>
        </w:rPr>
        <w:t>102</w:t>
      </w:r>
      <w:r>
        <w:rPr>
          <w:rFonts w:eastAsia="仿宋_GB2312" w:hint="eastAsia"/>
          <w:sz w:val="32"/>
          <w:szCs w:val="32"/>
          <w:lang w:eastAsia="zh-CN"/>
        </w:rPr>
        <w:t>万元。资金来源：汨罗市</w:t>
      </w:r>
      <w:proofErr w:type="gramStart"/>
      <w:r>
        <w:rPr>
          <w:rFonts w:eastAsia="仿宋_GB2312" w:hint="eastAsia"/>
          <w:sz w:val="32"/>
          <w:szCs w:val="32"/>
          <w:lang w:eastAsia="zh-CN"/>
        </w:rPr>
        <w:t>发改局</w:t>
      </w:r>
      <w:proofErr w:type="gramEnd"/>
      <w:r>
        <w:rPr>
          <w:rFonts w:eastAsia="仿宋_GB2312" w:hint="eastAsia"/>
          <w:sz w:val="32"/>
          <w:szCs w:val="32"/>
          <w:lang w:eastAsia="zh-CN"/>
        </w:rPr>
        <w:t>100</w:t>
      </w:r>
      <w:r>
        <w:rPr>
          <w:rFonts w:eastAsia="仿宋_GB2312" w:hint="eastAsia"/>
          <w:sz w:val="32"/>
          <w:szCs w:val="32"/>
          <w:lang w:eastAsia="zh-CN"/>
        </w:rPr>
        <w:t>万元。汨罗镇人民政府严格按照项目资金管理办法，按工作进度执</w:t>
      </w:r>
      <w:r>
        <w:rPr>
          <w:rFonts w:eastAsia="仿宋_GB2312" w:hint="eastAsia"/>
          <w:sz w:val="32"/>
          <w:szCs w:val="32"/>
          <w:lang w:eastAsia="zh-CN"/>
        </w:rPr>
        <w:t>行拨付，实行专款专用。资金使用无截留、挤占、挪用、虚列支出等情况。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根据计划安排，该项目于</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10</w:t>
      </w:r>
      <w:r>
        <w:rPr>
          <w:rFonts w:eastAsia="仿宋_GB2312" w:hint="eastAsia"/>
          <w:sz w:val="32"/>
          <w:szCs w:val="32"/>
          <w:lang w:eastAsia="zh-CN"/>
        </w:rPr>
        <w:t>月</w:t>
      </w:r>
      <w:r>
        <w:rPr>
          <w:rFonts w:eastAsia="仿宋_GB2312" w:hint="eastAsia"/>
          <w:sz w:val="32"/>
          <w:szCs w:val="32"/>
          <w:lang w:eastAsia="zh-CN"/>
        </w:rPr>
        <w:t>30</w:t>
      </w:r>
      <w:r>
        <w:rPr>
          <w:rFonts w:eastAsia="仿宋_GB2312" w:hint="eastAsia"/>
          <w:sz w:val="32"/>
          <w:szCs w:val="32"/>
          <w:lang w:eastAsia="zh-CN"/>
        </w:rPr>
        <w:t>日前完工。实际开工日期</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w:t>
      </w:r>
      <w:r>
        <w:rPr>
          <w:rFonts w:eastAsia="仿宋_GB2312" w:hint="eastAsia"/>
          <w:sz w:val="32"/>
          <w:szCs w:val="32"/>
          <w:lang w:eastAsia="zh-CN"/>
        </w:rPr>
        <w:t>月</w:t>
      </w:r>
      <w:r>
        <w:rPr>
          <w:rFonts w:eastAsia="仿宋_GB2312" w:hint="eastAsia"/>
          <w:sz w:val="32"/>
          <w:szCs w:val="32"/>
          <w:lang w:eastAsia="zh-CN"/>
        </w:rPr>
        <w:t>9</w:t>
      </w:r>
      <w:r>
        <w:rPr>
          <w:rFonts w:eastAsia="仿宋_GB2312" w:hint="eastAsia"/>
          <w:sz w:val="32"/>
          <w:szCs w:val="32"/>
          <w:lang w:eastAsia="zh-CN"/>
        </w:rPr>
        <w:t>日，竣工日期</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10</w:t>
      </w:r>
      <w:r>
        <w:rPr>
          <w:rFonts w:eastAsia="仿宋_GB2312" w:hint="eastAsia"/>
          <w:sz w:val="32"/>
          <w:szCs w:val="32"/>
          <w:lang w:eastAsia="zh-CN"/>
        </w:rPr>
        <w:t>月</w:t>
      </w:r>
      <w:r>
        <w:rPr>
          <w:rFonts w:eastAsia="仿宋_GB2312" w:hint="eastAsia"/>
          <w:sz w:val="32"/>
          <w:szCs w:val="32"/>
          <w:lang w:eastAsia="zh-CN"/>
        </w:rPr>
        <w:t>19</w:t>
      </w:r>
      <w:r>
        <w:rPr>
          <w:rFonts w:eastAsia="仿宋_GB2312" w:hint="eastAsia"/>
          <w:sz w:val="32"/>
          <w:szCs w:val="32"/>
          <w:lang w:eastAsia="zh-CN"/>
        </w:rPr>
        <w:t>日，并于</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10</w:t>
      </w:r>
      <w:r>
        <w:rPr>
          <w:rFonts w:eastAsia="仿宋_GB2312" w:hint="eastAsia"/>
          <w:sz w:val="32"/>
          <w:szCs w:val="32"/>
          <w:lang w:eastAsia="zh-CN"/>
        </w:rPr>
        <w:t>月</w:t>
      </w:r>
      <w:r>
        <w:rPr>
          <w:rFonts w:eastAsia="仿宋_GB2312" w:hint="eastAsia"/>
          <w:sz w:val="32"/>
          <w:szCs w:val="32"/>
          <w:lang w:eastAsia="zh-CN"/>
        </w:rPr>
        <w:t>21</w:t>
      </w:r>
      <w:r>
        <w:rPr>
          <w:rFonts w:eastAsia="仿宋_GB2312" w:hint="eastAsia"/>
          <w:sz w:val="32"/>
          <w:szCs w:val="32"/>
          <w:lang w:eastAsia="zh-CN"/>
        </w:rPr>
        <w:t>日验收，</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12</w:t>
      </w:r>
      <w:r>
        <w:rPr>
          <w:rFonts w:eastAsia="仿宋_GB2312" w:hint="eastAsia"/>
          <w:sz w:val="32"/>
          <w:szCs w:val="32"/>
          <w:lang w:eastAsia="zh-CN"/>
        </w:rPr>
        <w:t>月</w:t>
      </w:r>
      <w:r>
        <w:rPr>
          <w:rFonts w:eastAsia="仿宋_GB2312" w:hint="eastAsia"/>
          <w:sz w:val="32"/>
          <w:szCs w:val="32"/>
          <w:lang w:eastAsia="zh-CN"/>
        </w:rPr>
        <w:t>5</w:t>
      </w:r>
      <w:r>
        <w:rPr>
          <w:rFonts w:eastAsia="仿宋_GB2312" w:hint="eastAsia"/>
          <w:sz w:val="32"/>
          <w:szCs w:val="32"/>
          <w:lang w:eastAsia="zh-CN"/>
        </w:rPr>
        <w:t>日完成资金拨付。该项目的顺利完成，有效改</w:t>
      </w:r>
      <w:r>
        <w:rPr>
          <w:rFonts w:eastAsia="仿宋_GB2312" w:hint="eastAsia"/>
          <w:sz w:val="32"/>
          <w:szCs w:val="32"/>
          <w:lang w:eastAsia="zh-CN"/>
        </w:rPr>
        <w:lastRenderedPageBreak/>
        <w:t>善了中学教师居住环境，提升蟠龙桥中学硬件设施，优先就近安排脱贫户、</w:t>
      </w:r>
      <w:proofErr w:type="gramStart"/>
      <w:r>
        <w:rPr>
          <w:rFonts w:eastAsia="仿宋_GB2312" w:hint="eastAsia"/>
          <w:sz w:val="32"/>
          <w:szCs w:val="32"/>
          <w:lang w:eastAsia="zh-CN"/>
        </w:rPr>
        <w:t>监测户务工务劳</w:t>
      </w:r>
      <w:proofErr w:type="gramEnd"/>
      <w:r>
        <w:rPr>
          <w:rFonts w:eastAsia="仿宋_GB2312" w:hint="eastAsia"/>
          <w:sz w:val="32"/>
          <w:szCs w:val="32"/>
          <w:lang w:eastAsia="zh-CN"/>
        </w:rPr>
        <w:t>，提高了农户打工收入。</w:t>
      </w:r>
    </w:p>
    <w:p w:rsidR="00D7451B" w:rsidRDefault="00D7451B">
      <w:pPr>
        <w:spacing w:line="600" w:lineRule="exact"/>
        <w:ind w:firstLineChars="200" w:firstLine="640"/>
        <w:jc w:val="both"/>
        <w:rPr>
          <w:rFonts w:eastAsia="仿宋_GB2312"/>
          <w:sz w:val="32"/>
          <w:szCs w:val="32"/>
          <w:lang w:eastAsia="zh-CN"/>
        </w:rPr>
      </w:pPr>
    </w:p>
    <w:p w:rsidR="00D7451B" w:rsidRDefault="001D5085">
      <w:pPr>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三、</w:t>
      </w:r>
      <w:r>
        <w:rPr>
          <w:rFonts w:ascii="黑体" w:eastAsia="黑体" w:hAnsi="黑体" w:cs="黑体"/>
          <w:b/>
          <w:bCs/>
          <w:spacing w:val="-15"/>
          <w:sz w:val="31"/>
          <w:szCs w:val="31"/>
          <w:lang w:eastAsia="zh-CN"/>
        </w:rPr>
        <w:t>项目支出主要绩效及评价结论</w:t>
      </w:r>
    </w:p>
    <w:p w:rsidR="00D7451B" w:rsidRDefault="001D5085">
      <w:pPr>
        <w:spacing w:line="600" w:lineRule="exact"/>
        <w:ind w:firstLineChars="200" w:firstLine="640"/>
        <w:jc w:val="both"/>
        <w:rPr>
          <w:rFonts w:ascii="黑体" w:eastAsia="黑体" w:hAnsi="黑体" w:cs="黑体"/>
          <w:b/>
          <w:bCs/>
          <w:spacing w:val="-15"/>
          <w:sz w:val="31"/>
          <w:szCs w:val="31"/>
          <w:lang w:eastAsia="zh-CN"/>
        </w:rPr>
      </w:pPr>
      <w:r>
        <w:rPr>
          <w:rFonts w:eastAsia="仿宋_GB2312" w:hint="eastAsia"/>
          <w:sz w:val="32"/>
          <w:szCs w:val="32"/>
          <w:lang w:eastAsia="zh-CN"/>
        </w:rPr>
        <w:t>项目建设完成后将有效改善教师居住条件，提高中学基础设施水平，优先就近安排脱贫户、</w:t>
      </w:r>
      <w:proofErr w:type="gramStart"/>
      <w:r>
        <w:rPr>
          <w:rFonts w:eastAsia="仿宋_GB2312" w:hint="eastAsia"/>
          <w:sz w:val="32"/>
          <w:szCs w:val="32"/>
          <w:lang w:eastAsia="zh-CN"/>
        </w:rPr>
        <w:t>监测户务工务劳</w:t>
      </w:r>
      <w:proofErr w:type="gramEnd"/>
      <w:r>
        <w:rPr>
          <w:rFonts w:eastAsia="仿宋_GB2312" w:hint="eastAsia"/>
          <w:sz w:val="32"/>
          <w:szCs w:val="32"/>
          <w:lang w:eastAsia="zh-CN"/>
        </w:rPr>
        <w:t>，</w:t>
      </w:r>
      <w:r>
        <w:rPr>
          <w:rFonts w:eastAsia="仿宋_GB2312" w:hint="eastAsia"/>
          <w:sz w:val="32"/>
          <w:szCs w:val="32"/>
          <w:lang w:eastAsia="zh-CN"/>
        </w:rPr>
        <w:t>提高农户打工收入。根据该项目绩效评价指标体系和绩效检查情况，该项目整体绩效分值</w:t>
      </w:r>
      <w:r>
        <w:rPr>
          <w:rFonts w:eastAsia="仿宋_GB2312" w:hint="eastAsia"/>
          <w:sz w:val="32"/>
          <w:szCs w:val="32"/>
          <w:lang w:eastAsia="zh-CN"/>
        </w:rPr>
        <w:t>100</w:t>
      </w:r>
      <w:r>
        <w:rPr>
          <w:rFonts w:eastAsia="仿宋_GB2312" w:hint="eastAsia"/>
          <w:sz w:val="32"/>
          <w:szCs w:val="32"/>
          <w:lang w:eastAsia="zh-CN"/>
        </w:rPr>
        <w:t>分，实得</w:t>
      </w:r>
      <w:r>
        <w:rPr>
          <w:rFonts w:eastAsia="仿宋_GB2312" w:hint="eastAsia"/>
          <w:sz w:val="32"/>
          <w:szCs w:val="32"/>
          <w:lang w:eastAsia="zh-CN"/>
        </w:rPr>
        <w:t>100</w:t>
      </w:r>
      <w:r>
        <w:rPr>
          <w:rFonts w:eastAsia="仿宋_GB2312" w:hint="eastAsia"/>
          <w:sz w:val="32"/>
          <w:szCs w:val="32"/>
          <w:lang w:eastAsia="zh-CN"/>
        </w:rPr>
        <w:t>分，被评为“优秀”等级。</w:t>
      </w:r>
    </w:p>
    <w:p w:rsidR="00D7451B" w:rsidRDefault="001D5085" w:rsidP="00AD7EA6">
      <w:pPr>
        <w:spacing w:line="560" w:lineRule="exact"/>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四、绩效评价指标分析</w:t>
      </w:r>
    </w:p>
    <w:p w:rsidR="00D7451B" w:rsidRDefault="001D5085">
      <w:pPr>
        <w:rPr>
          <w:rFonts w:eastAsia="仿宋_GB2312"/>
          <w:sz w:val="32"/>
          <w:szCs w:val="32"/>
          <w:lang w:eastAsia="zh-CN"/>
        </w:rPr>
      </w:pPr>
      <w:r>
        <w:rPr>
          <w:rFonts w:eastAsia="仿宋_GB2312" w:hint="eastAsia"/>
          <w:sz w:val="32"/>
          <w:szCs w:val="32"/>
          <w:lang w:eastAsia="zh-CN"/>
        </w:rPr>
        <w:t>(</w:t>
      </w:r>
      <w:proofErr w:type="gramStart"/>
      <w:r>
        <w:rPr>
          <w:rFonts w:eastAsia="仿宋_GB2312" w:hint="eastAsia"/>
          <w:sz w:val="32"/>
          <w:szCs w:val="32"/>
          <w:lang w:eastAsia="zh-CN"/>
        </w:rPr>
        <w:t>一</w:t>
      </w:r>
      <w:proofErr w:type="gramEnd"/>
      <w:r>
        <w:rPr>
          <w:rFonts w:eastAsia="仿宋_GB2312" w:hint="eastAsia"/>
          <w:sz w:val="32"/>
          <w:szCs w:val="32"/>
          <w:lang w:eastAsia="zh-CN"/>
        </w:rPr>
        <w:t>)</w:t>
      </w:r>
      <w:r>
        <w:rPr>
          <w:rFonts w:eastAsia="仿宋_GB2312" w:hint="eastAsia"/>
          <w:sz w:val="32"/>
          <w:szCs w:val="32"/>
          <w:lang w:eastAsia="zh-CN"/>
        </w:rPr>
        <w:t>项目支出决策情况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该项目严格按照《湖南省财政衔接推进乡村振兴补助资金及脱贫县涉农整合资金项目管理》文件要求安排项目资金及使用。</w:t>
      </w:r>
    </w:p>
    <w:p w:rsidR="00D7451B" w:rsidRDefault="001D5085">
      <w:pPr>
        <w:numPr>
          <w:ilvl w:val="0"/>
          <w:numId w:val="4"/>
        </w:numPr>
        <w:rPr>
          <w:rFonts w:eastAsia="仿宋_GB2312"/>
          <w:sz w:val="32"/>
          <w:szCs w:val="32"/>
          <w:lang w:eastAsia="zh-CN"/>
        </w:rPr>
      </w:pPr>
      <w:r>
        <w:rPr>
          <w:rFonts w:eastAsia="仿宋_GB2312" w:hint="eastAsia"/>
          <w:sz w:val="32"/>
          <w:szCs w:val="32"/>
          <w:lang w:eastAsia="zh-CN"/>
        </w:rPr>
        <w:t>项目执行过程情况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、项目资金使用情况。汨罗镇蟠龙桥中学公租房项目建设</w:t>
      </w:r>
      <w:r>
        <w:rPr>
          <w:rFonts w:eastAsia="仿宋_GB2312" w:hint="eastAsia"/>
          <w:sz w:val="32"/>
          <w:szCs w:val="32"/>
          <w:lang w:eastAsia="zh-CN"/>
        </w:rPr>
        <w:t>120</w:t>
      </w:r>
      <w:r>
        <w:rPr>
          <w:rFonts w:eastAsia="仿宋_GB2312" w:hint="eastAsia"/>
          <w:sz w:val="32"/>
          <w:szCs w:val="32"/>
          <w:lang w:eastAsia="zh-CN"/>
        </w:rPr>
        <w:t>万元，其中专项资金使用</w:t>
      </w:r>
      <w:r>
        <w:rPr>
          <w:rFonts w:eastAsia="仿宋_GB2312" w:hint="eastAsia"/>
          <w:sz w:val="32"/>
          <w:szCs w:val="32"/>
          <w:lang w:eastAsia="zh-CN"/>
        </w:rPr>
        <w:t>100</w:t>
      </w:r>
      <w:r>
        <w:rPr>
          <w:rFonts w:eastAsia="仿宋_GB2312" w:hint="eastAsia"/>
          <w:sz w:val="32"/>
          <w:szCs w:val="32"/>
          <w:lang w:eastAsia="zh-CN"/>
        </w:rPr>
        <w:t>万元，其他资金</w:t>
      </w:r>
      <w:r>
        <w:rPr>
          <w:rFonts w:eastAsia="仿宋_GB2312" w:hint="eastAsia"/>
          <w:sz w:val="32"/>
          <w:szCs w:val="32"/>
          <w:lang w:eastAsia="zh-CN"/>
        </w:rPr>
        <w:t>2</w:t>
      </w:r>
      <w:r>
        <w:rPr>
          <w:rFonts w:eastAsia="仿宋_GB2312" w:hint="eastAsia"/>
          <w:sz w:val="32"/>
          <w:szCs w:val="32"/>
          <w:lang w:eastAsia="zh-CN"/>
        </w:rPr>
        <w:t>万元，主要用于蟠龙桥中学公租房建设，该项目已完成竣工验收。</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、项目资金管理情况。我镇严格按照相关政策制度管理、使用专项资金，确保用途正确，专款专用。</w:t>
      </w:r>
    </w:p>
    <w:p w:rsidR="00D7451B" w:rsidRDefault="001D5085">
      <w:pPr>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、项目完成数量。蟠龙桥中学新建公租房</w:t>
      </w:r>
      <w:r>
        <w:rPr>
          <w:rFonts w:eastAsia="仿宋_GB2312" w:hint="eastAsia"/>
          <w:sz w:val="32"/>
          <w:szCs w:val="32"/>
          <w:lang w:eastAsia="zh-CN"/>
        </w:rPr>
        <w:t>2600</w:t>
      </w:r>
      <w:r>
        <w:rPr>
          <w:rFonts w:eastAsia="仿宋_GB2312" w:hint="eastAsia"/>
          <w:sz w:val="32"/>
          <w:szCs w:val="32"/>
          <w:lang w:eastAsia="zh-CN"/>
        </w:rPr>
        <w:t>㎡，提供教师宿舍</w:t>
      </w:r>
      <w:r>
        <w:rPr>
          <w:rFonts w:eastAsia="仿宋_GB2312" w:hint="eastAsia"/>
          <w:sz w:val="32"/>
          <w:szCs w:val="32"/>
          <w:lang w:eastAsia="zh-CN"/>
        </w:rPr>
        <w:t>20</w:t>
      </w:r>
      <w:r>
        <w:rPr>
          <w:rFonts w:eastAsia="仿宋_GB2312" w:hint="eastAsia"/>
          <w:sz w:val="32"/>
          <w:szCs w:val="32"/>
          <w:lang w:eastAsia="zh-CN"/>
        </w:rPr>
        <w:t>套，已完成预期指标任务，自评档为：已达成预期指标。</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、项目完成质量。工程验收合格，已完成预期指标任务，自评档为：已达成预期指标。</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lastRenderedPageBreak/>
        <w:t>3</w:t>
      </w:r>
      <w:r>
        <w:rPr>
          <w:rFonts w:eastAsia="仿宋_GB2312" w:hint="eastAsia"/>
          <w:sz w:val="32"/>
          <w:szCs w:val="32"/>
          <w:lang w:eastAsia="zh-CN"/>
        </w:rPr>
        <w:t>、项目实施进度。该项目已按时验收竣工，已完成预期指标任务，自评档为：已达成预期指标。</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4</w:t>
      </w:r>
      <w:r>
        <w:rPr>
          <w:rFonts w:eastAsia="仿宋_GB2312" w:hint="eastAsia"/>
          <w:sz w:val="32"/>
          <w:szCs w:val="32"/>
          <w:lang w:eastAsia="zh-CN"/>
        </w:rPr>
        <w:t>、满意度指标完成情况。群众满意度达到</w:t>
      </w:r>
      <w:r>
        <w:rPr>
          <w:rFonts w:eastAsia="仿宋_GB2312" w:hint="eastAsia"/>
          <w:sz w:val="32"/>
          <w:szCs w:val="32"/>
          <w:lang w:eastAsia="zh-CN"/>
        </w:rPr>
        <w:t>95%</w:t>
      </w:r>
      <w:r>
        <w:rPr>
          <w:rFonts w:eastAsia="仿宋_GB2312" w:hint="eastAsia"/>
          <w:sz w:val="32"/>
          <w:szCs w:val="32"/>
          <w:lang w:eastAsia="zh-CN"/>
        </w:rPr>
        <w:t>及以上，自评档为：已达成预期指标。</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5</w:t>
      </w:r>
      <w:r>
        <w:rPr>
          <w:rFonts w:eastAsia="仿宋_GB2312" w:hint="eastAsia"/>
          <w:sz w:val="32"/>
          <w:szCs w:val="32"/>
          <w:lang w:eastAsia="zh-CN"/>
        </w:rPr>
        <w:t>、成本指标完成情况。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1</w:t>
      </w:r>
      <w:r>
        <w:rPr>
          <w:rFonts w:eastAsia="仿宋_GB2312" w:hint="eastAsia"/>
          <w:sz w:val="32"/>
          <w:szCs w:val="32"/>
          <w:lang w:eastAsia="zh-CN"/>
        </w:rPr>
        <w:t>）项目成本节约情况。成本控制在预算范围内，已完成预期指标任务，自评档为：已达成预期指标。</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2</w:t>
      </w:r>
      <w:r>
        <w:rPr>
          <w:rFonts w:eastAsia="仿宋_GB2312" w:hint="eastAsia"/>
          <w:sz w:val="32"/>
          <w:szCs w:val="32"/>
          <w:lang w:eastAsia="zh-CN"/>
        </w:rPr>
        <w:t>）生态环境成本指标。通过蟠龙桥中学公租房工程，改善教师居住环境，提升教育基础设施。工程完工后对生态环境无不良影响。已完成预期指标任务，自评档为：已达成预期指标。</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6</w:t>
      </w:r>
      <w:r>
        <w:rPr>
          <w:rFonts w:eastAsia="仿宋_GB2312" w:hint="eastAsia"/>
          <w:sz w:val="32"/>
          <w:szCs w:val="32"/>
          <w:lang w:eastAsia="zh-CN"/>
        </w:rPr>
        <w:t>、项目实施的可持续影响。该项目建成后可利用年限长达</w:t>
      </w:r>
      <w:r>
        <w:rPr>
          <w:rFonts w:eastAsia="仿宋_GB2312" w:hint="eastAsia"/>
          <w:sz w:val="32"/>
          <w:szCs w:val="32"/>
          <w:lang w:eastAsia="zh-CN"/>
        </w:rPr>
        <w:t>15</w:t>
      </w:r>
      <w:r>
        <w:rPr>
          <w:rFonts w:eastAsia="仿宋_GB2312" w:hint="eastAsia"/>
          <w:sz w:val="32"/>
          <w:szCs w:val="32"/>
          <w:lang w:eastAsia="zh-CN"/>
        </w:rPr>
        <w:t>年以上，已完成预期指标任务。自评档为：已达成预期指标。</w:t>
      </w:r>
    </w:p>
    <w:p w:rsidR="00D7451B" w:rsidRDefault="00D7451B">
      <w:pPr>
        <w:rPr>
          <w:rFonts w:ascii="宋体" w:eastAsia="宋体" w:hAnsi="宋体" w:cs="宋体"/>
          <w:lang w:eastAsia="zh-CN"/>
        </w:rPr>
      </w:pPr>
    </w:p>
    <w:p w:rsidR="00D7451B" w:rsidRDefault="001D5085">
      <w:pPr>
        <w:numPr>
          <w:ilvl w:val="0"/>
          <w:numId w:val="4"/>
        </w:numPr>
        <w:rPr>
          <w:rFonts w:eastAsia="仿宋_GB2312"/>
          <w:sz w:val="32"/>
          <w:szCs w:val="32"/>
          <w:lang w:eastAsia="zh-CN"/>
        </w:rPr>
      </w:pPr>
      <w:r>
        <w:rPr>
          <w:rFonts w:eastAsia="仿宋_GB2312" w:hint="eastAsia"/>
          <w:sz w:val="32"/>
          <w:szCs w:val="32"/>
          <w:lang w:eastAsia="zh-CN"/>
        </w:rPr>
        <w:t>项目支出效益情况</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、项目实施的经济效益。成本控制在预算范围内，已完成预期指标任务，自评档为：已达成预期指标。</w:t>
      </w:r>
    </w:p>
    <w:p w:rsidR="00D7451B" w:rsidRDefault="001D508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、项目实施的社会效益。该</w:t>
      </w:r>
      <w:r>
        <w:rPr>
          <w:rFonts w:eastAsia="仿宋_GB2312" w:hint="eastAsia"/>
          <w:sz w:val="32"/>
          <w:szCs w:val="32"/>
          <w:lang w:eastAsia="zh-CN"/>
        </w:rPr>
        <w:t>项目优先就近安排脱贫户、</w:t>
      </w:r>
      <w:proofErr w:type="gramStart"/>
      <w:r>
        <w:rPr>
          <w:rFonts w:eastAsia="仿宋_GB2312" w:hint="eastAsia"/>
          <w:sz w:val="32"/>
          <w:szCs w:val="32"/>
          <w:lang w:eastAsia="zh-CN"/>
        </w:rPr>
        <w:t>监测户务工务劳</w:t>
      </w:r>
      <w:proofErr w:type="gramEnd"/>
      <w:r>
        <w:rPr>
          <w:rFonts w:eastAsia="仿宋_GB2312" w:hint="eastAsia"/>
          <w:sz w:val="32"/>
          <w:szCs w:val="32"/>
          <w:lang w:eastAsia="zh-CN"/>
        </w:rPr>
        <w:t>，提高农户打工收入。自评档为：已达成预期指标。</w:t>
      </w:r>
    </w:p>
    <w:p w:rsidR="00D7451B" w:rsidRDefault="001D5085" w:rsidP="00AD7EA6">
      <w:pPr>
        <w:spacing w:line="560" w:lineRule="exact"/>
        <w:ind w:firstLineChars="200" w:firstLine="592"/>
        <w:outlineLvl w:val="0"/>
        <w:rPr>
          <w:rFonts w:ascii="黑体" w:eastAsia="黑体" w:hAnsi="黑体" w:cs="黑体"/>
          <w:b/>
          <w:bCs/>
          <w:spacing w:val="-15"/>
          <w:sz w:val="31"/>
          <w:szCs w:val="31"/>
          <w:lang w:eastAsia="zh-CN"/>
        </w:rPr>
      </w:pPr>
      <w:bookmarkStart w:id="0" w:name="_GoBack"/>
      <w:bookmarkEnd w:id="0"/>
      <w:r>
        <w:rPr>
          <w:rFonts w:ascii="黑体" w:eastAsia="黑体" w:hAnsi="黑体" w:cs="黑体"/>
          <w:b/>
          <w:bCs/>
          <w:spacing w:val="-15"/>
          <w:sz w:val="31"/>
          <w:szCs w:val="31"/>
          <w:lang w:eastAsia="zh-CN"/>
        </w:rPr>
        <w:t>五、主要经验及做法、存在的问题及原因分析</w:t>
      </w:r>
    </w:p>
    <w:p w:rsidR="00D7451B" w:rsidRDefault="001D5085">
      <w:pPr>
        <w:pStyle w:val="a3"/>
        <w:spacing w:line="560" w:lineRule="exact"/>
        <w:ind w:firstLineChars="200" w:firstLine="640"/>
        <w:rPr>
          <w:rFonts w:ascii="Arial" w:eastAsia="仿宋_GB2312" w:hAnsi="Arial" w:cs="Arial"/>
          <w:sz w:val="32"/>
          <w:szCs w:val="32"/>
          <w:lang w:eastAsia="zh-CN"/>
        </w:rPr>
      </w:pPr>
      <w:r>
        <w:rPr>
          <w:rFonts w:ascii="Arial" w:eastAsia="仿宋_GB2312" w:hAnsi="Arial" w:cs="Arial" w:hint="eastAsia"/>
          <w:sz w:val="32"/>
          <w:szCs w:val="32"/>
          <w:lang w:eastAsia="zh-CN"/>
        </w:rPr>
        <w:t>无</w:t>
      </w:r>
    </w:p>
    <w:p w:rsidR="00D7451B" w:rsidRDefault="001D5085" w:rsidP="00AD7EA6">
      <w:pPr>
        <w:numPr>
          <w:ilvl w:val="0"/>
          <w:numId w:val="6"/>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有关建议</w:t>
      </w:r>
      <w:proofErr w:type="spellEnd"/>
    </w:p>
    <w:p w:rsidR="00D7451B" w:rsidRDefault="001D5085">
      <w:pPr>
        <w:pStyle w:val="a3"/>
        <w:spacing w:line="560" w:lineRule="exact"/>
        <w:ind w:firstLineChars="200" w:firstLine="640"/>
        <w:rPr>
          <w:rFonts w:ascii="黑体" w:eastAsia="黑体" w:hAnsi="黑体" w:cs="黑体"/>
          <w:b/>
          <w:bCs/>
          <w:spacing w:val="-15"/>
          <w:sz w:val="31"/>
          <w:szCs w:val="31"/>
          <w:lang w:eastAsia="zh-CN"/>
        </w:rPr>
      </w:pPr>
      <w:r>
        <w:rPr>
          <w:rFonts w:ascii="Arial" w:eastAsia="仿宋_GB2312" w:hAnsi="Arial" w:cs="Arial" w:hint="eastAsia"/>
          <w:sz w:val="32"/>
          <w:szCs w:val="32"/>
          <w:lang w:eastAsia="zh-CN"/>
        </w:rPr>
        <w:t>无</w:t>
      </w:r>
    </w:p>
    <w:p w:rsidR="00D7451B" w:rsidRDefault="001D5085" w:rsidP="00AD7EA6">
      <w:pPr>
        <w:numPr>
          <w:ilvl w:val="0"/>
          <w:numId w:val="6"/>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其他需要说明的问题</w:t>
      </w:r>
      <w:proofErr w:type="spellEnd"/>
    </w:p>
    <w:p w:rsidR="00D7451B" w:rsidRDefault="001D5085">
      <w:pPr>
        <w:pStyle w:val="a3"/>
        <w:spacing w:line="560" w:lineRule="exact"/>
        <w:ind w:firstLineChars="200" w:firstLine="640"/>
        <w:rPr>
          <w:rFonts w:ascii="Arial" w:eastAsia="仿宋_GB2312" w:hAnsi="Arial" w:cs="Arial"/>
          <w:sz w:val="32"/>
          <w:szCs w:val="32"/>
          <w:lang w:eastAsia="zh-CN"/>
        </w:rPr>
      </w:pPr>
      <w:r>
        <w:rPr>
          <w:rFonts w:ascii="Arial" w:eastAsia="仿宋_GB2312" w:hAnsi="Arial" w:cs="Arial" w:hint="eastAsia"/>
          <w:sz w:val="32"/>
          <w:szCs w:val="32"/>
          <w:lang w:eastAsia="zh-CN"/>
        </w:rPr>
        <w:lastRenderedPageBreak/>
        <w:t>无</w:t>
      </w:r>
    </w:p>
    <w:sectPr w:rsidR="00D7451B" w:rsidSect="00D7451B">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085" w:rsidRDefault="001D5085">
      <w:r>
        <w:separator/>
      </w:r>
    </w:p>
  </w:endnote>
  <w:endnote w:type="continuationSeparator" w:id="0">
    <w:p w:rsidR="001D5085" w:rsidRDefault="001D5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D7451B" w:rsidRDefault="00D7451B">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1D5085">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1D5085">
          <w:rPr>
            <w:rFonts w:asciiTheme="minorEastAsia" w:eastAsiaTheme="minorEastAsia" w:hAnsiTheme="minorEastAsia"/>
            <w:sz w:val="28"/>
            <w:szCs w:val="28"/>
            <w:lang w:val="zh-CN"/>
          </w:rPr>
          <w:t>-</w:t>
        </w:r>
        <w:r w:rsidR="001D5085">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D7451B" w:rsidRDefault="00D7451B">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D7451B" w:rsidRDefault="00D7451B">
        <w:pPr>
          <w:pStyle w:val="a4"/>
          <w:jc w:val="right"/>
          <w:rPr>
            <w:rFonts w:asciiTheme="minorEastAsia" w:eastAsiaTheme="minorEastAsia" w:hAnsiTheme="minorEastAsia"/>
            <w:sz w:val="28"/>
            <w:szCs w:val="28"/>
          </w:rPr>
        </w:pPr>
      </w:p>
    </w:sdtContent>
  </w:sdt>
  <w:p w:rsidR="00D7451B" w:rsidRDefault="00D7451B">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A6" w:rsidRDefault="00AD7EA6">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D7451B" w:rsidRDefault="00D7451B">
        <w:pPr>
          <w:pStyle w:val="a4"/>
          <w:jc w:val="right"/>
          <w:rPr>
            <w:rFonts w:asciiTheme="minorEastAsia" w:eastAsiaTheme="minorEastAsia" w:hAnsiTheme="minorEastAsia"/>
          </w:rPr>
        </w:pPr>
      </w:p>
    </w:sdtContent>
  </w:sdt>
  <w:p w:rsidR="00D7451B" w:rsidRDefault="00D7451B">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1B" w:rsidRDefault="00D7451B">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1B" w:rsidRDefault="00D7451B">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085" w:rsidRDefault="001D5085">
      <w:r>
        <w:separator/>
      </w:r>
    </w:p>
  </w:footnote>
  <w:footnote w:type="continuationSeparator" w:id="0">
    <w:p w:rsidR="001D5085" w:rsidRDefault="001D5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A6" w:rsidRDefault="00AD7EA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A6" w:rsidRDefault="00AD7EA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A6" w:rsidRDefault="00AD7EA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618AB1"/>
    <w:multiLevelType w:val="singleLevel"/>
    <w:tmpl w:val="BE618AB1"/>
    <w:lvl w:ilvl="0">
      <w:start w:val="1"/>
      <w:numFmt w:val="chineseCounting"/>
      <w:suff w:val="nothing"/>
      <w:lvlText w:val="（%1）"/>
      <w:lvlJc w:val="left"/>
      <w:rPr>
        <w:rFonts w:hint="eastAsia"/>
      </w:rPr>
    </w:lvl>
  </w:abstractNum>
  <w:abstractNum w:abstractNumId="1">
    <w:nsid w:val="C06A23B5"/>
    <w:multiLevelType w:val="singleLevel"/>
    <w:tmpl w:val="C06A23B5"/>
    <w:lvl w:ilvl="0">
      <w:start w:val="6"/>
      <w:numFmt w:val="chineseCounting"/>
      <w:suff w:val="nothing"/>
      <w:lvlText w:val="%1、"/>
      <w:lvlJc w:val="left"/>
      <w:rPr>
        <w:rFonts w:hint="eastAsia"/>
      </w:rPr>
    </w:lvl>
  </w:abstractNum>
  <w:abstractNum w:abstractNumId="2">
    <w:nsid w:val="E744193E"/>
    <w:multiLevelType w:val="singleLevel"/>
    <w:tmpl w:val="E744193E"/>
    <w:lvl w:ilvl="0">
      <w:start w:val="1"/>
      <w:numFmt w:val="chineseCounting"/>
      <w:suff w:val="nothing"/>
      <w:lvlText w:val="%1、"/>
      <w:lvlJc w:val="left"/>
      <w:rPr>
        <w:rFonts w:hint="eastAsia"/>
      </w:rPr>
    </w:lvl>
  </w:abstractNum>
  <w:abstractNum w:abstractNumId="3">
    <w:nsid w:val="0328A6E1"/>
    <w:multiLevelType w:val="singleLevel"/>
    <w:tmpl w:val="0328A6E1"/>
    <w:lvl w:ilvl="0">
      <w:start w:val="2"/>
      <w:numFmt w:val="chineseCounting"/>
      <w:lvlText w:val="(%1)"/>
      <w:lvlJc w:val="left"/>
      <w:pPr>
        <w:tabs>
          <w:tab w:val="left" w:pos="312"/>
        </w:tabs>
      </w:pPr>
      <w:rPr>
        <w:rFonts w:hint="eastAsia"/>
      </w:rPr>
    </w:lvl>
  </w:abstractNum>
  <w:abstractNum w:abstractNumId="4">
    <w:nsid w:val="133B7888"/>
    <w:multiLevelType w:val="singleLevel"/>
    <w:tmpl w:val="133B7888"/>
    <w:lvl w:ilvl="0">
      <w:start w:val="2"/>
      <w:numFmt w:val="chineseCounting"/>
      <w:suff w:val="nothing"/>
      <w:lvlText w:val="%1、"/>
      <w:lvlJc w:val="left"/>
      <w:rPr>
        <w:rFonts w:hint="eastAsia"/>
      </w:rPr>
    </w:lvl>
  </w:abstractNum>
  <w:abstractNum w:abstractNumId="5">
    <w:nsid w:val="4EB35E1C"/>
    <w:multiLevelType w:val="hybridMultilevel"/>
    <w:tmpl w:val="43DE03D2"/>
    <w:lvl w:ilvl="0" w:tplc="F626CB6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28296B"/>
    <w:multiLevelType w:val="singleLevel"/>
    <w:tmpl w:val="5028296B"/>
    <w:lvl w:ilvl="0">
      <w:start w:val="9"/>
      <w:numFmt w:val="chineseCounting"/>
      <w:suff w:val="nothing"/>
      <w:lvlText w:val="%1、"/>
      <w:lvlJc w:val="left"/>
      <w:rPr>
        <w:rFonts w:hint="eastAsia"/>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characterSpacingControl w:val="doNotCompress"/>
  <w:hdrShapeDefaults>
    <o:shapedefaults v:ext="edit" spidmax="3074"/>
  </w:hdrShapeDefault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D7451B"/>
    <w:rsid w:val="001D5085"/>
    <w:rsid w:val="005330EF"/>
    <w:rsid w:val="009B44EB"/>
    <w:rsid w:val="00AD7EA6"/>
    <w:rsid w:val="00D7451B"/>
    <w:rsid w:val="01AF3811"/>
    <w:rsid w:val="03795BF7"/>
    <w:rsid w:val="06557C1D"/>
    <w:rsid w:val="086E756B"/>
    <w:rsid w:val="0ACF37E5"/>
    <w:rsid w:val="0B400BC6"/>
    <w:rsid w:val="0E68228D"/>
    <w:rsid w:val="0EA6787F"/>
    <w:rsid w:val="15276E52"/>
    <w:rsid w:val="178B0954"/>
    <w:rsid w:val="19D32FBC"/>
    <w:rsid w:val="1E6A4395"/>
    <w:rsid w:val="25557A3D"/>
    <w:rsid w:val="26EA5ED7"/>
    <w:rsid w:val="27A93B82"/>
    <w:rsid w:val="27C26257"/>
    <w:rsid w:val="2AD31820"/>
    <w:rsid w:val="2AE00186"/>
    <w:rsid w:val="308216BE"/>
    <w:rsid w:val="34FE1149"/>
    <w:rsid w:val="35A62E36"/>
    <w:rsid w:val="3871412E"/>
    <w:rsid w:val="3A550786"/>
    <w:rsid w:val="3B7A130F"/>
    <w:rsid w:val="3E9B10C2"/>
    <w:rsid w:val="494A1329"/>
    <w:rsid w:val="4F8B6063"/>
    <w:rsid w:val="52FA3F96"/>
    <w:rsid w:val="55850F17"/>
    <w:rsid w:val="57AE6D93"/>
    <w:rsid w:val="5E3C4FFE"/>
    <w:rsid w:val="5FB623A7"/>
    <w:rsid w:val="6BB1387F"/>
    <w:rsid w:val="6D075A1F"/>
    <w:rsid w:val="6E3851B0"/>
    <w:rsid w:val="76E539FB"/>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D7451B"/>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D7451B"/>
    <w:rPr>
      <w:rFonts w:ascii="仿宋" w:eastAsia="仿宋" w:hAnsi="仿宋" w:cs="仿宋"/>
      <w:sz w:val="34"/>
      <w:szCs w:val="34"/>
    </w:rPr>
  </w:style>
  <w:style w:type="paragraph" w:styleId="a4">
    <w:name w:val="footer"/>
    <w:autoRedefine/>
    <w:uiPriority w:val="99"/>
    <w:qFormat/>
    <w:rsid w:val="00D7451B"/>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D7451B"/>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D7451B"/>
    <w:pPr>
      <w:spacing w:beforeAutospacing="1" w:afterAutospacing="1"/>
    </w:pPr>
    <w:rPr>
      <w:rFonts w:cs="Times New Roman"/>
      <w:sz w:val="24"/>
      <w:lang w:eastAsia="zh-CN"/>
    </w:rPr>
  </w:style>
  <w:style w:type="table" w:customStyle="1" w:styleId="TableNormal">
    <w:name w:val="Table Normal"/>
    <w:autoRedefine/>
    <w:semiHidden/>
    <w:unhideWhenUsed/>
    <w:qFormat/>
    <w:rsid w:val="00D7451B"/>
    <w:tblPr>
      <w:tblCellMar>
        <w:top w:w="0" w:type="dxa"/>
        <w:left w:w="0" w:type="dxa"/>
        <w:bottom w:w="0" w:type="dxa"/>
        <w:right w:w="0" w:type="dxa"/>
      </w:tblCellMar>
    </w:tblPr>
  </w:style>
  <w:style w:type="paragraph" w:customStyle="1" w:styleId="TableText">
    <w:name w:val="Table Text"/>
    <w:basedOn w:val="a"/>
    <w:autoRedefine/>
    <w:semiHidden/>
    <w:qFormat/>
    <w:rsid w:val="00D7451B"/>
  </w:style>
  <w:style w:type="paragraph" w:styleId="a7">
    <w:name w:val="List Paragraph"/>
    <w:autoRedefine/>
    <w:uiPriority w:val="99"/>
    <w:unhideWhenUsed/>
    <w:qFormat/>
    <w:rsid w:val="00D7451B"/>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1211</Words>
  <Characters>6906</Characters>
  <Application>Microsoft Office Word</Application>
  <DocSecurity>0</DocSecurity>
  <Lines>57</Lines>
  <Paragraphs>16</Paragraphs>
  <ScaleCrop>false</ScaleCrop>
  <Company>微软中国</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2024-05-21T14:05:00Z</cp:lastPrinted>
  <dcterms:created xsi:type="dcterms:W3CDTF">2024-04-19T21:25:00Z</dcterms:created>
  <dcterms:modified xsi:type="dcterms:W3CDTF">2025-07-16T09:00:00Z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2052-12.1.0.21171</vt:lpwstr>
  </property>
  <property fmtid="{D5CDD505-2E9C-101B-9397-08002B2CF9AE}" pid="6" name="ICV">
    <vt:lpwstr>12E61A8D77694590BBBCDE1AD0F36E6B_13</vt:lpwstr>
  </property>
  <property fmtid="{D5CDD505-2E9C-101B-9397-08002B2CF9AE}" pid="7" name="KSOTemplateDocerSaveRecord">
    <vt:lpwstr>eyJoZGlkIjoiNjMwZWI5MGVhOGM4ODA4YTRiZDMzNmFkNzdkOWNiZjQiLCJ1c2VySWQiOiIzODM5MTUxNzMifQ==</vt:lpwstr>
  </property>
</Properties>
</file>