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D5" w:rsidRDefault="007D2142">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0410D5" w:rsidRDefault="007D2142">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年度部门整体支出绩效评价基础</w:t>
      </w:r>
    </w:p>
    <w:p w:rsidR="000410D5" w:rsidRDefault="007D2142">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0410D5" w:rsidRDefault="000410D5">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0410D5">
        <w:trPr>
          <w:trHeight w:val="354"/>
        </w:trPr>
        <w:tc>
          <w:tcPr>
            <w:tcW w:w="3271" w:type="dxa"/>
            <w:vMerge w:val="restart"/>
            <w:tcBorders>
              <w:bottom w:val="nil"/>
            </w:tcBorders>
            <w:vAlign w:val="center"/>
          </w:tcPr>
          <w:p w:rsidR="000410D5" w:rsidRDefault="007D2142">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0410D5" w:rsidRDefault="007D2142">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0410D5" w:rsidRDefault="007D2142">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控制率</w:t>
            </w:r>
            <w:proofErr w:type="spellEnd"/>
          </w:p>
        </w:tc>
      </w:tr>
      <w:tr w:rsidR="000410D5">
        <w:trPr>
          <w:trHeight w:val="350"/>
        </w:trPr>
        <w:tc>
          <w:tcPr>
            <w:tcW w:w="3271" w:type="dxa"/>
            <w:vMerge/>
            <w:tcBorders>
              <w:top w:val="nil"/>
            </w:tcBorders>
            <w:vAlign w:val="center"/>
          </w:tcPr>
          <w:p w:rsidR="000410D5" w:rsidRDefault="000410D5">
            <w:pPr>
              <w:ind w:firstLine="420"/>
              <w:jc w:val="center"/>
              <w:rPr>
                <w:rFonts w:ascii="仿宋_GB2312" w:eastAsia="仿宋_GB2312"/>
              </w:rPr>
            </w:pPr>
          </w:p>
        </w:tc>
        <w:tc>
          <w:tcPr>
            <w:tcW w:w="2116"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98</w:t>
            </w:r>
          </w:p>
        </w:tc>
        <w:tc>
          <w:tcPr>
            <w:tcW w:w="2039"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81</w:t>
            </w:r>
          </w:p>
        </w:tc>
        <w:tc>
          <w:tcPr>
            <w:tcW w:w="1983"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82.65%</w:t>
            </w:r>
          </w:p>
        </w:tc>
      </w:tr>
      <w:tr w:rsidR="000410D5">
        <w:trPr>
          <w:trHeight w:val="359"/>
        </w:trPr>
        <w:tc>
          <w:tcPr>
            <w:tcW w:w="3271" w:type="dxa"/>
            <w:vAlign w:val="center"/>
          </w:tcPr>
          <w:p w:rsidR="000410D5" w:rsidRDefault="007D2142">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0410D5" w:rsidRDefault="007D2142">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0410D5" w:rsidRDefault="007D2142">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0410D5" w:rsidRDefault="007D2142">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0410D5">
        <w:trPr>
          <w:trHeight w:val="369"/>
        </w:trPr>
        <w:tc>
          <w:tcPr>
            <w:tcW w:w="3271" w:type="dxa"/>
            <w:vAlign w:val="center"/>
          </w:tcPr>
          <w:p w:rsidR="000410D5" w:rsidRDefault="007D2142">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shd w:val="clear" w:color="auto" w:fill="auto"/>
            <w:vAlign w:val="center"/>
          </w:tcPr>
          <w:p w:rsidR="000410D5" w:rsidRDefault="007D2142">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13</w:t>
            </w:r>
          </w:p>
        </w:tc>
        <w:tc>
          <w:tcPr>
            <w:tcW w:w="2039"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7.9</w:t>
            </w:r>
          </w:p>
        </w:tc>
        <w:tc>
          <w:tcPr>
            <w:tcW w:w="1983"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7.9</w:t>
            </w:r>
          </w:p>
        </w:tc>
      </w:tr>
      <w:tr w:rsidR="000410D5">
        <w:trPr>
          <w:trHeight w:val="350"/>
        </w:trPr>
        <w:tc>
          <w:tcPr>
            <w:tcW w:w="3271" w:type="dxa"/>
            <w:vAlign w:val="center"/>
          </w:tcPr>
          <w:p w:rsidR="000410D5" w:rsidRDefault="007D2142">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shd w:val="clear" w:color="auto" w:fill="auto"/>
            <w:vAlign w:val="center"/>
          </w:tcPr>
          <w:p w:rsidR="000410D5" w:rsidRDefault="000410D5">
            <w:pPr>
              <w:ind w:firstLine="452"/>
              <w:jc w:val="center"/>
              <w:rPr>
                <w:rFonts w:ascii="仿宋_GB2312" w:eastAsia="仿宋_GB2312" w:hAnsi="仿宋_GB2312" w:cs="仿宋_GB2312"/>
                <w:lang w:eastAsia="zh-CN"/>
              </w:rPr>
            </w:pPr>
          </w:p>
        </w:tc>
        <w:tc>
          <w:tcPr>
            <w:tcW w:w="2039" w:type="dxa"/>
            <w:gridSpan w:val="2"/>
            <w:vAlign w:val="center"/>
          </w:tcPr>
          <w:p w:rsidR="000410D5" w:rsidRDefault="000410D5">
            <w:pPr>
              <w:ind w:firstLine="420"/>
              <w:jc w:val="center"/>
              <w:rPr>
                <w:rFonts w:ascii="仿宋_GB2312" w:eastAsia="仿宋_GB2312"/>
                <w:lang w:eastAsia="zh-CN"/>
              </w:rPr>
            </w:pPr>
          </w:p>
        </w:tc>
        <w:tc>
          <w:tcPr>
            <w:tcW w:w="1983" w:type="dxa"/>
            <w:gridSpan w:val="2"/>
            <w:vAlign w:val="center"/>
          </w:tcPr>
          <w:p w:rsidR="000410D5" w:rsidRDefault="000410D5">
            <w:pPr>
              <w:ind w:firstLine="420"/>
              <w:jc w:val="center"/>
              <w:rPr>
                <w:rFonts w:ascii="仿宋_GB2312" w:eastAsia="仿宋_GB2312"/>
                <w:lang w:eastAsia="zh-CN"/>
              </w:rPr>
            </w:pPr>
          </w:p>
        </w:tc>
      </w:tr>
      <w:tr w:rsidR="000410D5">
        <w:trPr>
          <w:trHeight w:val="370"/>
        </w:trPr>
        <w:tc>
          <w:tcPr>
            <w:tcW w:w="3271" w:type="dxa"/>
            <w:vAlign w:val="center"/>
          </w:tcPr>
          <w:p w:rsidR="000410D5" w:rsidRDefault="007D2142">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rPr>
            </w:pPr>
          </w:p>
        </w:tc>
        <w:tc>
          <w:tcPr>
            <w:tcW w:w="2039" w:type="dxa"/>
            <w:gridSpan w:val="2"/>
            <w:vAlign w:val="center"/>
          </w:tcPr>
          <w:p w:rsidR="000410D5" w:rsidRDefault="000410D5">
            <w:pPr>
              <w:ind w:firstLine="420"/>
              <w:jc w:val="center"/>
              <w:rPr>
                <w:rFonts w:ascii="仿宋_GB2312" w:eastAsia="仿宋_GB2312"/>
              </w:rPr>
            </w:pPr>
          </w:p>
        </w:tc>
        <w:tc>
          <w:tcPr>
            <w:tcW w:w="1983" w:type="dxa"/>
            <w:gridSpan w:val="2"/>
            <w:vAlign w:val="center"/>
          </w:tcPr>
          <w:p w:rsidR="000410D5" w:rsidRDefault="000410D5">
            <w:pPr>
              <w:ind w:firstLine="420"/>
              <w:jc w:val="center"/>
              <w:rPr>
                <w:rFonts w:ascii="仿宋_GB2312" w:eastAsia="仿宋_GB2312"/>
              </w:rPr>
            </w:pPr>
          </w:p>
        </w:tc>
      </w:tr>
      <w:tr w:rsidR="000410D5">
        <w:trPr>
          <w:trHeight w:val="350"/>
        </w:trPr>
        <w:tc>
          <w:tcPr>
            <w:tcW w:w="3271" w:type="dxa"/>
            <w:vAlign w:val="center"/>
          </w:tcPr>
          <w:p w:rsidR="000410D5" w:rsidRDefault="007D2142">
            <w:pPr>
              <w:ind w:firstLine="420"/>
              <w:jc w:val="center"/>
              <w:rPr>
                <w:rFonts w:ascii="仿宋_GB2312" w:eastAsia="仿宋_GB2312"/>
              </w:rPr>
            </w:pPr>
            <w:proofErr w:type="spellStart"/>
            <w:r>
              <w:rPr>
                <w:rFonts w:ascii="仿宋_GB2312" w:eastAsia="仿宋_GB2312" w:hAnsi="宋体" w:cs="宋体" w:hint="eastAsia"/>
              </w:rPr>
              <w:t>公车运行维护</w:t>
            </w:r>
            <w:proofErr w:type="spellEnd"/>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rPr>
            </w:pPr>
          </w:p>
        </w:tc>
        <w:tc>
          <w:tcPr>
            <w:tcW w:w="2039" w:type="dxa"/>
            <w:gridSpan w:val="2"/>
            <w:vAlign w:val="center"/>
          </w:tcPr>
          <w:p w:rsidR="000410D5" w:rsidRDefault="000410D5">
            <w:pPr>
              <w:ind w:firstLine="420"/>
              <w:jc w:val="center"/>
              <w:rPr>
                <w:rFonts w:ascii="仿宋_GB2312" w:eastAsia="仿宋_GB2312"/>
              </w:rPr>
            </w:pPr>
          </w:p>
        </w:tc>
        <w:tc>
          <w:tcPr>
            <w:tcW w:w="1983" w:type="dxa"/>
            <w:gridSpan w:val="2"/>
            <w:vAlign w:val="center"/>
          </w:tcPr>
          <w:p w:rsidR="000410D5" w:rsidRDefault="000410D5">
            <w:pPr>
              <w:ind w:firstLine="420"/>
              <w:jc w:val="center"/>
              <w:rPr>
                <w:rFonts w:ascii="仿宋_GB2312" w:eastAsia="仿宋_GB2312"/>
                <w:lang w:eastAsia="zh-CN"/>
              </w:rPr>
            </w:pPr>
          </w:p>
        </w:tc>
      </w:tr>
      <w:tr w:rsidR="000410D5">
        <w:trPr>
          <w:trHeight w:val="369"/>
        </w:trPr>
        <w:tc>
          <w:tcPr>
            <w:tcW w:w="3271" w:type="dxa"/>
            <w:vAlign w:val="center"/>
          </w:tcPr>
          <w:p w:rsidR="000410D5" w:rsidRDefault="007D2142">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rPr>
            </w:pPr>
          </w:p>
        </w:tc>
        <w:tc>
          <w:tcPr>
            <w:tcW w:w="2039" w:type="dxa"/>
            <w:gridSpan w:val="2"/>
            <w:vAlign w:val="center"/>
          </w:tcPr>
          <w:p w:rsidR="000410D5" w:rsidRDefault="000410D5">
            <w:pPr>
              <w:ind w:firstLine="420"/>
              <w:jc w:val="center"/>
              <w:rPr>
                <w:rFonts w:ascii="仿宋_GB2312" w:eastAsia="仿宋_GB2312"/>
              </w:rPr>
            </w:pPr>
          </w:p>
        </w:tc>
        <w:tc>
          <w:tcPr>
            <w:tcW w:w="1983" w:type="dxa"/>
            <w:gridSpan w:val="2"/>
            <w:vAlign w:val="center"/>
          </w:tcPr>
          <w:p w:rsidR="000410D5" w:rsidRDefault="000410D5">
            <w:pPr>
              <w:ind w:firstLine="420"/>
              <w:jc w:val="center"/>
              <w:rPr>
                <w:rFonts w:ascii="仿宋_GB2312" w:eastAsia="仿宋_GB2312"/>
              </w:rPr>
            </w:pPr>
          </w:p>
        </w:tc>
      </w:tr>
      <w:tr w:rsidR="000410D5">
        <w:trPr>
          <w:trHeight w:val="340"/>
        </w:trPr>
        <w:tc>
          <w:tcPr>
            <w:tcW w:w="3271" w:type="dxa"/>
            <w:vAlign w:val="center"/>
          </w:tcPr>
          <w:p w:rsidR="000410D5" w:rsidRDefault="007D2142">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shd w:val="clear" w:color="auto" w:fill="auto"/>
            <w:vAlign w:val="center"/>
          </w:tcPr>
          <w:p w:rsidR="000410D5" w:rsidRDefault="007D2142">
            <w:pPr>
              <w:ind w:firstLine="452"/>
              <w:jc w:val="center"/>
              <w:rPr>
                <w:rFonts w:ascii="仿宋_GB2312" w:eastAsia="仿宋_GB2312" w:hAnsi="仿宋_GB2312" w:cs="仿宋_GB2312"/>
                <w:lang w:eastAsia="zh-CN"/>
              </w:rPr>
            </w:pPr>
            <w:r>
              <w:rPr>
                <w:rFonts w:ascii="仿宋_GB2312" w:eastAsia="仿宋_GB2312" w:hAnsi="仿宋_GB2312" w:cs="仿宋_GB2312" w:hint="eastAsia"/>
                <w:lang w:eastAsia="zh-CN"/>
              </w:rPr>
              <w:t>13</w:t>
            </w:r>
          </w:p>
        </w:tc>
        <w:tc>
          <w:tcPr>
            <w:tcW w:w="2039"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7.9</w:t>
            </w:r>
          </w:p>
        </w:tc>
        <w:tc>
          <w:tcPr>
            <w:tcW w:w="1983"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7.9</w:t>
            </w:r>
          </w:p>
        </w:tc>
      </w:tr>
      <w:tr w:rsidR="000410D5">
        <w:trPr>
          <w:trHeight w:val="350"/>
        </w:trPr>
        <w:tc>
          <w:tcPr>
            <w:tcW w:w="3271" w:type="dxa"/>
            <w:vAlign w:val="center"/>
          </w:tcPr>
          <w:p w:rsidR="000410D5" w:rsidRDefault="007D2142">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rPr>
            </w:pPr>
          </w:p>
        </w:tc>
        <w:tc>
          <w:tcPr>
            <w:tcW w:w="2039" w:type="dxa"/>
            <w:gridSpan w:val="2"/>
            <w:vAlign w:val="center"/>
          </w:tcPr>
          <w:p w:rsidR="000410D5" w:rsidRDefault="000410D5">
            <w:pPr>
              <w:ind w:firstLine="420"/>
              <w:jc w:val="center"/>
              <w:rPr>
                <w:rFonts w:ascii="仿宋_GB2312" w:eastAsia="仿宋_GB2312"/>
              </w:rPr>
            </w:pPr>
          </w:p>
        </w:tc>
        <w:tc>
          <w:tcPr>
            <w:tcW w:w="1983" w:type="dxa"/>
            <w:gridSpan w:val="2"/>
            <w:vAlign w:val="center"/>
          </w:tcPr>
          <w:p w:rsidR="000410D5" w:rsidRDefault="000410D5">
            <w:pPr>
              <w:ind w:firstLine="420"/>
              <w:jc w:val="center"/>
              <w:rPr>
                <w:rFonts w:ascii="仿宋_GB2312" w:eastAsia="仿宋_GB2312"/>
              </w:rPr>
            </w:pPr>
          </w:p>
        </w:tc>
      </w:tr>
      <w:tr w:rsidR="000410D5">
        <w:trPr>
          <w:trHeight w:val="359"/>
        </w:trPr>
        <w:tc>
          <w:tcPr>
            <w:tcW w:w="3271" w:type="dxa"/>
            <w:vAlign w:val="center"/>
          </w:tcPr>
          <w:p w:rsidR="000410D5" w:rsidRDefault="007D2142">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rPr>
            </w:pPr>
          </w:p>
        </w:tc>
        <w:tc>
          <w:tcPr>
            <w:tcW w:w="2039" w:type="dxa"/>
            <w:gridSpan w:val="2"/>
            <w:vAlign w:val="center"/>
          </w:tcPr>
          <w:p w:rsidR="000410D5" w:rsidRDefault="000410D5">
            <w:pPr>
              <w:ind w:firstLine="420"/>
              <w:jc w:val="center"/>
              <w:rPr>
                <w:rFonts w:ascii="仿宋_GB2312" w:eastAsia="仿宋_GB2312"/>
              </w:rPr>
            </w:pPr>
          </w:p>
        </w:tc>
        <w:tc>
          <w:tcPr>
            <w:tcW w:w="1983" w:type="dxa"/>
            <w:gridSpan w:val="2"/>
            <w:vAlign w:val="center"/>
          </w:tcPr>
          <w:p w:rsidR="000410D5" w:rsidRDefault="000410D5">
            <w:pPr>
              <w:ind w:firstLine="420"/>
              <w:jc w:val="center"/>
              <w:rPr>
                <w:rFonts w:ascii="仿宋_GB2312" w:eastAsia="仿宋_GB2312"/>
              </w:rPr>
            </w:pPr>
          </w:p>
        </w:tc>
      </w:tr>
      <w:tr w:rsidR="000410D5">
        <w:trPr>
          <w:trHeight w:val="359"/>
        </w:trPr>
        <w:tc>
          <w:tcPr>
            <w:tcW w:w="3271" w:type="dxa"/>
            <w:vAlign w:val="center"/>
          </w:tcPr>
          <w:p w:rsidR="000410D5" w:rsidRDefault="007D2142">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rPr>
            </w:pPr>
          </w:p>
        </w:tc>
        <w:tc>
          <w:tcPr>
            <w:tcW w:w="2039" w:type="dxa"/>
            <w:gridSpan w:val="2"/>
            <w:vAlign w:val="center"/>
          </w:tcPr>
          <w:p w:rsidR="000410D5" w:rsidRDefault="000410D5">
            <w:pPr>
              <w:ind w:firstLine="420"/>
              <w:jc w:val="center"/>
              <w:rPr>
                <w:rFonts w:ascii="仿宋_GB2312" w:eastAsia="仿宋_GB2312"/>
              </w:rPr>
            </w:pPr>
          </w:p>
        </w:tc>
        <w:tc>
          <w:tcPr>
            <w:tcW w:w="1983" w:type="dxa"/>
            <w:gridSpan w:val="2"/>
            <w:vAlign w:val="center"/>
          </w:tcPr>
          <w:p w:rsidR="000410D5" w:rsidRDefault="000410D5">
            <w:pPr>
              <w:ind w:firstLine="420"/>
              <w:jc w:val="center"/>
              <w:rPr>
                <w:rFonts w:ascii="仿宋_GB2312" w:eastAsia="仿宋_GB2312"/>
              </w:rPr>
            </w:pPr>
          </w:p>
        </w:tc>
      </w:tr>
      <w:tr w:rsidR="000410D5">
        <w:trPr>
          <w:trHeight w:val="359"/>
        </w:trPr>
        <w:tc>
          <w:tcPr>
            <w:tcW w:w="3271" w:type="dxa"/>
            <w:vAlign w:val="center"/>
          </w:tcPr>
          <w:p w:rsidR="000410D5" w:rsidRDefault="007D2142">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0410D5" w:rsidRDefault="007D2142">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lang w:eastAsia="zh-CN"/>
              </w:rPr>
            </w:pPr>
          </w:p>
        </w:tc>
        <w:tc>
          <w:tcPr>
            <w:tcW w:w="2039" w:type="dxa"/>
            <w:gridSpan w:val="2"/>
            <w:vAlign w:val="center"/>
          </w:tcPr>
          <w:p w:rsidR="000410D5" w:rsidRDefault="000410D5">
            <w:pPr>
              <w:ind w:firstLine="420"/>
              <w:jc w:val="center"/>
              <w:rPr>
                <w:rFonts w:ascii="仿宋_GB2312" w:eastAsia="仿宋_GB2312"/>
                <w:lang w:eastAsia="zh-CN"/>
              </w:rPr>
            </w:pPr>
          </w:p>
        </w:tc>
        <w:tc>
          <w:tcPr>
            <w:tcW w:w="1983" w:type="dxa"/>
            <w:gridSpan w:val="2"/>
            <w:vAlign w:val="center"/>
          </w:tcPr>
          <w:p w:rsidR="000410D5" w:rsidRDefault="000410D5">
            <w:pPr>
              <w:ind w:firstLine="420"/>
              <w:jc w:val="center"/>
              <w:rPr>
                <w:rFonts w:ascii="仿宋_GB2312" w:eastAsia="仿宋_GB2312"/>
                <w:lang w:eastAsia="zh-CN"/>
              </w:rPr>
            </w:pPr>
          </w:p>
        </w:tc>
      </w:tr>
      <w:tr w:rsidR="000410D5">
        <w:trPr>
          <w:trHeight w:val="350"/>
        </w:trPr>
        <w:tc>
          <w:tcPr>
            <w:tcW w:w="3271" w:type="dxa"/>
            <w:vAlign w:val="center"/>
          </w:tcPr>
          <w:p w:rsidR="000410D5" w:rsidRDefault="007D2142">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shd w:val="clear" w:color="auto" w:fill="auto"/>
            <w:vAlign w:val="center"/>
          </w:tcPr>
          <w:p w:rsidR="000410D5" w:rsidRDefault="000410D5">
            <w:pPr>
              <w:ind w:firstLine="590"/>
              <w:jc w:val="center"/>
              <w:rPr>
                <w:rFonts w:ascii="仿宋_GB2312" w:eastAsia="仿宋_GB2312" w:hAnsi="仿宋_GB2312" w:cs="仿宋_GB2312"/>
              </w:rPr>
            </w:pPr>
          </w:p>
        </w:tc>
        <w:tc>
          <w:tcPr>
            <w:tcW w:w="2039" w:type="dxa"/>
            <w:gridSpan w:val="2"/>
            <w:vAlign w:val="center"/>
          </w:tcPr>
          <w:p w:rsidR="000410D5" w:rsidRDefault="000410D5">
            <w:pPr>
              <w:ind w:firstLine="420"/>
              <w:jc w:val="center"/>
              <w:rPr>
                <w:rFonts w:ascii="仿宋_GB2312" w:eastAsia="仿宋_GB2312"/>
              </w:rPr>
            </w:pPr>
          </w:p>
        </w:tc>
        <w:tc>
          <w:tcPr>
            <w:tcW w:w="1983" w:type="dxa"/>
            <w:gridSpan w:val="2"/>
            <w:vAlign w:val="center"/>
          </w:tcPr>
          <w:p w:rsidR="000410D5" w:rsidRDefault="000410D5">
            <w:pPr>
              <w:ind w:firstLine="420"/>
              <w:jc w:val="center"/>
              <w:rPr>
                <w:rFonts w:ascii="仿宋_GB2312" w:eastAsia="仿宋_GB2312"/>
              </w:rPr>
            </w:pPr>
          </w:p>
        </w:tc>
      </w:tr>
      <w:tr w:rsidR="000410D5">
        <w:trPr>
          <w:trHeight w:val="350"/>
        </w:trPr>
        <w:tc>
          <w:tcPr>
            <w:tcW w:w="3271" w:type="dxa"/>
            <w:vAlign w:val="center"/>
          </w:tcPr>
          <w:p w:rsidR="000410D5" w:rsidRDefault="007D2142">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shd w:val="clear" w:color="auto" w:fill="auto"/>
            <w:vAlign w:val="center"/>
          </w:tcPr>
          <w:p w:rsidR="000410D5" w:rsidRDefault="007D2142">
            <w:pPr>
              <w:ind w:firstLine="592"/>
              <w:jc w:val="center"/>
              <w:rPr>
                <w:rFonts w:ascii="仿宋_GB2312" w:eastAsia="仿宋_GB2312" w:hAnsi="仿宋_GB2312" w:cs="仿宋_GB2312"/>
                <w:lang w:eastAsia="zh-CN"/>
              </w:rPr>
            </w:pPr>
            <w:r>
              <w:rPr>
                <w:rFonts w:ascii="仿宋_GB2312" w:eastAsia="仿宋_GB2312" w:hAnsi="仿宋_GB2312" w:cs="仿宋_GB2312" w:hint="eastAsia"/>
                <w:lang w:eastAsia="zh-CN"/>
              </w:rPr>
              <w:t>32</w:t>
            </w:r>
          </w:p>
        </w:tc>
        <w:tc>
          <w:tcPr>
            <w:tcW w:w="2039"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9.48</w:t>
            </w:r>
          </w:p>
        </w:tc>
        <w:tc>
          <w:tcPr>
            <w:tcW w:w="1983"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9.48</w:t>
            </w:r>
          </w:p>
        </w:tc>
      </w:tr>
      <w:tr w:rsidR="000410D5">
        <w:trPr>
          <w:trHeight w:val="360"/>
        </w:trPr>
        <w:tc>
          <w:tcPr>
            <w:tcW w:w="3271" w:type="dxa"/>
            <w:vAlign w:val="center"/>
          </w:tcPr>
          <w:p w:rsidR="000410D5" w:rsidRDefault="007D2142">
            <w:pPr>
              <w:ind w:firstLine="420"/>
              <w:jc w:val="center"/>
              <w:rPr>
                <w:rFonts w:ascii="仿宋_GB2312" w:eastAsia="仿宋_GB2312"/>
              </w:rPr>
            </w:pPr>
            <w:proofErr w:type="spellStart"/>
            <w:r>
              <w:rPr>
                <w:rFonts w:ascii="仿宋_GB2312" w:eastAsia="仿宋_GB2312" w:hAnsi="宋体" w:cs="宋体" w:hint="eastAsia"/>
              </w:rPr>
              <w:t>水费、电费、差旅费</w:t>
            </w:r>
            <w:proofErr w:type="spellEnd"/>
          </w:p>
        </w:tc>
        <w:tc>
          <w:tcPr>
            <w:tcW w:w="2116" w:type="dxa"/>
            <w:gridSpan w:val="2"/>
            <w:shd w:val="clear" w:color="auto" w:fill="auto"/>
            <w:vAlign w:val="center"/>
          </w:tcPr>
          <w:p w:rsidR="000410D5" w:rsidRDefault="007D2142">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26</w:t>
            </w:r>
          </w:p>
        </w:tc>
        <w:tc>
          <w:tcPr>
            <w:tcW w:w="2039"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22.12</w:t>
            </w:r>
          </w:p>
        </w:tc>
        <w:tc>
          <w:tcPr>
            <w:tcW w:w="1983"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22.12</w:t>
            </w:r>
          </w:p>
        </w:tc>
      </w:tr>
      <w:tr w:rsidR="000410D5">
        <w:trPr>
          <w:trHeight w:val="350"/>
        </w:trPr>
        <w:tc>
          <w:tcPr>
            <w:tcW w:w="3271" w:type="dxa"/>
            <w:vAlign w:val="center"/>
          </w:tcPr>
          <w:p w:rsidR="000410D5" w:rsidRDefault="007D2142">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shd w:val="clear" w:color="auto" w:fill="auto"/>
            <w:vAlign w:val="center"/>
          </w:tcPr>
          <w:p w:rsidR="000410D5" w:rsidRDefault="007D2142">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21</w:t>
            </w:r>
          </w:p>
        </w:tc>
        <w:tc>
          <w:tcPr>
            <w:tcW w:w="2039"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7.9</w:t>
            </w:r>
          </w:p>
        </w:tc>
        <w:tc>
          <w:tcPr>
            <w:tcW w:w="1983"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7.9</w:t>
            </w:r>
          </w:p>
        </w:tc>
      </w:tr>
      <w:tr w:rsidR="000410D5">
        <w:trPr>
          <w:trHeight w:val="350"/>
        </w:trPr>
        <w:tc>
          <w:tcPr>
            <w:tcW w:w="3271" w:type="dxa"/>
            <w:vAlign w:val="center"/>
          </w:tcPr>
          <w:p w:rsidR="000410D5" w:rsidRDefault="007D2142">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shd w:val="clear" w:color="auto" w:fill="auto"/>
            <w:vAlign w:val="center"/>
          </w:tcPr>
          <w:p w:rsidR="000410D5" w:rsidRDefault="007D2142">
            <w:pPr>
              <w:ind w:firstLine="590"/>
              <w:jc w:val="center"/>
              <w:rPr>
                <w:rFonts w:ascii="仿宋_GB2312" w:eastAsia="仿宋_GB2312" w:hAnsi="仿宋_GB2312" w:cs="仿宋_GB2312"/>
                <w:lang w:eastAsia="zh-CN"/>
              </w:rPr>
            </w:pPr>
            <w:r>
              <w:rPr>
                <w:rFonts w:ascii="仿宋_GB2312" w:eastAsia="仿宋_GB2312" w:hAnsi="仿宋_GB2312" w:cs="仿宋_GB2312" w:hint="eastAsia"/>
                <w:lang w:eastAsia="zh-CN"/>
              </w:rPr>
              <w:t>1464</w:t>
            </w:r>
          </w:p>
        </w:tc>
        <w:tc>
          <w:tcPr>
            <w:tcW w:w="2039" w:type="dxa"/>
            <w:gridSpan w:val="2"/>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1200</w:t>
            </w:r>
          </w:p>
        </w:tc>
        <w:tc>
          <w:tcPr>
            <w:tcW w:w="1983" w:type="dxa"/>
            <w:gridSpan w:val="2"/>
            <w:vAlign w:val="center"/>
          </w:tcPr>
          <w:p w:rsidR="000410D5" w:rsidRDefault="000410D5">
            <w:pPr>
              <w:ind w:firstLine="420"/>
              <w:jc w:val="center"/>
              <w:rPr>
                <w:rFonts w:ascii="仿宋_GB2312" w:eastAsia="仿宋_GB2312"/>
                <w:lang w:eastAsia="zh-CN"/>
              </w:rPr>
            </w:pPr>
          </w:p>
        </w:tc>
      </w:tr>
      <w:tr w:rsidR="000410D5">
        <w:trPr>
          <w:trHeight w:val="369"/>
        </w:trPr>
        <w:tc>
          <w:tcPr>
            <w:tcW w:w="3271" w:type="dxa"/>
            <w:vAlign w:val="center"/>
          </w:tcPr>
          <w:p w:rsidR="000410D5" w:rsidRDefault="007D2142">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0410D5" w:rsidRDefault="000410D5">
            <w:pPr>
              <w:ind w:firstLine="420"/>
              <w:jc w:val="center"/>
              <w:rPr>
                <w:rFonts w:ascii="仿宋_GB2312" w:eastAsia="仿宋_GB2312"/>
                <w:lang w:eastAsia="zh-CN"/>
              </w:rPr>
            </w:pPr>
          </w:p>
        </w:tc>
        <w:tc>
          <w:tcPr>
            <w:tcW w:w="2039" w:type="dxa"/>
            <w:gridSpan w:val="2"/>
            <w:vAlign w:val="center"/>
          </w:tcPr>
          <w:p w:rsidR="000410D5" w:rsidRDefault="000410D5">
            <w:pPr>
              <w:ind w:firstLine="420"/>
              <w:jc w:val="center"/>
              <w:rPr>
                <w:rFonts w:ascii="仿宋_GB2312" w:eastAsia="仿宋_GB2312"/>
                <w:lang w:eastAsia="zh-CN"/>
              </w:rPr>
            </w:pPr>
          </w:p>
        </w:tc>
        <w:tc>
          <w:tcPr>
            <w:tcW w:w="1983" w:type="dxa"/>
            <w:gridSpan w:val="2"/>
            <w:vAlign w:val="center"/>
          </w:tcPr>
          <w:p w:rsidR="000410D5" w:rsidRDefault="000410D5">
            <w:pPr>
              <w:ind w:firstLine="420"/>
              <w:jc w:val="center"/>
              <w:rPr>
                <w:rFonts w:ascii="仿宋_GB2312" w:eastAsia="仿宋_GB2312"/>
                <w:lang w:eastAsia="zh-CN"/>
              </w:rPr>
            </w:pPr>
          </w:p>
        </w:tc>
      </w:tr>
      <w:tr w:rsidR="000410D5">
        <w:trPr>
          <w:trHeight w:val="1069"/>
        </w:trPr>
        <w:tc>
          <w:tcPr>
            <w:tcW w:w="3271" w:type="dxa"/>
            <w:vMerge w:val="restart"/>
            <w:tcBorders>
              <w:bottom w:val="nil"/>
            </w:tcBorders>
            <w:vAlign w:val="center"/>
          </w:tcPr>
          <w:p w:rsidR="000410D5" w:rsidRDefault="000410D5">
            <w:pPr>
              <w:ind w:firstLine="420"/>
              <w:jc w:val="center"/>
              <w:rPr>
                <w:rFonts w:ascii="仿宋_GB2312" w:eastAsia="仿宋_GB2312"/>
                <w:lang w:eastAsia="zh-CN"/>
              </w:rPr>
            </w:pPr>
          </w:p>
          <w:p w:rsidR="000410D5" w:rsidRDefault="007D2142">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0410D5" w:rsidRDefault="007D2142">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0410D5" w:rsidRDefault="007D2142">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0410D5" w:rsidRDefault="007D2142">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0410D5">
        <w:trPr>
          <w:trHeight w:val="350"/>
        </w:trPr>
        <w:tc>
          <w:tcPr>
            <w:tcW w:w="3271" w:type="dxa"/>
            <w:vMerge/>
            <w:tcBorders>
              <w:top w:val="nil"/>
            </w:tcBorders>
            <w:vAlign w:val="center"/>
          </w:tcPr>
          <w:p w:rsidR="000410D5" w:rsidRDefault="000410D5">
            <w:pPr>
              <w:ind w:firstLine="420"/>
              <w:jc w:val="center"/>
            </w:pPr>
          </w:p>
        </w:tc>
        <w:tc>
          <w:tcPr>
            <w:tcW w:w="1158" w:type="dxa"/>
            <w:vAlign w:val="center"/>
          </w:tcPr>
          <w:p w:rsidR="000410D5" w:rsidRDefault="000410D5">
            <w:pPr>
              <w:ind w:firstLine="420"/>
              <w:jc w:val="center"/>
            </w:pPr>
          </w:p>
        </w:tc>
        <w:tc>
          <w:tcPr>
            <w:tcW w:w="958" w:type="dxa"/>
            <w:vAlign w:val="center"/>
          </w:tcPr>
          <w:p w:rsidR="000410D5" w:rsidRDefault="000410D5">
            <w:pPr>
              <w:ind w:firstLine="420"/>
              <w:jc w:val="center"/>
            </w:pPr>
          </w:p>
        </w:tc>
        <w:tc>
          <w:tcPr>
            <w:tcW w:w="960" w:type="dxa"/>
            <w:vAlign w:val="center"/>
          </w:tcPr>
          <w:p w:rsidR="000410D5" w:rsidRDefault="000410D5">
            <w:pPr>
              <w:ind w:firstLine="420"/>
              <w:jc w:val="center"/>
            </w:pPr>
          </w:p>
        </w:tc>
        <w:tc>
          <w:tcPr>
            <w:tcW w:w="1079" w:type="dxa"/>
            <w:vAlign w:val="center"/>
          </w:tcPr>
          <w:p w:rsidR="000410D5" w:rsidRDefault="000410D5">
            <w:pPr>
              <w:ind w:firstLine="420"/>
              <w:jc w:val="center"/>
            </w:pPr>
          </w:p>
        </w:tc>
        <w:tc>
          <w:tcPr>
            <w:tcW w:w="1039" w:type="dxa"/>
            <w:vAlign w:val="center"/>
          </w:tcPr>
          <w:p w:rsidR="000410D5" w:rsidRDefault="000410D5">
            <w:pPr>
              <w:ind w:firstLine="420"/>
              <w:jc w:val="center"/>
            </w:pPr>
          </w:p>
        </w:tc>
        <w:tc>
          <w:tcPr>
            <w:tcW w:w="944" w:type="dxa"/>
            <w:vAlign w:val="center"/>
          </w:tcPr>
          <w:p w:rsidR="000410D5" w:rsidRDefault="000410D5">
            <w:pPr>
              <w:ind w:firstLine="420"/>
              <w:jc w:val="center"/>
            </w:pPr>
          </w:p>
        </w:tc>
      </w:tr>
      <w:tr w:rsidR="000410D5">
        <w:trPr>
          <w:trHeight w:val="345"/>
        </w:trPr>
        <w:tc>
          <w:tcPr>
            <w:tcW w:w="3271" w:type="dxa"/>
            <w:vAlign w:val="center"/>
          </w:tcPr>
          <w:p w:rsidR="000410D5" w:rsidRDefault="007D2142">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0410D5" w:rsidRDefault="007D2142">
            <w:pPr>
              <w:jc w:val="both"/>
              <w:rPr>
                <w:lang w:eastAsia="zh-CN"/>
              </w:rPr>
            </w:pPr>
            <w:r>
              <w:rPr>
                <w:rFonts w:ascii="仿宋_GB2312" w:eastAsia="仿宋_GB2312" w:hAnsi="仿宋_GB2312" w:cs="仿宋_GB2312" w:hint="eastAsia"/>
                <w:lang w:eastAsia="zh-CN"/>
              </w:rPr>
              <w:t>严格执行“过紧日子”的要求，持续从严从紧控制三</w:t>
            </w:r>
            <w:proofErr w:type="gramStart"/>
            <w:r>
              <w:rPr>
                <w:rFonts w:ascii="仿宋_GB2312" w:eastAsia="仿宋_GB2312" w:hAnsi="仿宋_GB2312" w:cs="仿宋_GB2312" w:hint="eastAsia"/>
                <w:lang w:eastAsia="zh-CN"/>
              </w:rPr>
              <w:t>公经费</w:t>
            </w:r>
            <w:proofErr w:type="gramEnd"/>
            <w:r>
              <w:rPr>
                <w:rFonts w:ascii="仿宋_GB2312" w:eastAsia="仿宋_GB2312" w:hAnsi="仿宋_GB2312" w:cs="仿宋_GB2312" w:hint="eastAsia"/>
                <w:lang w:eastAsia="zh-CN"/>
              </w:rPr>
              <w:t>管理。</w:t>
            </w:r>
          </w:p>
        </w:tc>
      </w:tr>
    </w:tbl>
    <w:p w:rsidR="000410D5" w:rsidRDefault="007D2142">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0410D5" w:rsidRDefault="007D2142" w:rsidP="00277372">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0410D5" w:rsidRDefault="000410D5">
      <w:pPr>
        <w:spacing w:line="228" w:lineRule="auto"/>
        <w:ind w:firstLine="400"/>
        <w:rPr>
          <w:rFonts w:eastAsiaTheme="minorEastAsia"/>
          <w:sz w:val="20"/>
          <w:szCs w:val="20"/>
          <w:lang w:eastAsia="zh-CN"/>
        </w:rPr>
        <w:sectPr w:rsidR="000410D5">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0410D5" w:rsidRDefault="007D2142">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w:t>
      </w:r>
      <w:r>
        <w:rPr>
          <w:rFonts w:ascii="仿宋_GB2312" w:eastAsia="仿宋_GB2312" w:hAnsi="宋体" w:cs="宋体" w:hint="eastAsia"/>
          <w:bCs/>
          <w:spacing w:val="8"/>
          <w:sz w:val="30"/>
          <w:szCs w:val="30"/>
          <w:lang w:eastAsia="zh-CN"/>
        </w:rPr>
        <w:t>2</w:t>
      </w:r>
    </w:p>
    <w:p w:rsidR="000410D5" w:rsidRDefault="007D2142">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0410D5" w:rsidRDefault="000410D5">
      <w:pPr>
        <w:spacing w:line="237" w:lineRule="exact"/>
        <w:ind w:firstLine="420"/>
        <w:rPr>
          <w:lang w:eastAsia="zh-CN"/>
        </w:rPr>
      </w:pPr>
    </w:p>
    <w:tbl>
      <w:tblPr>
        <w:tblStyle w:val="TableNormal"/>
        <w:tblW w:w="1031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2"/>
        <w:gridCol w:w="1200"/>
        <w:gridCol w:w="1290"/>
        <w:gridCol w:w="1140"/>
        <w:gridCol w:w="1575"/>
        <w:gridCol w:w="1635"/>
        <w:gridCol w:w="585"/>
        <w:gridCol w:w="780"/>
        <w:gridCol w:w="1320"/>
      </w:tblGrid>
      <w:tr w:rsidR="000410D5">
        <w:trPr>
          <w:trHeight w:val="484"/>
        </w:trPr>
        <w:tc>
          <w:tcPr>
            <w:tcW w:w="792" w:type="dxa"/>
            <w:vAlign w:val="center"/>
          </w:tcPr>
          <w:p w:rsidR="000410D5" w:rsidRDefault="007D2142">
            <w:pPr>
              <w:jc w:val="center"/>
              <w:rPr>
                <w:rFonts w:ascii="仿宋_GB2312" w:eastAsia="仿宋_GB2312" w:hAnsi="宋体" w:cs="宋体"/>
                <w:lang w:eastAsia="zh-CN"/>
              </w:rPr>
            </w:pPr>
            <w:proofErr w:type="spellStart"/>
            <w:r>
              <w:rPr>
                <w:rFonts w:ascii="仿宋_GB2312" w:eastAsia="仿宋_GB2312" w:hAnsi="宋体" w:cs="宋体" w:hint="eastAsia"/>
              </w:rPr>
              <w:t>预算部门名称</w:t>
            </w:r>
            <w:proofErr w:type="spellEnd"/>
          </w:p>
        </w:tc>
        <w:tc>
          <w:tcPr>
            <w:tcW w:w="9525" w:type="dxa"/>
            <w:gridSpan w:val="8"/>
            <w:vAlign w:val="center"/>
          </w:tcPr>
          <w:p w:rsidR="000410D5" w:rsidRDefault="007D2142">
            <w:pPr>
              <w:ind w:firstLine="420"/>
              <w:jc w:val="center"/>
              <w:rPr>
                <w:rFonts w:ascii="仿宋_GB2312" w:eastAsia="仿宋_GB2312"/>
              </w:rPr>
            </w:pPr>
            <w:r>
              <w:rPr>
                <w:rFonts w:ascii="仿宋_GB2312" w:eastAsia="仿宋_GB2312" w:hint="eastAsia"/>
                <w:lang w:eastAsia="zh-CN"/>
              </w:rPr>
              <w:t>新市镇人民政府</w:t>
            </w:r>
          </w:p>
        </w:tc>
      </w:tr>
      <w:tr w:rsidR="000410D5">
        <w:trPr>
          <w:trHeight w:val="240"/>
        </w:trPr>
        <w:tc>
          <w:tcPr>
            <w:tcW w:w="792" w:type="dxa"/>
            <w:vMerge w:val="restart"/>
            <w:tcBorders>
              <w:bottom w:val="nil"/>
            </w:tcBorders>
            <w:vAlign w:val="center"/>
          </w:tcPr>
          <w:p w:rsidR="000410D5" w:rsidRDefault="007D2142">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490" w:type="dxa"/>
            <w:gridSpan w:val="2"/>
            <w:vAlign w:val="center"/>
          </w:tcPr>
          <w:p w:rsidR="000410D5" w:rsidRDefault="000410D5">
            <w:pPr>
              <w:ind w:firstLine="420"/>
              <w:jc w:val="center"/>
              <w:rPr>
                <w:rFonts w:ascii="仿宋_GB2312" w:eastAsia="仿宋_GB2312"/>
              </w:rPr>
            </w:pPr>
          </w:p>
        </w:tc>
        <w:tc>
          <w:tcPr>
            <w:tcW w:w="1140"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0410D5" w:rsidRDefault="007D2142">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575"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0410D5" w:rsidRDefault="007D2142">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635"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0410D5" w:rsidRDefault="007D2142">
            <w:pPr>
              <w:jc w:val="center"/>
              <w:rPr>
                <w:rFonts w:ascii="仿宋_GB2312" w:eastAsia="仿宋_GB2312"/>
              </w:rPr>
            </w:pPr>
            <w:proofErr w:type="spellStart"/>
            <w:r>
              <w:rPr>
                <w:rFonts w:ascii="仿宋_GB2312" w:eastAsia="仿宋_GB2312" w:hAnsi="宋体" w:cs="宋体" w:hint="eastAsia"/>
              </w:rPr>
              <w:t>执行数</w:t>
            </w:r>
            <w:proofErr w:type="spellEnd"/>
          </w:p>
        </w:tc>
        <w:tc>
          <w:tcPr>
            <w:tcW w:w="585"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分值</w:t>
            </w:r>
            <w:proofErr w:type="spellEnd"/>
          </w:p>
        </w:tc>
        <w:tc>
          <w:tcPr>
            <w:tcW w:w="780"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320"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得分</w:t>
            </w:r>
            <w:proofErr w:type="spellEnd"/>
          </w:p>
        </w:tc>
      </w:tr>
      <w:tr w:rsidR="000410D5">
        <w:trPr>
          <w:trHeight w:val="230"/>
        </w:trPr>
        <w:tc>
          <w:tcPr>
            <w:tcW w:w="792" w:type="dxa"/>
            <w:vMerge/>
            <w:tcBorders>
              <w:top w:val="nil"/>
              <w:bottom w:val="nil"/>
            </w:tcBorders>
            <w:vAlign w:val="center"/>
          </w:tcPr>
          <w:p w:rsidR="000410D5" w:rsidRDefault="000410D5">
            <w:pPr>
              <w:ind w:firstLine="420"/>
              <w:jc w:val="center"/>
              <w:rPr>
                <w:rFonts w:ascii="仿宋_GB2312" w:eastAsia="仿宋_GB2312"/>
              </w:rPr>
            </w:pPr>
          </w:p>
        </w:tc>
        <w:tc>
          <w:tcPr>
            <w:tcW w:w="2490" w:type="dxa"/>
            <w:gridSpan w:val="2"/>
            <w:vAlign w:val="center"/>
          </w:tcPr>
          <w:p w:rsidR="000410D5" w:rsidRDefault="007D2142">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140" w:type="dxa"/>
            <w:vAlign w:val="center"/>
          </w:tcPr>
          <w:p w:rsidR="000410D5" w:rsidRDefault="007D2142">
            <w:pPr>
              <w:jc w:val="center"/>
              <w:rPr>
                <w:rFonts w:ascii="仿宋_GB2312" w:eastAsia="仿宋_GB2312"/>
                <w:lang w:eastAsia="zh-CN"/>
              </w:rPr>
            </w:pPr>
            <w:r>
              <w:rPr>
                <w:rFonts w:ascii="仿宋_GB2312" w:eastAsia="仿宋_GB2312" w:hint="eastAsia"/>
                <w:lang w:eastAsia="zh-CN"/>
              </w:rPr>
              <w:t>835.48</w:t>
            </w:r>
          </w:p>
        </w:tc>
        <w:tc>
          <w:tcPr>
            <w:tcW w:w="1575" w:type="dxa"/>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835.48</w:t>
            </w:r>
          </w:p>
        </w:tc>
        <w:tc>
          <w:tcPr>
            <w:tcW w:w="1635" w:type="dxa"/>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2130.64</w:t>
            </w:r>
          </w:p>
        </w:tc>
        <w:tc>
          <w:tcPr>
            <w:tcW w:w="585" w:type="dxa"/>
            <w:vAlign w:val="center"/>
          </w:tcPr>
          <w:p w:rsidR="000410D5" w:rsidRDefault="007D2142">
            <w:pPr>
              <w:jc w:val="center"/>
              <w:rPr>
                <w:rFonts w:ascii="仿宋_GB2312" w:eastAsia="仿宋_GB2312"/>
              </w:rPr>
            </w:pPr>
            <w:r>
              <w:rPr>
                <w:rFonts w:ascii="仿宋_GB2312" w:eastAsia="仿宋_GB2312" w:hint="eastAsia"/>
              </w:rPr>
              <w:t>10</w:t>
            </w:r>
          </w:p>
        </w:tc>
        <w:tc>
          <w:tcPr>
            <w:tcW w:w="780" w:type="dxa"/>
            <w:vAlign w:val="center"/>
          </w:tcPr>
          <w:p w:rsidR="000410D5" w:rsidRDefault="007D2142">
            <w:pPr>
              <w:ind w:firstLineChars="100" w:firstLine="210"/>
              <w:jc w:val="both"/>
              <w:rPr>
                <w:rFonts w:ascii="仿宋_GB2312" w:eastAsia="仿宋_GB2312"/>
                <w:lang w:eastAsia="zh-CN"/>
              </w:rPr>
            </w:pPr>
            <w:r>
              <w:rPr>
                <w:rFonts w:ascii="仿宋_GB2312" w:eastAsia="仿宋_GB2312" w:hint="eastAsia"/>
                <w:lang w:eastAsia="zh-CN"/>
              </w:rPr>
              <w:t>100%</w:t>
            </w:r>
          </w:p>
        </w:tc>
        <w:tc>
          <w:tcPr>
            <w:tcW w:w="1320" w:type="dxa"/>
            <w:vAlign w:val="center"/>
          </w:tcPr>
          <w:p w:rsidR="000410D5" w:rsidRDefault="007D2142">
            <w:pPr>
              <w:jc w:val="center"/>
              <w:rPr>
                <w:rFonts w:ascii="仿宋_GB2312" w:eastAsia="仿宋_GB2312"/>
                <w:lang w:eastAsia="zh-CN"/>
              </w:rPr>
            </w:pPr>
            <w:r>
              <w:rPr>
                <w:rFonts w:ascii="仿宋_GB2312" w:eastAsia="仿宋_GB2312" w:hint="eastAsia"/>
                <w:lang w:eastAsia="zh-CN"/>
              </w:rPr>
              <w:t>10</w:t>
            </w:r>
          </w:p>
        </w:tc>
      </w:tr>
      <w:tr w:rsidR="000410D5">
        <w:trPr>
          <w:trHeight w:val="229"/>
        </w:trPr>
        <w:tc>
          <w:tcPr>
            <w:tcW w:w="792" w:type="dxa"/>
            <w:vMerge/>
            <w:tcBorders>
              <w:top w:val="nil"/>
              <w:bottom w:val="nil"/>
            </w:tcBorders>
            <w:vAlign w:val="center"/>
          </w:tcPr>
          <w:p w:rsidR="000410D5" w:rsidRDefault="000410D5">
            <w:pPr>
              <w:ind w:firstLine="420"/>
              <w:jc w:val="center"/>
              <w:rPr>
                <w:rFonts w:ascii="仿宋_GB2312" w:eastAsia="仿宋_GB2312"/>
              </w:rPr>
            </w:pPr>
          </w:p>
        </w:tc>
        <w:tc>
          <w:tcPr>
            <w:tcW w:w="5205" w:type="dxa"/>
            <w:gridSpan w:val="4"/>
            <w:vAlign w:val="center"/>
          </w:tcPr>
          <w:p w:rsidR="000410D5" w:rsidRDefault="007D2142">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320" w:type="dxa"/>
            <w:gridSpan w:val="4"/>
            <w:vAlign w:val="center"/>
          </w:tcPr>
          <w:p w:rsidR="000410D5" w:rsidRDefault="007D2142">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0410D5">
        <w:trPr>
          <w:trHeight w:val="240"/>
        </w:trPr>
        <w:tc>
          <w:tcPr>
            <w:tcW w:w="792" w:type="dxa"/>
            <w:vMerge/>
            <w:tcBorders>
              <w:top w:val="nil"/>
              <w:bottom w:val="nil"/>
            </w:tcBorders>
            <w:vAlign w:val="center"/>
          </w:tcPr>
          <w:p w:rsidR="000410D5" w:rsidRDefault="000410D5">
            <w:pPr>
              <w:ind w:firstLine="420"/>
              <w:jc w:val="center"/>
              <w:rPr>
                <w:rFonts w:ascii="仿宋_GB2312" w:eastAsia="仿宋_GB2312"/>
              </w:rPr>
            </w:pPr>
          </w:p>
        </w:tc>
        <w:tc>
          <w:tcPr>
            <w:tcW w:w="5205" w:type="dxa"/>
            <w:gridSpan w:val="4"/>
            <w:vAlign w:val="center"/>
          </w:tcPr>
          <w:p w:rsidR="000410D5" w:rsidRDefault="007D2142">
            <w:pPr>
              <w:ind w:firstLine="42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Ansi="宋体" w:cs="宋体" w:hint="eastAsia"/>
                <w:lang w:eastAsia="zh-CN"/>
              </w:rPr>
              <w:t>2130.64</w:t>
            </w:r>
          </w:p>
        </w:tc>
        <w:tc>
          <w:tcPr>
            <w:tcW w:w="4320" w:type="dxa"/>
            <w:gridSpan w:val="4"/>
            <w:vAlign w:val="center"/>
          </w:tcPr>
          <w:p w:rsidR="000410D5" w:rsidRDefault="007D2142">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2130.64</w:t>
            </w:r>
          </w:p>
        </w:tc>
      </w:tr>
      <w:tr w:rsidR="000410D5">
        <w:trPr>
          <w:trHeight w:val="250"/>
        </w:trPr>
        <w:tc>
          <w:tcPr>
            <w:tcW w:w="792" w:type="dxa"/>
            <w:vMerge/>
            <w:tcBorders>
              <w:top w:val="nil"/>
              <w:bottom w:val="nil"/>
            </w:tcBorders>
            <w:vAlign w:val="center"/>
          </w:tcPr>
          <w:p w:rsidR="000410D5" w:rsidRDefault="000410D5">
            <w:pPr>
              <w:ind w:firstLine="420"/>
              <w:jc w:val="center"/>
              <w:rPr>
                <w:rFonts w:ascii="仿宋_GB2312" w:eastAsia="仿宋_GB2312"/>
              </w:rPr>
            </w:pPr>
          </w:p>
        </w:tc>
        <w:tc>
          <w:tcPr>
            <w:tcW w:w="5205" w:type="dxa"/>
            <w:gridSpan w:val="4"/>
            <w:vAlign w:val="center"/>
          </w:tcPr>
          <w:p w:rsidR="000410D5" w:rsidRDefault="007D2142">
            <w:pPr>
              <w:ind w:firstLineChars="500" w:firstLine="1050"/>
              <w:rPr>
                <w:rFonts w:ascii="仿宋_GB2312" w:eastAsia="仿宋_GB2312"/>
                <w:lang w:eastAsia="zh-CN"/>
              </w:rPr>
            </w:pPr>
            <w:r>
              <w:rPr>
                <w:rFonts w:ascii="仿宋_GB2312" w:eastAsia="仿宋_GB2312" w:hAnsi="宋体" w:cs="宋体" w:hint="eastAsia"/>
              </w:rPr>
              <w:t>政府性基金拨款：</w:t>
            </w:r>
            <w:r>
              <w:rPr>
                <w:rFonts w:ascii="仿宋_GB2312" w:eastAsia="仿宋_GB2312" w:hAnsi="宋体" w:cs="宋体" w:hint="eastAsia"/>
                <w:lang w:eastAsia="zh-CN"/>
              </w:rPr>
              <w:t>0</w:t>
            </w:r>
          </w:p>
        </w:tc>
        <w:tc>
          <w:tcPr>
            <w:tcW w:w="4320" w:type="dxa"/>
            <w:gridSpan w:val="4"/>
            <w:vAlign w:val="center"/>
          </w:tcPr>
          <w:p w:rsidR="000410D5" w:rsidRDefault="007D2142">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0</w:t>
            </w:r>
          </w:p>
        </w:tc>
      </w:tr>
      <w:tr w:rsidR="000410D5">
        <w:trPr>
          <w:trHeight w:val="230"/>
        </w:trPr>
        <w:tc>
          <w:tcPr>
            <w:tcW w:w="792" w:type="dxa"/>
            <w:vMerge/>
            <w:tcBorders>
              <w:top w:val="nil"/>
              <w:bottom w:val="nil"/>
            </w:tcBorders>
            <w:vAlign w:val="center"/>
          </w:tcPr>
          <w:p w:rsidR="000410D5" w:rsidRDefault="000410D5">
            <w:pPr>
              <w:ind w:firstLine="420"/>
              <w:jc w:val="center"/>
              <w:rPr>
                <w:rFonts w:ascii="仿宋_GB2312" w:eastAsia="仿宋_GB2312"/>
              </w:rPr>
            </w:pPr>
          </w:p>
        </w:tc>
        <w:tc>
          <w:tcPr>
            <w:tcW w:w="5205" w:type="dxa"/>
            <w:gridSpan w:val="4"/>
            <w:vAlign w:val="center"/>
          </w:tcPr>
          <w:p w:rsidR="000410D5" w:rsidRDefault="007D2142">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320" w:type="dxa"/>
            <w:gridSpan w:val="4"/>
            <w:vAlign w:val="center"/>
          </w:tcPr>
          <w:p w:rsidR="000410D5" w:rsidRDefault="000410D5">
            <w:pPr>
              <w:ind w:firstLine="420"/>
              <w:rPr>
                <w:rFonts w:ascii="仿宋_GB2312" w:eastAsia="仿宋_GB2312"/>
                <w:lang w:eastAsia="zh-CN"/>
              </w:rPr>
            </w:pPr>
          </w:p>
        </w:tc>
      </w:tr>
      <w:tr w:rsidR="000410D5">
        <w:trPr>
          <w:trHeight w:val="230"/>
        </w:trPr>
        <w:tc>
          <w:tcPr>
            <w:tcW w:w="792" w:type="dxa"/>
            <w:vMerge/>
            <w:tcBorders>
              <w:top w:val="nil"/>
            </w:tcBorders>
            <w:vAlign w:val="center"/>
          </w:tcPr>
          <w:p w:rsidR="000410D5" w:rsidRDefault="000410D5">
            <w:pPr>
              <w:ind w:firstLine="420"/>
              <w:jc w:val="center"/>
              <w:rPr>
                <w:rFonts w:ascii="仿宋_GB2312" w:eastAsia="仿宋_GB2312"/>
                <w:lang w:eastAsia="zh-CN"/>
              </w:rPr>
            </w:pPr>
          </w:p>
        </w:tc>
        <w:tc>
          <w:tcPr>
            <w:tcW w:w="5205" w:type="dxa"/>
            <w:gridSpan w:val="4"/>
            <w:vAlign w:val="center"/>
          </w:tcPr>
          <w:p w:rsidR="000410D5" w:rsidRDefault="007D2142">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4320" w:type="dxa"/>
            <w:gridSpan w:val="4"/>
            <w:vAlign w:val="center"/>
          </w:tcPr>
          <w:p w:rsidR="000410D5" w:rsidRDefault="000410D5">
            <w:pPr>
              <w:ind w:firstLine="420"/>
              <w:jc w:val="center"/>
              <w:rPr>
                <w:rFonts w:ascii="仿宋_GB2312" w:eastAsia="仿宋_GB2312"/>
              </w:rPr>
            </w:pPr>
          </w:p>
        </w:tc>
      </w:tr>
      <w:tr w:rsidR="000410D5">
        <w:trPr>
          <w:trHeight w:val="249"/>
        </w:trPr>
        <w:tc>
          <w:tcPr>
            <w:tcW w:w="792" w:type="dxa"/>
            <w:vMerge w:val="restart"/>
            <w:tcBorders>
              <w:bottom w:val="nil"/>
            </w:tcBorders>
            <w:vAlign w:val="center"/>
          </w:tcPr>
          <w:p w:rsidR="000410D5" w:rsidRDefault="007D2142">
            <w:pPr>
              <w:jc w:val="center"/>
              <w:rPr>
                <w:rFonts w:ascii="仿宋_GB2312" w:eastAsia="仿宋_GB2312" w:hAnsi="宋体" w:cs="宋体"/>
                <w:lang w:eastAsia="zh-CN"/>
              </w:rPr>
            </w:pPr>
            <w:proofErr w:type="spellStart"/>
            <w:r>
              <w:rPr>
                <w:rFonts w:ascii="仿宋_GB2312" w:eastAsia="仿宋_GB2312" w:hAnsi="宋体" w:cs="宋体" w:hint="eastAsia"/>
              </w:rPr>
              <w:t>年度总体目标</w:t>
            </w:r>
            <w:proofErr w:type="spellEnd"/>
          </w:p>
        </w:tc>
        <w:tc>
          <w:tcPr>
            <w:tcW w:w="5205" w:type="dxa"/>
            <w:gridSpan w:val="4"/>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320" w:type="dxa"/>
            <w:gridSpan w:val="4"/>
            <w:vAlign w:val="center"/>
          </w:tcPr>
          <w:p w:rsidR="000410D5" w:rsidRDefault="007D2142">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0410D5">
        <w:trPr>
          <w:trHeight w:val="240"/>
        </w:trPr>
        <w:tc>
          <w:tcPr>
            <w:tcW w:w="792" w:type="dxa"/>
            <w:vMerge/>
            <w:tcBorders>
              <w:top w:val="nil"/>
            </w:tcBorders>
            <w:vAlign w:val="center"/>
          </w:tcPr>
          <w:p w:rsidR="000410D5" w:rsidRDefault="000410D5">
            <w:pPr>
              <w:ind w:firstLine="420"/>
              <w:jc w:val="center"/>
              <w:rPr>
                <w:rFonts w:ascii="仿宋_GB2312" w:eastAsia="仿宋_GB2312"/>
              </w:rPr>
            </w:pPr>
          </w:p>
        </w:tc>
        <w:tc>
          <w:tcPr>
            <w:tcW w:w="5205" w:type="dxa"/>
            <w:gridSpan w:val="4"/>
            <w:shd w:val="clear" w:color="auto" w:fill="auto"/>
            <w:vAlign w:val="center"/>
          </w:tcPr>
          <w:p w:rsidR="000410D5" w:rsidRDefault="007D2142">
            <w:pPr>
              <w:ind w:firstLine="190"/>
              <w:rPr>
                <w:rFonts w:ascii="仿宋_GB2312" w:eastAsia="仿宋_GB2312"/>
                <w:sz w:val="11"/>
                <w:szCs w:val="11"/>
                <w:lang w:eastAsia="zh-CN"/>
              </w:rPr>
            </w:pPr>
            <w:r>
              <w:rPr>
                <w:rFonts w:ascii="仿宋_GB2312" w:eastAsia="仿宋_GB2312" w:hint="eastAsia"/>
                <w:sz w:val="11"/>
                <w:szCs w:val="11"/>
                <w:lang w:eastAsia="zh-CN"/>
              </w:rPr>
              <w:t>以习近平新时代中国特色社会主义思想和党的二十大精神为指导，以大力实施“乡村振兴”战略为统领，狠抓地方项目建设，</w:t>
            </w:r>
            <w:proofErr w:type="gramStart"/>
            <w:r>
              <w:rPr>
                <w:rFonts w:ascii="仿宋_GB2312" w:eastAsia="仿宋_GB2312" w:hint="eastAsia"/>
                <w:sz w:val="11"/>
                <w:szCs w:val="11"/>
                <w:lang w:eastAsia="zh-CN"/>
              </w:rPr>
              <w:t>践行</w:t>
            </w:r>
            <w:proofErr w:type="gramEnd"/>
            <w:r>
              <w:rPr>
                <w:rFonts w:ascii="仿宋_GB2312" w:eastAsia="仿宋_GB2312" w:hint="eastAsia"/>
                <w:sz w:val="11"/>
                <w:szCs w:val="11"/>
                <w:lang w:eastAsia="zh-CN"/>
              </w:rPr>
              <w:t>绿色发展理念，打赢脱贫攻坚战，保障便民服务中心、城乡环境综合治理、信访、</w:t>
            </w:r>
            <w:proofErr w:type="gramStart"/>
            <w:r>
              <w:rPr>
                <w:rFonts w:ascii="仿宋_GB2312" w:eastAsia="仿宋_GB2312" w:hint="eastAsia"/>
                <w:sz w:val="11"/>
                <w:szCs w:val="11"/>
                <w:lang w:eastAsia="zh-CN"/>
              </w:rPr>
              <w:t>安全维稳</w:t>
            </w:r>
            <w:proofErr w:type="gramEnd"/>
            <w:r>
              <w:rPr>
                <w:rFonts w:ascii="仿宋_GB2312" w:eastAsia="仿宋_GB2312" w:hint="eastAsia"/>
                <w:sz w:val="11"/>
                <w:szCs w:val="11"/>
                <w:lang w:eastAsia="zh-CN"/>
              </w:rPr>
              <w:t>、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新新市，向着更高品质的生态文化活力汨罗坚实迈进。</w:t>
            </w:r>
          </w:p>
        </w:tc>
        <w:tc>
          <w:tcPr>
            <w:tcW w:w="4320" w:type="dxa"/>
            <w:gridSpan w:val="4"/>
            <w:shd w:val="clear" w:color="auto" w:fill="auto"/>
            <w:vAlign w:val="center"/>
          </w:tcPr>
          <w:p w:rsidR="000410D5" w:rsidRDefault="007D2142">
            <w:pPr>
              <w:ind w:firstLine="190"/>
              <w:rPr>
                <w:rFonts w:ascii="仿宋_GB2312" w:eastAsia="仿宋_GB2312"/>
                <w:sz w:val="11"/>
                <w:szCs w:val="11"/>
                <w:lang w:eastAsia="zh-CN"/>
              </w:rPr>
            </w:pPr>
            <w:r>
              <w:rPr>
                <w:rFonts w:ascii="仿宋_GB2312" w:eastAsia="仿宋_GB2312" w:hint="eastAsia"/>
                <w:sz w:val="11"/>
                <w:szCs w:val="11"/>
                <w:lang w:eastAsia="zh-CN"/>
              </w:rPr>
              <w:t>以习近平新时</w:t>
            </w:r>
            <w:r>
              <w:rPr>
                <w:rFonts w:ascii="仿宋_GB2312" w:eastAsia="仿宋_GB2312" w:hint="eastAsia"/>
                <w:sz w:val="11"/>
                <w:szCs w:val="11"/>
                <w:lang w:eastAsia="zh-CN"/>
              </w:rPr>
              <w:t>代中国特色社会主义思想和党的二十大精神为指导，以大力实施“乡村振兴”战略为统领，狠抓地方项目建设，</w:t>
            </w:r>
            <w:proofErr w:type="gramStart"/>
            <w:r>
              <w:rPr>
                <w:rFonts w:ascii="仿宋_GB2312" w:eastAsia="仿宋_GB2312" w:hint="eastAsia"/>
                <w:sz w:val="11"/>
                <w:szCs w:val="11"/>
                <w:lang w:eastAsia="zh-CN"/>
              </w:rPr>
              <w:t>践行</w:t>
            </w:r>
            <w:proofErr w:type="gramEnd"/>
            <w:r>
              <w:rPr>
                <w:rFonts w:ascii="仿宋_GB2312" w:eastAsia="仿宋_GB2312" w:hint="eastAsia"/>
                <w:sz w:val="11"/>
                <w:szCs w:val="11"/>
                <w:lang w:eastAsia="zh-CN"/>
              </w:rPr>
              <w:t>绿色发展理念，打赢脱贫攻坚战，保障便民服务中心、城乡环境综合治理、信访、</w:t>
            </w:r>
            <w:proofErr w:type="gramStart"/>
            <w:r>
              <w:rPr>
                <w:rFonts w:ascii="仿宋_GB2312" w:eastAsia="仿宋_GB2312" w:hint="eastAsia"/>
                <w:sz w:val="11"/>
                <w:szCs w:val="11"/>
                <w:lang w:eastAsia="zh-CN"/>
              </w:rPr>
              <w:t>安全维稳</w:t>
            </w:r>
            <w:proofErr w:type="gramEnd"/>
            <w:r>
              <w:rPr>
                <w:rFonts w:ascii="仿宋_GB2312" w:eastAsia="仿宋_GB2312" w:hint="eastAsia"/>
                <w:sz w:val="11"/>
                <w:szCs w:val="11"/>
                <w:lang w:eastAsia="zh-CN"/>
              </w:rPr>
              <w:t>、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新新市，向着更高品质的生态文化活力汨罗坚实迈进。</w:t>
            </w:r>
          </w:p>
        </w:tc>
      </w:tr>
      <w:tr w:rsidR="000410D5">
        <w:trPr>
          <w:trHeight w:val="469"/>
        </w:trPr>
        <w:tc>
          <w:tcPr>
            <w:tcW w:w="792" w:type="dxa"/>
            <w:vMerge w:val="restart"/>
            <w:textDirection w:val="tbRlV"/>
            <w:vAlign w:val="center"/>
          </w:tcPr>
          <w:p w:rsidR="000410D5" w:rsidRDefault="000410D5">
            <w:pPr>
              <w:ind w:firstLine="420"/>
              <w:jc w:val="center"/>
              <w:rPr>
                <w:rFonts w:ascii="仿宋_GB2312" w:eastAsia="仿宋_GB2312"/>
                <w:lang w:eastAsia="zh-CN"/>
              </w:rPr>
            </w:pPr>
          </w:p>
          <w:p w:rsidR="000410D5" w:rsidRDefault="007D2142">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0410D5" w:rsidRDefault="000410D5">
            <w:pPr>
              <w:ind w:firstLine="420"/>
              <w:jc w:val="center"/>
              <w:rPr>
                <w:rFonts w:ascii="仿宋_GB2312" w:eastAsia="仿宋_GB2312"/>
              </w:rPr>
            </w:pPr>
          </w:p>
        </w:tc>
        <w:tc>
          <w:tcPr>
            <w:tcW w:w="1200"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290"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140" w:type="dxa"/>
            <w:vAlign w:val="center"/>
          </w:tcPr>
          <w:p w:rsidR="000410D5" w:rsidRDefault="007D2142">
            <w:pPr>
              <w:jc w:val="center"/>
              <w:rPr>
                <w:rFonts w:ascii="仿宋_GB2312" w:eastAsia="仿宋_GB2312"/>
                <w:b/>
              </w:rPr>
            </w:pPr>
            <w:proofErr w:type="spellStart"/>
            <w:r>
              <w:rPr>
                <w:rFonts w:ascii="仿宋_GB2312" w:eastAsia="仿宋_GB2312" w:hAnsi="宋体" w:cs="宋体" w:hint="eastAsia"/>
                <w:b/>
              </w:rPr>
              <w:t>三级指标</w:t>
            </w:r>
            <w:proofErr w:type="spellEnd"/>
          </w:p>
        </w:tc>
        <w:tc>
          <w:tcPr>
            <w:tcW w:w="1575"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635"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585"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分值</w:t>
            </w:r>
            <w:proofErr w:type="spellEnd"/>
          </w:p>
        </w:tc>
        <w:tc>
          <w:tcPr>
            <w:tcW w:w="780" w:type="dxa"/>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得分</w:t>
            </w:r>
            <w:proofErr w:type="spellEnd"/>
          </w:p>
        </w:tc>
        <w:tc>
          <w:tcPr>
            <w:tcW w:w="1320" w:type="dxa"/>
            <w:vAlign w:val="center"/>
          </w:tcPr>
          <w:p w:rsidR="000410D5" w:rsidRDefault="007D2142">
            <w:pPr>
              <w:jc w:val="center"/>
              <w:rPr>
                <w:rFonts w:ascii="仿宋_GB2312" w:eastAsia="仿宋_GB2312"/>
                <w:lang w:eastAsia="zh-CN"/>
              </w:rPr>
            </w:pPr>
            <w:r>
              <w:rPr>
                <w:rFonts w:ascii="仿宋_GB2312" w:eastAsia="仿宋_GB2312" w:hAnsi="宋体" w:cs="宋体" w:hint="eastAsia"/>
                <w:lang w:eastAsia="zh-CN"/>
              </w:rPr>
              <w:t>偏差原因分析及改进措施</w:t>
            </w:r>
          </w:p>
        </w:tc>
      </w:tr>
      <w:tr w:rsidR="000410D5">
        <w:trPr>
          <w:trHeight w:val="554"/>
        </w:trPr>
        <w:tc>
          <w:tcPr>
            <w:tcW w:w="792" w:type="dxa"/>
            <w:vMerge/>
            <w:textDirection w:val="tbRlV"/>
            <w:vAlign w:val="center"/>
          </w:tcPr>
          <w:p w:rsidR="000410D5" w:rsidRDefault="000410D5">
            <w:pPr>
              <w:ind w:firstLine="420"/>
              <w:jc w:val="center"/>
              <w:rPr>
                <w:rFonts w:ascii="仿宋_GB2312" w:eastAsia="仿宋_GB2312"/>
                <w:lang w:eastAsia="zh-CN"/>
              </w:rPr>
            </w:pPr>
          </w:p>
        </w:tc>
        <w:tc>
          <w:tcPr>
            <w:tcW w:w="1200" w:type="dxa"/>
            <w:vMerge w:val="restart"/>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产出指标</w:t>
            </w:r>
            <w:proofErr w:type="spellEnd"/>
          </w:p>
          <w:p w:rsidR="000410D5" w:rsidRDefault="007D2142">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290" w:type="dxa"/>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14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保障工资及时足额发放</w:t>
            </w:r>
          </w:p>
        </w:tc>
        <w:tc>
          <w:tcPr>
            <w:tcW w:w="1575" w:type="dxa"/>
            <w:shd w:val="clear" w:color="auto" w:fill="auto"/>
            <w:vAlign w:val="center"/>
          </w:tcPr>
          <w:p w:rsidR="000410D5" w:rsidRDefault="007D2142">
            <w:pPr>
              <w:jc w:val="center"/>
              <w:rPr>
                <w:rFonts w:ascii="仿宋_GB2312" w:eastAsia="仿宋_GB2312"/>
                <w:sz w:val="16"/>
                <w:szCs w:val="16"/>
              </w:rPr>
            </w:pPr>
            <w:proofErr w:type="spellStart"/>
            <w:r>
              <w:rPr>
                <w:rFonts w:ascii="仿宋_GB2312" w:eastAsia="仿宋_GB2312" w:hint="eastAsia"/>
                <w:sz w:val="16"/>
                <w:szCs w:val="16"/>
              </w:rPr>
              <w:t>工资发放及时</w:t>
            </w:r>
            <w:proofErr w:type="spellEnd"/>
          </w:p>
        </w:tc>
        <w:tc>
          <w:tcPr>
            <w:tcW w:w="1635" w:type="dxa"/>
            <w:shd w:val="clear" w:color="auto" w:fill="auto"/>
            <w:vAlign w:val="center"/>
          </w:tcPr>
          <w:p w:rsidR="000410D5" w:rsidRDefault="007D2142">
            <w:pPr>
              <w:jc w:val="center"/>
              <w:rPr>
                <w:rFonts w:ascii="仿宋_GB2312" w:eastAsia="仿宋_GB2312"/>
                <w:sz w:val="16"/>
                <w:szCs w:val="16"/>
              </w:rPr>
            </w:pPr>
            <w:proofErr w:type="spellStart"/>
            <w:r>
              <w:rPr>
                <w:rFonts w:ascii="仿宋_GB2312" w:eastAsia="仿宋_GB2312" w:hint="eastAsia"/>
                <w:sz w:val="16"/>
                <w:szCs w:val="16"/>
              </w:rPr>
              <w:t>工资发放及时</w:t>
            </w:r>
            <w:proofErr w:type="spellEnd"/>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320" w:type="dxa"/>
            <w:vAlign w:val="center"/>
          </w:tcPr>
          <w:p w:rsidR="000410D5" w:rsidRDefault="000410D5">
            <w:pPr>
              <w:ind w:firstLine="420"/>
              <w:jc w:val="center"/>
              <w:rPr>
                <w:rFonts w:ascii="仿宋_GB2312" w:eastAsia="仿宋_GB2312"/>
              </w:rPr>
            </w:pPr>
          </w:p>
        </w:tc>
      </w:tr>
      <w:tr w:rsidR="000410D5">
        <w:trPr>
          <w:trHeight w:val="591"/>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tcBorders>
              <w:top w:val="nil"/>
              <w:bottom w:val="nil"/>
            </w:tcBorders>
            <w:vAlign w:val="center"/>
          </w:tcPr>
          <w:p w:rsidR="000410D5" w:rsidRDefault="000410D5">
            <w:pPr>
              <w:ind w:firstLine="420"/>
              <w:jc w:val="center"/>
              <w:rPr>
                <w:rFonts w:ascii="仿宋_GB2312" w:eastAsia="仿宋_GB2312"/>
              </w:rPr>
            </w:pPr>
          </w:p>
        </w:tc>
        <w:tc>
          <w:tcPr>
            <w:tcW w:w="1290" w:type="dxa"/>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140" w:type="dxa"/>
            <w:shd w:val="clear" w:color="auto" w:fill="auto"/>
            <w:vAlign w:val="center"/>
          </w:tcPr>
          <w:p w:rsidR="000410D5" w:rsidRDefault="007D2142">
            <w:pPr>
              <w:jc w:val="center"/>
              <w:rPr>
                <w:rFonts w:ascii="仿宋_GB2312" w:eastAsia="仿宋_GB2312"/>
                <w:sz w:val="16"/>
                <w:szCs w:val="16"/>
              </w:rPr>
            </w:pPr>
            <w:proofErr w:type="spellStart"/>
            <w:r>
              <w:rPr>
                <w:rFonts w:ascii="仿宋_GB2312" w:eastAsia="仿宋_GB2312" w:hint="eastAsia"/>
                <w:sz w:val="16"/>
                <w:szCs w:val="16"/>
              </w:rPr>
              <w:t>公共财政支出进度</w:t>
            </w:r>
            <w:proofErr w:type="spellEnd"/>
          </w:p>
        </w:tc>
        <w:tc>
          <w:tcPr>
            <w:tcW w:w="157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95%</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100%</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320" w:type="dxa"/>
            <w:vAlign w:val="center"/>
          </w:tcPr>
          <w:p w:rsidR="000410D5" w:rsidRDefault="000410D5">
            <w:pPr>
              <w:ind w:firstLine="420"/>
              <w:jc w:val="center"/>
              <w:rPr>
                <w:rFonts w:ascii="仿宋_GB2312" w:eastAsia="仿宋_GB2312"/>
              </w:rPr>
            </w:pPr>
          </w:p>
        </w:tc>
      </w:tr>
      <w:tr w:rsidR="000410D5">
        <w:trPr>
          <w:trHeight w:val="564"/>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tcBorders>
              <w:top w:val="nil"/>
              <w:bottom w:val="nil"/>
            </w:tcBorders>
            <w:vAlign w:val="center"/>
          </w:tcPr>
          <w:p w:rsidR="000410D5" w:rsidRDefault="000410D5">
            <w:pPr>
              <w:ind w:firstLine="420"/>
              <w:jc w:val="center"/>
              <w:rPr>
                <w:rFonts w:ascii="仿宋_GB2312" w:eastAsia="仿宋_GB2312"/>
              </w:rPr>
            </w:pPr>
          </w:p>
        </w:tc>
        <w:tc>
          <w:tcPr>
            <w:tcW w:w="1290" w:type="dxa"/>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140" w:type="dxa"/>
            <w:shd w:val="clear" w:color="auto" w:fill="auto"/>
            <w:vAlign w:val="center"/>
          </w:tcPr>
          <w:p w:rsidR="000410D5" w:rsidRDefault="007D2142">
            <w:pPr>
              <w:jc w:val="center"/>
              <w:rPr>
                <w:rFonts w:ascii="仿宋_GB2312" w:eastAsia="仿宋_GB2312"/>
                <w:sz w:val="16"/>
                <w:szCs w:val="16"/>
              </w:rPr>
            </w:pPr>
            <w:proofErr w:type="spellStart"/>
            <w:r>
              <w:rPr>
                <w:rFonts w:ascii="仿宋_GB2312" w:eastAsia="仿宋_GB2312" w:hint="eastAsia"/>
                <w:sz w:val="16"/>
                <w:szCs w:val="16"/>
              </w:rPr>
              <w:t>行政效能</w:t>
            </w:r>
            <w:proofErr w:type="spellEnd"/>
          </w:p>
        </w:tc>
        <w:tc>
          <w:tcPr>
            <w:tcW w:w="157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各项服务工作按时完成</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各项服务工作按时完成</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320" w:type="dxa"/>
            <w:vAlign w:val="center"/>
          </w:tcPr>
          <w:p w:rsidR="000410D5" w:rsidRDefault="000410D5">
            <w:pPr>
              <w:ind w:firstLine="420"/>
              <w:jc w:val="center"/>
              <w:rPr>
                <w:rFonts w:ascii="仿宋_GB2312" w:eastAsia="仿宋_GB2312"/>
              </w:rPr>
            </w:pPr>
          </w:p>
        </w:tc>
      </w:tr>
      <w:tr w:rsidR="000410D5">
        <w:trPr>
          <w:trHeight w:val="554"/>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val="restart"/>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290" w:type="dxa"/>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14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财政收入总量</w:t>
            </w:r>
          </w:p>
        </w:tc>
        <w:tc>
          <w:tcPr>
            <w:tcW w:w="157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1217.09</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3108.22</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320" w:type="dxa"/>
            <w:vAlign w:val="center"/>
          </w:tcPr>
          <w:p w:rsidR="000410D5" w:rsidRDefault="000410D5">
            <w:pPr>
              <w:ind w:firstLine="420"/>
              <w:jc w:val="center"/>
              <w:rPr>
                <w:rFonts w:ascii="仿宋_GB2312" w:eastAsia="仿宋_GB2312"/>
              </w:rPr>
            </w:pPr>
          </w:p>
        </w:tc>
      </w:tr>
      <w:tr w:rsidR="000410D5">
        <w:trPr>
          <w:trHeight w:val="1129"/>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tcBorders>
              <w:top w:val="nil"/>
              <w:bottom w:val="nil"/>
            </w:tcBorders>
            <w:vAlign w:val="center"/>
          </w:tcPr>
          <w:p w:rsidR="000410D5" w:rsidRDefault="000410D5">
            <w:pPr>
              <w:ind w:firstLine="420"/>
              <w:jc w:val="center"/>
              <w:rPr>
                <w:rFonts w:ascii="仿宋_GB2312" w:eastAsia="仿宋_GB2312"/>
              </w:rPr>
            </w:pPr>
          </w:p>
        </w:tc>
        <w:tc>
          <w:tcPr>
            <w:tcW w:w="1290" w:type="dxa"/>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14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基本民生保障，道路基础设施，安全保障和社会和谐</w:t>
            </w:r>
          </w:p>
        </w:tc>
        <w:tc>
          <w:tcPr>
            <w:tcW w:w="1575" w:type="dxa"/>
            <w:shd w:val="clear" w:color="auto" w:fill="auto"/>
            <w:vAlign w:val="center"/>
          </w:tcPr>
          <w:p w:rsidR="000410D5" w:rsidRDefault="007D2142">
            <w:pPr>
              <w:jc w:val="center"/>
              <w:rPr>
                <w:rFonts w:ascii="仿宋_GB2312" w:eastAsia="仿宋_GB2312"/>
                <w:sz w:val="13"/>
                <w:szCs w:val="13"/>
                <w:lang w:eastAsia="zh-CN"/>
              </w:rPr>
            </w:pPr>
            <w:r>
              <w:rPr>
                <w:rFonts w:ascii="仿宋_GB2312" w:eastAsia="仿宋_GB2312" w:hint="eastAsia"/>
                <w:sz w:val="13"/>
                <w:szCs w:val="13"/>
                <w:lang w:eastAsia="zh-CN"/>
              </w:rPr>
              <w:t>确保社会特殊困难人群的基本生活保障，如五保、孤儿等。改善农村道路基础设施建设，保障村组公路运行。通过排查化解安全隐患、矛盾纠纷，确保社会安定和谐</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保障了重点困难人群基本生活，维护好基础设施，维持了社会安定和谐</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320" w:type="dxa"/>
            <w:vAlign w:val="center"/>
          </w:tcPr>
          <w:p w:rsidR="000410D5" w:rsidRDefault="000410D5">
            <w:pPr>
              <w:ind w:firstLine="420"/>
              <w:jc w:val="center"/>
              <w:rPr>
                <w:rFonts w:ascii="仿宋_GB2312" w:eastAsia="仿宋_GB2312"/>
              </w:rPr>
            </w:pPr>
          </w:p>
        </w:tc>
      </w:tr>
      <w:tr w:rsidR="000410D5">
        <w:trPr>
          <w:trHeight w:val="832"/>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tcBorders>
              <w:top w:val="nil"/>
              <w:bottom w:val="nil"/>
            </w:tcBorders>
            <w:vAlign w:val="center"/>
          </w:tcPr>
          <w:p w:rsidR="000410D5" w:rsidRDefault="000410D5">
            <w:pPr>
              <w:ind w:firstLine="420"/>
              <w:jc w:val="center"/>
              <w:rPr>
                <w:rFonts w:ascii="仿宋_GB2312" w:eastAsia="仿宋_GB2312"/>
              </w:rPr>
            </w:pPr>
          </w:p>
        </w:tc>
        <w:tc>
          <w:tcPr>
            <w:tcW w:w="1290" w:type="dxa"/>
            <w:tcBorders>
              <w:bottom w:val="nil"/>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14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生态文明</w:t>
            </w:r>
          </w:p>
        </w:tc>
        <w:tc>
          <w:tcPr>
            <w:tcW w:w="1575" w:type="dxa"/>
            <w:shd w:val="clear" w:color="auto" w:fill="auto"/>
            <w:vAlign w:val="center"/>
          </w:tcPr>
          <w:p w:rsidR="000410D5" w:rsidRDefault="007D2142">
            <w:pPr>
              <w:jc w:val="center"/>
              <w:rPr>
                <w:rFonts w:ascii="仿宋_GB2312" w:eastAsia="仿宋_GB2312"/>
                <w:sz w:val="13"/>
                <w:szCs w:val="13"/>
                <w:lang w:eastAsia="zh-CN"/>
              </w:rPr>
            </w:pPr>
            <w:r>
              <w:rPr>
                <w:rFonts w:ascii="仿宋_GB2312" w:eastAsia="仿宋_GB2312" w:hint="eastAsia"/>
                <w:sz w:val="13"/>
                <w:szCs w:val="13"/>
                <w:lang w:eastAsia="zh-CN"/>
              </w:rPr>
              <w:t>将卫生环境保护贯穿到辖区村（社区）、丰富文化生活，加强乡</w:t>
            </w:r>
            <w:proofErr w:type="gramStart"/>
            <w:r>
              <w:rPr>
                <w:rFonts w:ascii="仿宋_GB2312" w:eastAsia="仿宋_GB2312" w:hint="eastAsia"/>
                <w:sz w:val="13"/>
                <w:szCs w:val="13"/>
                <w:lang w:eastAsia="zh-CN"/>
              </w:rPr>
              <w:t>风文明</w:t>
            </w:r>
            <w:proofErr w:type="gramEnd"/>
            <w:r>
              <w:rPr>
                <w:rFonts w:ascii="仿宋_GB2312" w:eastAsia="仿宋_GB2312" w:hint="eastAsia"/>
                <w:sz w:val="13"/>
                <w:szCs w:val="13"/>
                <w:lang w:eastAsia="zh-CN"/>
              </w:rPr>
              <w:t>建设着力建设生态环保、节能高效的社会环境</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环境卫生维持良好，乡</w:t>
            </w:r>
            <w:proofErr w:type="gramStart"/>
            <w:r>
              <w:rPr>
                <w:rFonts w:ascii="仿宋_GB2312" w:eastAsia="仿宋_GB2312" w:hint="eastAsia"/>
                <w:sz w:val="16"/>
                <w:szCs w:val="16"/>
                <w:lang w:eastAsia="zh-CN"/>
              </w:rPr>
              <w:t>风文明</w:t>
            </w:r>
            <w:proofErr w:type="gramEnd"/>
            <w:r>
              <w:rPr>
                <w:rFonts w:ascii="仿宋_GB2312" w:eastAsia="仿宋_GB2312" w:hint="eastAsia"/>
                <w:sz w:val="16"/>
                <w:szCs w:val="16"/>
                <w:lang w:eastAsia="zh-CN"/>
              </w:rPr>
              <w:t>建设得到良好提升</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320" w:type="dxa"/>
            <w:vAlign w:val="center"/>
          </w:tcPr>
          <w:p w:rsidR="000410D5" w:rsidRDefault="000410D5">
            <w:pPr>
              <w:ind w:firstLine="420"/>
              <w:jc w:val="center"/>
              <w:rPr>
                <w:rFonts w:ascii="仿宋_GB2312" w:eastAsia="仿宋_GB2312"/>
              </w:rPr>
            </w:pPr>
          </w:p>
        </w:tc>
      </w:tr>
      <w:tr w:rsidR="000410D5">
        <w:trPr>
          <w:trHeight w:val="515"/>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tcBorders>
              <w:top w:val="nil"/>
              <w:bottom w:val="single" w:sz="4" w:space="0" w:color="auto"/>
            </w:tcBorders>
            <w:vAlign w:val="center"/>
          </w:tcPr>
          <w:p w:rsidR="000410D5" w:rsidRDefault="000410D5">
            <w:pPr>
              <w:ind w:firstLine="420"/>
              <w:jc w:val="center"/>
              <w:rPr>
                <w:rFonts w:ascii="仿宋_GB2312" w:eastAsia="仿宋_GB2312"/>
              </w:rPr>
            </w:pPr>
          </w:p>
        </w:tc>
        <w:tc>
          <w:tcPr>
            <w:tcW w:w="1290" w:type="dxa"/>
            <w:tcBorders>
              <w:bottom w:val="single" w:sz="4" w:space="0" w:color="auto"/>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14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项目进展顺利</w:t>
            </w:r>
          </w:p>
        </w:tc>
        <w:tc>
          <w:tcPr>
            <w:tcW w:w="1575" w:type="dxa"/>
            <w:shd w:val="clear" w:color="auto" w:fill="auto"/>
            <w:vAlign w:val="center"/>
          </w:tcPr>
          <w:p w:rsidR="000410D5" w:rsidRDefault="007D2142">
            <w:pPr>
              <w:jc w:val="center"/>
              <w:rPr>
                <w:rFonts w:ascii="仿宋_GB2312" w:eastAsia="仿宋_GB2312"/>
                <w:sz w:val="13"/>
                <w:szCs w:val="13"/>
                <w:lang w:eastAsia="zh-CN"/>
              </w:rPr>
            </w:pPr>
            <w:r>
              <w:rPr>
                <w:rFonts w:ascii="仿宋_GB2312" w:eastAsia="仿宋_GB2312" w:hint="eastAsia"/>
                <w:sz w:val="13"/>
                <w:szCs w:val="13"/>
                <w:lang w:eastAsia="zh-CN"/>
              </w:rPr>
              <w:t>体现政策导向，长期保障工作和项目平稳进行，经济持续增长</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各项目按期施工验收，资金支出及时</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320" w:type="dxa"/>
            <w:vAlign w:val="center"/>
          </w:tcPr>
          <w:p w:rsidR="000410D5" w:rsidRDefault="000410D5">
            <w:pPr>
              <w:ind w:firstLine="420"/>
              <w:jc w:val="center"/>
              <w:rPr>
                <w:rFonts w:ascii="仿宋_GB2312" w:eastAsia="仿宋_GB2312"/>
              </w:rPr>
            </w:pPr>
          </w:p>
        </w:tc>
      </w:tr>
      <w:tr w:rsidR="000410D5">
        <w:trPr>
          <w:trHeight w:val="604"/>
        </w:trPr>
        <w:tc>
          <w:tcPr>
            <w:tcW w:w="792" w:type="dxa"/>
            <w:vMerge/>
            <w:tcBorders>
              <w:right w:val="single" w:sz="4" w:space="0" w:color="auto"/>
            </w:tcBorders>
            <w:textDirection w:val="tbRlV"/>
            <w:vAlign w:val="center"/>
          </w:tcPr>
          <w:p w:rsidR="000410D5" w:rsidRDefault="000410D5">
            <w:pPr>
              <w:ind w:firstLine="420"/>
              <w:jc w:val="center"/>
              <w:rPr>
                <w:rFonts w:ascii="仿宋_GB2312" w:eastAsia="仿宋_GB2312"/>
              </w:rPr>
            </w:pPr>
          </w:p>
        </w:tc>
        <w:tc>
          <w:tcPr>
            <w:tcW w:w="1200" w:type="dxa"/>
            <w:tcBorders>
              <w:top w:val="single" w:sz="4" w:space="0" w:color="auto"/>
              <w:left w:val="single" w:sz="4" w:space="0" w:color="auto"/>
              <w:bottom w:val="single" w:sz="4" w:space="0" w:color="auto"/>
              <w:right w:val="single" w:sz="4" w:space="0" w:color="auto"/>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满意度指标</w:t>
            </w:r>
            <w:proofErr w:type="spellEnd"/>
          </w:p>
          <w:p w:rsidR="000410D5" w:rsidRDefault="007D2142">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290" w:type="dxa"/>
            <w:tcBorders>
              <w:top w:val="single" w:sz="4" w:space="0" w:color="auto"/>
              <w:left w:val="single" w:sz="4" w:space="0" w:color="auto"/>
              <w:bottom w:val="single" w:sz="4" w:space="0" w:color="auto"/>
              <w:right w:val="single" w:sz="4" w:space="0" w:color="auto"/>
            </w:tcBorders>
            <w:vAlign w:val="center"/>
          </w:tcPr>
          <w:p w:rsidR="000410D5" w:rsidRDefault="007D2142">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140" w:type="dxa"/>
            <w:tcBorders>
              <w:left w:val="single" w:sz="4" w:space="0" w:color="auto"/>
            </w:tcBorders>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相关部门和单位及群众满意度</w:t>
            </w:r>
          </w:p>
        </w:tc>
        <w:tc>
          <w:tcPr>
            <w:tcW w:w="157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95%</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95%</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320" w:type="dxa"/>
            <w:vAlign w:val="center"/>
          </w:tcPr>
          <w:p w:rsidR="000410D5" w:rsidRDefault="000410D5">
            <w:pPr>
              <w:ind w:firstLine="290"/>
              <w:jc w:val="center"/>
              <w:rPr>
                <w:rFonts w:ascii="仿宋_GB2312" w:eastAsia="仿宋_GB2312"/>
                <w:sz w:val="16"/>
                <w:szCs w:val="16"/>
                <w:lang w:eastAsia="zh-CN"/>
              </w:rPr>
            </w:pPr>
          </w:p>
        </w:tc>
      </w:tr>
      <w:tr w:rsidR="000410D5">
        <w:trPr>
          <w:trHeight w:val="270"/>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val="restart"/>
            <w:tcBorders>
              <w:top w:val="single" w:sz="4" w:space="0" w:color="auto"/>
            </w:tcBorders>
            <w:vAlign w:val="center"/>
          </w:tcPr>
          <w:p w:rsidR="000410D5" w:rsidRDefault="007D2142">
            <w:pPr>
              <w:jc w:val="center"/>
              <w:rPr>
                <w:rFonts w:ascii="仿宋_GB2312" w:eastAsia="仿宋_GB2312"/>
                <w:lang w:eastAsia="zh-CN"/>
              </w:rPr>
            </w:pPr>
            <w:r>
              <w:rPr>
                <w:rFonts w:ascii="仿宋_GB2312" w:eastAsia="仿宋_GB2312" w:hint="eastAsia"/>
                <w:lang w:eastAsia="zh-CN"/>
              </w:rPr>
              <w:t>成本指标</w:t>
            </w:r>
          </w:p>
          <w:p w:rsidR="000410D5" w:rsidRDefault="007D2142">
            <w:pPr>
              <w:jc w:val="center"/>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90" w:type="dxa"/>
            <w:tcBorders>
              <w:top w:val="single" w:sz="4" w:space="0" w:color="auto"/>
            </w:tcBorders>
            <w:vAlign w:val="center"/>
          </w:tcPr>
          <w:p w:rsidR="000410D5" w:rsidRDefault="007D2142">
            <w:pPr>
              <w:jc w:val="center"/>
              <w:rPr>
                <w:rFonts w:ascii="仿宋_GB2312" w:eastAsia="仿宋_GB2312"/>
                <w:lang w:eastAsia="zh-CN"/>
              </w:rPr>
            </w:pPr>
            <w:r>
              <w:rPr>
                <w:rFonts w:ascii="仿宋_GB2312" w:eastAsia="仿宋_GB2312" w:hint="eastAsia"/>
                <w:lang w:eastAsia="zh-CN"/>
              </w:rPr>
              <w:t>经济成本指标</w:t>
            </w:r>
          </w:p>
        </w:tc>
        <w:tc>
          <w:tcPr>
            <w:tcW w:w="114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基本支出</w:t>
            </w:r>
          </w:p>
        </w:tc>
        <w:tc>
          <w:tcPr>
            <w:tcW w:w="157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1217.09</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1887.79</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10</w:t>
            </w:r>
          </w:p>
        </w:tc>
        <w:tc>
          <w:tcPr>
            <w:tcW w:w="1320" w:type="dxa"/>
            <w:shd w:val="clear" w:color="auto" w:fill="auto"/>
            <w:vAlign w:val="center"/>
          </w:tcPr>
          <w:p w:rsidR="000410D5" w:rsidRDefault="000410D5">
            <w:pPr>
              <w:ind w:firstLine="290"/>
              <w:jc w:val="center"/>
              <w:rPr>
                <w:rFonts w:ascii="仿宋_GB2312" w:eastAsia="仿宋_GB2312"/>
                <w:sz w:val="16"/>
                <w:szCs w:val="16"/>
                <w:lang w:eastAsia="zh-CN"/>
              </w:rPr>
            </w:pPr>
          </w:p>
        </w:tc>
      </w:tr>
      <w:tr w:rsidR="000410D5">
        <w:trPr>
          <w:trHeight w:val="270"/>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vAlign w:val="center"/>
          </w:tcPr>
          <w:p w:rsidR="000410D5" w:rsidRDefault="000410D5">
            <w:pPr>
              <w:ind w:firstLine="420"/>
              <w:jc w:val="center"/>
              <w:rPr>
                <w:rFonts w:ascii="仿宋_GB2312" w:eastAsia="仿宋_GB2312"/>
              </w:rPr>
            </w:pPr>
          </w:p>
        </w:tc>
        <w:tc>
          <w:tcPr>
            <w:tcW w:w="1290" w:type="dxa"/>
            <w:tcBorders>
              <w:top w:val="nil"/>
            </w:tcBorders>
            <w:vAlign w:val="center"/>
          </w:tcPr>
          <w:p w:rsidR="000410D5" w:rsidRDefault="007D2142">
            <w:pPr>
              <w:jc w:val="center"/>
              <w:rPr>
                <w:rFonts w:ascii="仿宋_GB2312" w:eastAsia="仿宋_GB2312"/>
                <w:lang w:eastAsia="zh-CN"/>
              </w:rPr>
            </w:pPr>
            <w:r>
              <w:rPr>
                <w:rFonts w:ascii="仿宋_GB2312" w:eastAsia="仿宋_GB2312" w:hint="eastAsia"/>
                <w:lang w:eastAsia="zh-CN"/>
              </w:rPr>
              <w:t>社会成本指标</w:t>
            </w:r>
          </w:p>
        </w:tc>
        <w:tc>
          <w:tcPr>
            <w:tcW w:w="114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项目支出对社会造成影响程度</w:t>
            </w:r>
          </w:p>
        </w:tc>
        <w:tc>
          <w:tcPr>
            <w:tcW w:w="157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群众福利和资源的合理分配</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群众福利和资源分配合理</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320" w:type="dxa"/>
            <w:shd w:val="clear" w:color="auto" w:fill="auto"/>
            <w:vAlign w:val="center"/>
          </w:tcPr>
          <w:p w:rsidR="000410D5" w:rsidRDefault="000410D5">
            <w:pPr>
              <w:ind w:firstLine="290"/>
              <w:jc w:val="center"/>
              <w:rPr>
                <w:rFonts w:ascii="仿宋_GB2312" w:eastAsia="仿宋_GB2312"/>
                <w:sz w:val="16"/>
                <w:szCs w:val="16"/>
                <w:lang w:eastAsia="zh-CN"/>
              </w:rPr>
            </w:pPr>
          </w:p>
        </w:tc>
      </w:tr>
      <w:tr w:rsidR="000410D5">
        <w:trPr>
          <w:trHeight w:val="270"/>
        </w:trPr>
        <w:tc>
          <w:tcPr>
            <w:tcW w:w="792" w:type="dxa"/>
            <w:vMerge/>
            <w:textDirection w:val="tbRlV"/>
            <w:vAlign w:val="center"/>
          </w:tcPr>
          <w:p w:rsidR="000410D5" w:rsidRDefault="000410D5">
            <w:pPr>
              <w:ind w:firstLine="420"/>
              <w:jc w:val="center"/>
              <w:rPr>
                <w:rFonts w:ascii="仿宋_GB2312" w:eastAsia="仿宋_GB2312"/>
              </w:rPr>
            </w:pPr>
          </w:p>
        </w:tc>
        <w:tc>
          <w:tcPr>
            <w:tcW w:w="1200" w:type="dxa"/>
            <w:vMerge/>
            <w:vAlign w:val="center"/>
          </w:tcPr>
          <w:p w:rsidR="000410D5" w:rsidRDefault="000410D5">
            <w:pPr>
              <w:ind w:firstLine="420"/>
              <w:jc w:val="center"/>
              <w:rPr>
                <w:rFonts w:ascii="仿宋_GB2312" w:eastAsia="仿宋_GB2312"/>
              </w:rPr>
            </w:pPr>
          </w:p>
        </w:tc>
        <w:tc>
          <w:tcPr>
            <w:tcW w:w="1290" w:type="dxa"/>
            <w:tcBorders>
              <w:top w:val="nil"/>
            </w:tcBorders>
            <w:vAlign w:val="center"/>
          </w:tcPr>
          <w:p w:rsidR="000410D5" w:rsidRDefault="007D2142">
            <w:pPr>
              <w:jc w:val="center"/>
              <w:rPr>
                <w:rFonts w:ascii="仿宋_GB2312" w:eastAsia="仿宋_GB2312"/>
                <w:lang w:eastAsia="zh-CN"/>
              </w:rPr>
            </w:pPr>
            <w:r>
              <w:rPr>
                <w:rFonts w:ascii="仿宋_GB2312" w:eastAsia="仿宋_GB2312" w:hint="eastAsia"/>
                <w:lang w:eastAsia="zh-CN"/>
              </w:rPr>
              <w:t>生态环境成本指标</w:t>
            </w:r>
          </w:p>
        </w:tc>
        <w:tc>
          <w:tcPr>
            <w:tcW w:w="1140" w:type="dxa"/>
            <w:shd w:val="clear" w:color="auto" w:fill="auto"/>
            <w:vAlign w:val="center"/>
          </w:tcPr>
          <w:p w:rsidR="000410D5" w:rsidRDefault="007D2142">
            <w:pPr>
              <w:jc w:val="center"/>
              <w:rPr>
                <w:rFonts w:ascii="仿宋_GB2312" w:eastAsia="仿宋_GB2312"/>
                <w:sz w:val="16"/>
                <w:szCs w:val="16"/>
                <w:lang w:eastAsia="zh-CN"/>
              </w:rPr>
            </w:pPr>
            <w:proofErr w:type="spellStart"/>
            <w:r>
              <w:rPr>
                <w:rFonts w:ascii="仿宋_GB2312" w:eastAsia="仿宋_GB2312" w:hint="eastAsia"/>
                <w:sz w:val="16"/>
                <w:szCs w:val="16"/>
              </w:rPr>
              <w:t>生态环境可持续发展</w:t>
            </w:r>
            <w:proofErr w:type="spellEnd"/>
          </w:p>
        </w:tc>
        <w:tc>
          <w:tcPr>
            <w:tcW w:w="157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政策对生态环境的影响造成的财务损失或财务收益</w:t>
            </w:r>
          </w:p>
        </w:tc>
        <w:tc>
          <w:tcPr>
            <w:tcW w:w="163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对生态环境无不良影响</w:t>
            </w:r>
          </w:p>
        </w:tc>
        <w:tc>
          <w:tcPr>
            <w:tcW w:w="585"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780" w:type="dxa"/>
            <w:shd w:val="clear" w:color="auto" w:fill="auto"/>
            <w:vAlign w:val="center"/>
          </w:tcPr>
          <w:p w:rsidR="000410D5" w:rsidRDefault="007D2142">
            <w:pPr>
              <w:jc w:val="center"/>
              <w:rPr>
                <w:rFonts w:ascii="仿宋_GB2312" w:eastAsia="仿宋_GB2312"/>
                <w:sz w:val="16"/>
                <w:szCs w:val="16"/>
                <w:lang w:eastAsia="zh-CN"/>
              </w:rPr>
            </w:pPr>
            <w:r>
              <w:rPr>
                <w:rFonts w:ascii="仿宋_GB2312" w:eastAsia="仿宋_GB2312" w:hint="eastAsia"/>
                <w:sz w:val="16"/>
                <w:szCs w:val="16"/>
                <w:lang w:eastAsia="zh-CN"/>
              </w:rPr>
              <w:t>5</w:t>
            </w:r>
          </w:p>
        </w:tc>
        <w:tc>
          <w:tcPr>
            <w:tcW w:w="1320" w:type="dxa"/>
            <w:vAlign w:val="center"/>
          </w:tcPr>
          <w:p w:rsidR="000410D5" w:rsidRDefault="000410D5">
            <w:pPr>
              <w:ind w:firstLine="420"/>
              <w:jc w:val="center"/>
              <w:rPr>
                <w:rFonts w:ascii="仿宋_GB2312" w:eastAsia="仿宋_GB2312"/>
              </w:rPr>
            </w:pPr>
          </w:p>
        </w:tc>
      </w:tr>
      <w:tr w:rsidR="000410D5">
        <w:trPr>
          <w:trHeight w:val="339"/>
        </w:trPr>
        <w:tc>
          <w:tcPr>
            <w:tcW w:w="7632" w:type="dxa"/>
            <w:gridSpan w:val="6"/>
            <w:vAlign w:val="center"/>
          </w:tcPr>
          <w:p w:rsidR="000410D5" w:rsidRDefault="007D2142">
            <w:pPr>
              <w:ind w:firstLine="420"/>
              <w:jc w:val="center"/>
              <w:rPr>
                <w:rFonts w:ascii="仿宋_GB2312" w:eastAsia="仿宋_GB2312"/>
                <w:lang w:eastAsia="zh-CN"/>
              </w:rPr>
            </w:pPr>
            <w:r>
              <w:rPr>
                <w:rFonts w:ascii="仿宋_GB2312" w:eastAsia="仿宋_GB2312" w:hint="eastAsia"/>
                <w:lang w:eastAsia="zh-CN"/>
              </w:rPr>
              <w:t>总分</w:t>
            </w:r>
          </w:p>
        </w:tc>
        <w:tc>
          <w:tcPr>
            <w:tcW w:w="585" w:type="dxa"/>
            <w:vAlign w:val="center"/>
          </w:tcPr>
          <w:p w:rsidR="000410D5" w:rsidRDefault="007D2142">
            <w:pPr>
              <w:jc w:val="center"/>
              <w:rPr>
                <w:rFonts w:ascii="仿宋_GB2312" w:eastAsia="仿宋_GB2312"/>
              </w:rPr>
            </w:pPr>
            <w:r>
              <w:rPr>
                <w:rFonts w:ascii="仿宋_GB2312" w:eastAsia="仿宋_GB2312" w:hint="eastAsia"/>
              </w:rPr>
              <w:t>100</w:t>
            </w:r>
          </w:p>
        </w:tc>
        <w:tc>
          <w:tcPr>
            <w:tcW w:w="780" w:type="dxa"/>
            <w:vAlign w:val="center"/>
          </w:tcPr>
          <w:p w:rsidR="000410D5" w:rsidRDefault="000410D5">
            <w:pPr>
              <w:ind w:firstLine="420"/>
              <w:jc w:val="center"/>
              <w:rPr>
                <w:rFonts w:ascii="仿宋_GB2312" w:eastAsia="仿宋_GB2312"/>
                <w:lang w:eastAsia="zh-CN"/>
              </w:rPr>
            </w:pPr>
          </w:p>
        </w:tc>
        <w:tc>
          <w:tcPr>
            <w:tcW w:w="1320" w:type="dxa"/>
            <w:vAlign w:val="center"/>
          </w:tcPr>
          <w:p w:rsidR="000410D5" w:rsidRDefault="000410D5">
            <w:pPr>
              <w:ind w:firstLine="420"/>
              <w:jc w:val="center"/>
              <w:rPr>
                <w:rFonts w:ascii="仿宋_GB2312" w:eastAsia="仿宋_GB2312"/>
              </w:rPr>
            </w:pPr>
          </w:p>
        </w:tc>
      </w:tr>
    </w:tbl>
    <w:p w:rsidR="000410D5" w:rsidRDefault="007D2142">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0410D5" w:rsidRDefault="007D2142">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3</w:t>
      </w:r>
    </w:p>
    <w:p w:rsidR="000410D5" w:rsidRDefault="007D2142">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0410D5" w:rsidRDefault="000410D5">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369"/>
        <w:gridCol w:w="1175"/>
        <w:gridCol w:w="1088"/>
        <w:gridCol w:w="1237"/>
        <w:gridCol w:w="588"/>
        <w:gridCol w:w="737"/>
        <w:gridCol w:w="1283"/>
      </w:tblGrid>
      <w:tr w:rsidR="000410D5">
        <w:trPr>
          <w:trHeight w:val="514"/>
          <w:jc w:val="center"/>
        </w:trPr>
        <w:tc>
          <w:tcPr>
            <w:tcW w:w="1054"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新市镇易地扶贫安置区工程</w:t>
            </w:r>
          </w:p>
        </w:tc>
      </w:tr>
      <w:tr w:rsidR="000410D5">
        <w:trPr>
          <w:trHeight w:val="260"/>
          <w:jc w:val="center"/>
        </w:trPr>
        <w:tc>
          <w:tcPr>
            <w:tcW w:w="1054"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691" w:type="dxa"/>
            <w:gridSpan w:val="4"/>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汨罗市乡村</w:t>
            </w:r>
            <w:proofErr w:type="gramStart"/>
            <w:r>
              <w:rPr>
                <w:rFonts w:ascii="仿宋_GB2312" w:eastAsia="仿宋_GB2312" w:hAnsi="宋体" w:cs="宋体" w:hint="eastAsia"/>
                <w:lang w:eastAsia="zh-CN"/>
              </w:rPr>
              <w:t>振兴局</w:t>
            </w:r>
            <w:proofErr w:type="gramEnd"/>
          </w:p>
        </w:tc>
        <w:tc>
          <w:tcPr>
            <w:tcW w:w="12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实施</w:t>
            </w:r>
          </w:p>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2608" w:type="dxa"/>
            <w:gridSpan w:val="3"/>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新市镇人民政府</w:t>
            </w:r>
          </w:p>
        </w:tc>
      </w:tr>
      <w:tr w:rsidR="000410D5">
        <w:trPr>
          <w:trHeight w:val="509"/>
          <w:jc w:val="center"/>
        </w:trPr>
        <w:tc>
          <w:tcPr>
            <w:tcW w:w="1054" w:type="dxa"/>
            <w:vMerge w:val="restart"/>
            <w:tcBorders>
              <w:bottom w:val="nil"/>
            </w:tcBorders>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28" w:type="dxa"/>
            <w:gridSpan w:val="2"/>
            <w:vAlign w:val="center"/>
          </w:tcPr>
          <w:p w:rsidR="000410D5" w:rsidRDefault="000410D5">
            <w:pPr>
              <w:ind w:firstLine="420"/>
              <w:jc w:val="center"/>
              <w:rPr>
                <w:rFonts w:ascii="仿宋_GB2312" w:eastAsia="仿宋_GB2312" w:hAnsi="宋体" w:cs="宋体"/>
                <w:lang w:eastAsia="zh-CN"/>
              </w:rPr>
            </w:pPr>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年初</w:t>
            </w:r>
          </w:p>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全年</w:t>
            </w:r>
          </w:p>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2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全年</w:t>
            </w:r>
          </w:p>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5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7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283" w:type="dxa"/>
            <w:vAlign w:val="center"/>
          </w:tcPr>
          <w:p w:rsidR="000410D5" w:rsidRDefault="007D2142">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0410D5">
        <w:trPr>
          <w:trHeight w:val="260"/>
          <w:jc w:val="center"/>
        </w:trPr>
        <w:tc>
          <w:tcPr>
            <w:tcW w:w="1054" w:type="dxa"/>
            <w:vMerge/>
            <w:tcBorders>
              <w:top w:val="nil"/>
              <w:bottom w:val="nil"/>
            </w:tcBorders>
            <w:vAlign w:val="center"/>
          </w:tcPr>
          <w:p w:rsidR="000410D5" w:rsidRDefault="000410D5">
            <w:pPr>
              <w:ind w:firstLine="420"/>
              <w:jc w:val="center"/>
              <w:rPr>
                <w:rFonts w:ascii="仿宋_GB2312" w:eastAsia="仿宋_GB2312" w:hAnsi="宋体" w:cs="宋体"/>
                <w:lang w:eastAsia="zh-CN"/>
              </w:rPr>
            </w:pPr>
          </w:p>
        </w:tc>
        <w:tc>
          <w:tcPr>
            <w:tcW w:w="2428" w:type="dxa"/>
            <w:gridSpan w:val="2"/>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175"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40.84</w:t>
            </w:r>
          </w:p>
        </w:tc>
        <w:tc>
          <w:tcPr>
            <w:tcW w:w="1088"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40.84</w:t>
            </w:r>
          </w:p>
        </w:tc>
        <w:tc>
          <w:tcPr>
            <w:tcW w:w="1237"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40.84</w:t>
            </w:r>
          </w:p>
        </w:tc>
        <w:tc>
          <w:tcPr>
            <w:tcW w:w="5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lang w:eastAsia="zh-CN"/>
              </w:rPr>
              <w:t>10</w:t>
            </w:r>
          </w:p>
        </w:tc>
        <w:tc>
          <w:tcPr>
            <w:tcW w:w="7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283" w:type="dxa"/>
            <w:vAlign w:val="center"/>
          </w:tcPr>
          <w:p w:rsidR="000410D5" w:rsidRDefault="007D2142">
            <w:pPr>
              <w:ind w:firstLine="420"/>
              <w:jc w:val="both"/>
              <w:rPr>
                <w:rFonts w:ascii="仿宋_GB2312" w:eastAsia="仿宋_GB2312" w:hAnsi="宋体" w:cs="宋体"/>
                <w:lang w:eastAsia="zh-CN"/>
              </w:rPr>
            </w:pPr>
            <w:r>
              <w:rPr>
                <w:rFonts w:ascii="仿宋_GB2312" w:eastAsia="仿宋_GB2312" w:hAnsi="宋体" w:cs="宋体" w:hint="eastAsia"/>
                <w:lang w:eastAsia="zh-CN"/>
              </w:rPr>
              <w:t>10</w:t>
            </w:r>
          </w:p>
        </w:tc>
      </w:tr>
      <w:tr w:rsidR="000410D5">
        <w:trPr>
          <w:trHeight w:val="260"/>
          <w:jc w:val="center"/>
        </w:trPr>
        <w:tc>
          <w:tcPr>
            <w:tcW w:w="1054" w:type="dxa"/>
            <w:vMerge/>
            <w:tcBorders>
              <w:top w:val="nil"/>
              <w:bottom w:val="nil"/>
            </w:tcBorders>
            <w:vAlign w:val="center"/>
          </w:tcPr>
          <w:p w:rsidR="000410D5" w:rsidRDefault="000410D5">
            <w:pPr>
              <w:ind w:firstLine="420"/>
              <w:jc w:val="center"/>
              <w:rPr>
                <w:rFonts w:ascii="仿宋_GB2312" w:eastAsia="仿宋_GB2312" w:hAnsi="宋体" w:cs="宋体"/>
                <w:lang w:eastAsia="zh-CN"/>
              </w:rPr>
            </w:pPr>
          </w:p>
        </w:tc>
        <w:tc>
          <w:tcPr>
            <w:tcW w:w="2428" w:type="dxa"/>
            <w:gridSpan w:val="2"/>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175"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40</w:t>
            </w:r>
          </w:p>
        </w:tc>
        <w:tc>
          <w:tcPr>
            <w:tcW w:w="1088"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40</w:t>
            </w:r>
          </w:p>
        </w:tc>
        <w:tc>
          <w:tcPr>
            <w:tcW w:w="1237"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40</w:t>
            </w:r>
          </w:p>
        </w:tc>
        <w:tc>
          <w:tcPr>
            <w:tcW w:w="588" w:type="dxa"/>
            <w:vAlign w:val="center"/>
          </w:tcPr>
          <w:p w:rsidR="000410D5" w:rsidRDefault="000410D5">
            <w:pPr>
              <w:ind w:firstLine="420"/>
              <w:jc w:val="center"/>
              <w:rPr>
                <w:rFonts w:ascii="仿宋_GB2312" w:eastAsia="仿宋_GB2312" w:hAnsi="宋体" w:cs="宋体"/>
                <w:lang w:eastAsia="zh-CN"/>
              </w:rPr>
            </w:pPr>
          </w:p>
        </w:tc>
        <w:tc>
          <w:tcPr>
            <w:tcW w:w="737" w:type="dxa"/>
            <w:vAlign w:val="center"/>
          </w:tcPr>
          <w:p w:rsidR="000410D5" w:rsidRDefault="000410D5">
            <w:pPr>
              <w:ind w:firstLine="42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lang w:eastAsia="zh-CN"/>
              </w:rPr>
            </w:pPr>
          </w:p>
        </w:tc>
      </w:tr>
      <w:tr w:rsidR="000410D5">
        <w:trPr>
          <w:trHeight w:val="260"/>
          <w:jc w:val="center"/>
        </w:trPr>
        <w:tc>
          <w:tcPr>
            <w:tcW w:w="1054" w:type="dxa"/>
            <w:vMerge/>
            <w:tcBorders>
              <w:top w:val="nil"/>
              <w:bottom w:val="nil"/>
            </w:tcBorders>
            <w:vAlign w:val="center"/>
          </w:tcPr>
          <w:p w:rsidR="000410D5" w:rsidRDefault="000410D5">
            <w:pPr>
              <w:ind w:firstLine="420"/>
              <w:jc w:val="center"/>
              <w:rPr>
                <w:rFonts w:ascii="仿宋_GB2312" w:eastAsia="仿宋_GB2312" w:hAnsi="宋体" w:cs="宋体"/>
                <w:lang w:eastAsia="zh-CN"/>
              </w:rPr>
            </w:pPr>
          </w:p>
        </w:tc>
        <w:tc>
          <w:tcPr>
            <w:tcW w:w="2428" w:type="dxa"/>
            <w:gridSpan w:val="2"/>
            <w:vAlign w:val="center"/>
          </w:tcPr>
          <w:p w:rsidR="000410D5" w:rsidRDefault="007D2142">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175" w:type="dxa"/>
            <w:vAlign w:val="center"/>
          </w:tcPr>
          <w:p w:rsidR="000410D5" w:rsidRDefault="000410D5">
            <w:pPr>
              <w:ind w:firstLine="420"/>
              <w:jc w:val="center"/>
              <w:rPr>
                <w:rFonts w:ascii="仿宋_GB2312" w:eastAsia="仿宋_GB2312" w:hAnsi="宋体" w:cs="宋体"/>
                <w:lang w:eastAsia="zh-CN"/>
              </w:rPr>
            </w:pPr>
          </w:p>
        </w:tc>
        <w:tc>
          <w:tcPr>
            <w:tcW w:w="1088" w:type="dxa"/>
            <w:vAlign w:val="center"/>
          </w:tcPr>
          <w:p w:rsidR="000410D5" w:rsidRDefault="000410D5">
            <w:pPr>
              <w:ind w:firstLine="420"/>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lang w:eastAsia="zh-CN"/>
              </w:rPr>
            </w:pPr>
          </w:p>
        </w:tc>
        <w:tc>
          <w:tcPr>
            <w:tcW w:w="588" w:type="dxa"/>
            <w:vAlign w:val="center"/>
          </w:tcPr>
          <w:p w:rsidR="000410D5" w:rsidRDefault="000410D5">
            <w:pPr>
              <w:ind w:firstLine="420"/>
              <w:jc w:val="center"/>
              <w:rPr>
                <w:rFonts w:ascii="仿宋_GB2312" w:eastAsia="仿宋_GB2312" w:hAnsi="宋体" w:cs="宋体"/>
                <w:lang w:eastAsia="zh-CN"/>
              </w:rPr>
            </w:pPr>
          </w:p>
        </w:tc>
        <w:tc>
          <w:tcPr>
            <w:tcW w:w="737" w:type="dxa"/>
            <w:vAlign w:val="center"/>
          </w:tcPr>
          <w:p w:rsidR="000410D5" w:rsidRDefault="000410D5">
            <w:pPr>
              <w:ind w:firstLine="42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lang w:eastAsia="zh-CN"/>
              </w:rPr>
            </w:pPr>
          </w:p>
        </w:tc>
      </w:tr>
      <w:tr w:rsidR="000410D5">
        <w:trPr>
          <w:trHeight w:val="260"/>
          <w:jc w:val="center"/>
        </w:trPr>
        <w:tc>
          <w:tcPr>
            <w:tcW w:w="1054" w:type="dxa"/>
            <w:vMerge/>
            <w:tcBorders>
              <w:top w:val="nil"/>
            </w:tcBorders>
            <w:vAlign w:val="center"/>
          </w:tcPr>
          <w:p w:rsidR="000410D5" w:rsidRDefault="000410D5">
            <w:pPr>
              <w:ind w:firstLine="420"/>
              <w:jc w:val="center"/>
              <w:rPr>
                <w:rFonts w:ascii="仿宋_GB2312" w:eastAsia="仿宋_GB2312" w:hAnsi="宋体" w:cs="宋体"/>
                <w:lang w:eastAsia="zh-CN"/>
              </w:rPr>
            </w:pPr>
          </w:p>
        </w:tc>
        <w:tc>
          <w:tcPr>
            <w:tcW w:w="2428" w:type="dxa"/>
            <w:gridSpan w:val="2"/>
            <w:vAlign w:val="center"/>
          </w:tcPr>
          <w:p w:rsidR="000410D5" w:rsidRDefault="007D2142">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175"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0.84</w:t>
            </w:r>
          </w:p>
        </w:tc>
        <w:tc>
          <w:tcPr>
            <w:tcW w:w="1088"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0.84</w:t>
            </w:r>
          </w:p>
        </w:tc>
        <w:tc>
          <w:tcPr>
            <w:tcW w:w="1237"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0.84</w:t>
            </w:r>
          </w:p>
        </w:tc>
        <w:tc>
          <w:tcPr>
            <w:tcW w:w="588" w:type="dxa"/>
            <w:vAlign w:val="center"/>
          </w:tcPr>
          <w:p w:rsidR="000410D5" w:rsidRDefault="000410D5">
            <w:pPr>
              <w:ind w:firstLine="420"/>
              <w:jc w:val="center"/>
              <w:rPr>
                <w:rFonts w:ascii="仿宋_GB2312" w:eastAsia="仿宋_GB2312" w:hAnsi="宋体" w:cs="宋体"/>
              </w:rPr>
            </w:pPr>
          </w:p>
        </w:tc>
        <w:tc>
          <w:tcPr>
            <w:tcW w:w="737" w:type="dxa"/>
            <w:vAlign w:val="center"/>
          </w:tcPr>
          <w:p w:rsidR="000410D5" w:rsidRDefault="000410D5">
            <w:pPr>
              <w:ind w:firstLine="420"/>
              <w:jc w:val="center"/>
              <w:rPr>
                <w:rFonts w:ascii="仿宋_GB2312" w:eastAsia="仿宋_GB2312" w:hAnsi="宋体" w:cs="宋体"/>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49"/>
          <w:jc w:val="center"/>
        </w:trPr>
        <w:tc>
          <w:tcPr>
            <w:tcW w:w="1054"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691" w:type="dxa"/>
            <w:gridSpan w:val="4"/>
            <w:vAlign w:val="center"/>
          </w:tcPr>
          <w:p w:rsidR="000410D5" w:rsidRDefault="007D2142">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3845" w:type="dxa"/>
            <w:gridSpan w:val="4"/>
            <w:vAlign w:val="center"/>
          </w:tcPr>
          <w:p w:rsidR="000410D5" w:rsidRDefault="007D2142">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0410D5">
        <w:trPr>
          <w:trHeight w:val="260"/>
          <w:jc w:val="center"/>
        </w:trPr>
        <w:tc>
          <w:tcPr>
            <w:tcW w:w="1054" w:type="dxa"/>
            <w:vMerge/>
            <w:tcBorders>
              <w:top w:val="nil"/>
            </w:tcBorders>
            <w:vAlign w:val="center"/>
          </w:tcPr>
          <w:p w:rsidR="000410D5" w:rsidRDefault="000410D5">
            <w:pPr>
              <w:ind w:firstLine="420"/>
              <w:jc w:val="center"/>
              <w:rPr>
                <w:rFonts w:ascii="仿宋_GB2312" w:eastAsia="仿宋_GB2312" w:hAnsi="宋体" w:cs="宋体"/>
              </w:rPr>
            </w:pPr>
          </w:p>
        </w:tc>
        <w:tc>
          <w:tcPr>
            <w:tcW w:w="4691" w:type="dxa"/>
            <w:gridSpan w:val="4"/>
            <w:vAlign w:val="center"/>
          </w:tcPr>
          <w:p w:rsidR="000410D5" w:rsidRDefault="000410D5">
            <w:pPr>
              <w:ind w:firstLine="420"/>
              <w:jc w:val="center"/>
              <w:rPr>
                <w:rFonts w:ascii="仿宋_GB2312" w:eastAsia="仿宋_GB2312" w:hAnsi="宋体" w:cs="宋体"/>
              </w:rPr>
            </w:pPr>
          </w:p>
        </w:tc>
        <w:tc>
          <w:tcPr>
            <w:tcW w:w="3845" w:type="dxa"/>
            <w:gridSpan w:val="4"/>
            <w:vAlign w:val="center"/>
          </w:tcPr>
          <w:p w:rsidR="000410D5" w:rsidRDefault="000410D5">
            <w:pPr>
              <w:ind w:firstLine="420"/>
              <w:jc w:val="center"/>
              <w:rPr>
                <w:rFonts w:ascii="仿宋_GB2312" w:eastAsia="仿宋_GB2312" w:hAnsi="宋体" w:cs="宋体"/>
              </w:rPr>
            </w:pPr>
          </w:p>
        </w:tc>
      </w:tr>
      <w:tr w:rsidR="000410D5">
        <w:trPr>
          <w:trHeight w:val="499"/>
          <w:jc w:val="center"/>
        </w:trPr>
        <w:tc>
          <w:tcPr>
            <w:tcW w:w="1054" w:type="dxa"/>
            <w:vMerge w:val="restart"/>
            <w:textDirection w:val="tbRlV"/>
            <w:vAlign w:val="center"/>
          </w:tcPr>
          <w:p w:rsidR="000410D5" w:rsidRDefault="000410D5">
            <w:pPr>
              <w:ind w:firstLine="420"/>
              <w:jc w:val="center"/>
              <w:rPr>
                <w:rFonts w:ascii="仿宋_GB2312" w:eastAsia="仿宋_GB2312" w:hAnsi="宋体" w:cs="宋体"/>
              </w:rPr>
            </w:pPr>
          </w:p>
          <w:p w:rsidR="000410D5" w:rsidRDefault="007D2142">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369"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175"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088"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237"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588"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737" w:type="dxa"/>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283"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0410D5">
        <w:trPr>
          <w:trHeight w:val="260"/>
          <w:jc w:val="center"/>
        </w:trPr>
        <w:tc>
          <w:tcPr>
            <w:tcW w:w="1054" w:type="dxa"/>
            <w:vMerge/>
            <w:textDirection w:val="tbRlV"/>
            <w:vAlign w:val="center"/>
          </w:tcPr>
          <w:p w:rsidR="000410D5" w:rsidRDefault="000410D5">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0410D5" w:rsidRDefault="007D2142">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369" w:type="dxa"/>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175" w:type="dxa"/>
            <w:vAlign w:val="center"/>
          </w:tcPr>
          <w:p w:rsidR="000410D5" w:rsidRDefault="007D2142">
            <w:pPr>
              <w:jc w:val="center"/>
              <w:rPr>
                <w:rFonts w:ascii="仿宋_GB2312" w:eastAsia="仿宋_GB2312" w:hAnsi="宋体" w:cs="宋体"/>
              </w:rPr>
            </w:pPr>
            <w:r>
              <w:rPr>
                <w:rFonts w:ascii="仿宋_GB2312" w:eastAsia="仿宋_GB2312" w:hAnsi="宋体" w:cs="宋体" w:hint="eastAsia"/>
                <w:lang w:eastAsia="zh-CN"/>
              </w:rPr>
              <w:t>工程长度</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530</w:t>
            </w:r>
            <w:r>
              <w:rPr>
                <w:rFonts w:ascii="仿宋_GB2312" w:eastAsia="仿宋_GB2312" w:hAnsi="宋体" w:cs="宋体" w:hint="eastAsia"/>
                <w:lang w:eastAsia="zh-CN"/>
              </w:rPr>
              <w:t>米</w:t>
            </w:r>
          </w:p>
        </w:tc>
        <w:tc>
          <w:tcPr>
            <w:tcW w:w="12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530</w:t>
            </w:r>
            <w:r>
              <w:rPr>
                <w:rFonts w:ascii="仿宋_GB2312" w:eastAsia="仿宋_GB2312" w:hAnsi="宋体" w:cs="宋体" w:hint="eastAsia"/>
                <w:lang w:eastAsia="zh-CN"/>
              </w:rPr>
              <w:t>米</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9"/>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验收合格率</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2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及时完工率</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2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588" w:type="dxa"/>
            <w:shd w:val="clear" w:color="auto" w:fill="auto"/>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shd w:val="clear" w:color="auto" w:fill="auto"/>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6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0410D5" w:rsidRDefault="007D2142">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36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人均增收</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200</w:t>
            </w:r>
            <w:r>
              <w:rPr>
                <w:rFonts w:ascii="仿宋_GB2312" w:eastAsia="仿宋_GB2312" w:hAnsi="宋体" w:cs="宋体" w:hint="eastAsia"/>
                <w:lang w:eastAsia="zh-CN"/>
              </w:rPr>
              <w:t>元</w:t>
            </w:r>
          </w:p>
        </w:tc>
        <w:tc>
          <w:tcPr>
            <w:tcW w:w="12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200</w:t>
            </w:r>
            <w:r>
              <w:rPr>
                <w:rFonts w:ascii="仿宋_GB2312" w:eastAsia="仿宋_GB2312" w:hAnsi="宋体" w:cs="宋体" w:hint="eastAsia"/>
                <w:lang w:eastAsia="zh-CN"/>
              </w:rPr>
              <w:t>元</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9"/>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vMerge/>
            <w:tcBorders>
              <w:top w:val="nil"/>
            </w:tcBorders>
            <w:vAlign w:val="center"/>
          </w:tcPr>
          <w:p w:rsidR="000410D5" w:rsidRDefault="000410D5">
            <w:pPr>
              <w:ind w:firstLine="420"/>
              <w:jc w:val="center"/>
              <w:rPr>
                <w:rFonts w:ascii="仿宋_GB2312" w:eastAsia="仿宋_GB2312" w:hAnsi="宋体" w:cs="宋体"/>
              </w:rPr>
            </w:pPr>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jc w:val="center"/>
              <w:rPr>
                <w:rFonts w:ascii="仿宋_GB2312" w:eastAsia="仿宋_GB2312" w:hAnsi="宋体" w:cs="宋体"/>
                <w:lang w:eastAsia="zh-CN"/>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6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受益群众</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210</w:t>
            </w:r>
            <w:r>
              <w:rPr>
                <w:rFonts w:ascii="仿宋_GB2312" w:eastAsia="仿宋_GB2312" w:hAnsi="宋体" w:cs="宋体" w:hint="eastAsia"/>
                <w:lang w:eastAsia="zh-CN"/>
              </w:rPr>
              <w:t>人</w:t>
            </w:r>
          </w:p>
        </w:tc>
        <w:tc>
          <w:tcPr>
            <w:tcW w:w="1237"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210</w:t>
            </w:r>
            <w:r>
              <w:rPr>
                <w:rFonts w:ascii="仿宋_GB2312" w:eastAsia="仿宋_GB2312" w:hAnsi="宋体" w:cs="宋体" w:hint="eastAsia"/>
                <w:lang w:eastAsia="zh-CN"/>
              </w:rPr>
              <w:t>人</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vMerge/>
            <w:tcBorders>
              <w:top w:val="nil"/>
            </w:tcBorders>
            <w:vAlign w:val="center"/>
          </w:tcPr>
          <w:p w:rsidR="000410D5" w:rsidRDefault="000410D5">
            <w:pPr>
              <w:ind w:firstLine="420"/>
              <w:jc w:val="center"/>
              <w:rPr>
                <w:rFonts w:ascii="仿宋_GB2312" w:eastAsia="仿宋_GB2312" w:hAnsi="宋体" w:cs="宋体"/>
              </w:rPr>
            </w:pPr>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6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vMerge/>
            <w:tcBorders>
              <w:top w:val="nil"/>
            </w:tcBorders>
            <w:vAlign w:val="center"/>
          </w:tcPr>
          <w:p w:rsidR="000410D5" w:rsidRDefault="000410D5">
            <w:pPr>
              <w:ind w:firstLine="420"/>
              <w:jc w:val="center"/>
              <w:rPr>
                <w:rFonts w:ascii="仿宋_GB2312" w:eastAsia="仿宋_GB2312" w:hAnsi="宋体" w:cs="宋体"/>
              </w:rPr>
            </w:pPr>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49"/>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设计使用年限</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15</w:t>
            </w:r>
            <w:r>
              <w:rPr>
                <w:rFonts w:ascii="仿宋_GB2312" w:eastAsia="仿宋_GB2312" w:hAnsi="宋体" w:cs="宋体" w:hint="eastAsia"/>
                <w:lang w:eastAsia="zh-CN"/>
              </w:rPr>
              <w:t>年</w:t>
            </w:r>
          </w:p>
        </w:tc>
        <w:tc>
          <w:tcPr>
            <w:tcW w:w="1237" w:type="dxa"/>
            <w:vAlign w:val="center"/>
          </w:tcPr>
          <w:p w:rsidR="000410D5" w:rsidRDefault="007D2142">
            <w:pPr>
              <w:ind w:firstLine="420"/>
              <w:jc w:val="center"/>
              <w:rPr>
                <w:rFonts w:ascii="仿宋_GB2312" w:eastAsia="仿宋_GB2312" w:hAnsi="宋体" w:cs="宋体"/>
              </w:rPr>
            </w:pPr>
            <w:r>
              <w:rPr>
                <w:rFonts w:ascii="仿宋_GB2312" w:eastAsia="仿宋_GB2312" w:hAnsi="宋体" w:cs="宋体" w:hint="eastAsia"/>
                <w:lang w:eastAsia="zh-CN"/>
              </w:rPr>
              <w:t>15</w:t>
            </w:r>
            <w:r>
              <w:rPr>
                <w:rFonts w:ascii="仿宋_GB2312" w:eastAsia="仿宋_GB2312" w:hAnsi="宋体" w:cs="宋体" w:hint="eastAsia"/>
                <w:lang w:eastAsia="zh-CN"/>
              </w:rPr>
              <w:t>年</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6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tcBorders>
            <w:vAlign w:val="center"/>
          </w:tcPr>
          <w:p w:rsidR="000410D5" w:rsidRDefault="000410D5">
            <w:pPr>
              <w:ind w:firstLine="420"/>
              <w:jc w:val="center"/>
              <w:rPr>
                <w:rFonts w:ascii="仿宋_GB2312" w:eastAsia="仿宋_GB2312" w:hAnsi="宋体" w:cs="宋体"/>
              </w:rPr>
            </w:pPr>
          </w:p>
        </w:tc>
        <w:tc>
          <w:tcPr>
            <w:tcW w:w="1369" w:type="dxa"/>
            <w:vMerge/>
            <w:tcBorders>
              <w:top w:val="nil"/>
            </w:tcBorders>
            <w:vAlign w:val="center"/>
          </w:tcPr>
          <w:p w:rsidR="000410D5" w:rsidRDefault="000410D5">
            <w:pPr>
              <w:ind w:firstLine="420"/>
              <w:jc w:val="center"/>
              <w:rPr>
                <w:rFonts w:ascii="仿宋_GB2312" w:eastAsia="仿宋_GB2312" w:hAnsi="宋体" w:cs="宋体"/>
              </w:rPr>
            </w:pPr>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9"/>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369" w:type="dxa"/>
            <w:vMerge w:val="restart"/>
            <w:tcBorders>
              <w:bottom w:val="nil"/>
            </w:tcBorders>
            <w:vAlign w:val="center"/>
          </w:tcPr>
          <w:p w:rsidR="000410D5" w:rsidRDefault="007D2142">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群众满意度</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w:t>
            </w:r>
            <w:r>
              <w:rPr>
                <w:rFonts w:ascii="仿宋_GB2312" w:eastAsia="仿宋_GB2312" w:hAnsi="宋体" w:cs="宋体" w:hint="eastAsia"/>
                <w:lang w:eastAsia="zh-CN"/>
              </w:rPr>
              <w:t>98%</w:t>
            </w:r>
          </w:p>
        </w:tc>
        <w:tc>
          <w:tcPr>
            <w:tcW w:w="1237" w:type="dxa"/>
            <w:vAlign w:val="center"/>
          </w:tcPr>
          <w:p w:rsidR="000410D5" w:rsidRDefault="007D2142">
            <w:pPr>
              <w:ind w:firstLine="420"/>
              <w:jc w:val="center"/>
              <w:rPr>
                <w:rFonts w:ascii="仿宋_GB2312" w:eastAsia="仿宋_GB2312" w:hAnsi="宋体" w:cs="宋体"/>
                <w:lang w:eastAsia="zh-CN"/>
              </w:rPr>
            </w:pPr>
            <w:r>
              <w:rPr>
                <w:rFonts w:ascii="仿宋_GB2312" w:eastAsia="仿宋_GB2312" w:hAnsi="宋体" w:cs="宋体" w:hint="eastAsia"/>
                <w:lang w:eastAsia="zh-CN"/>
              </w:rPr>
              <w:t>98%</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9</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6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369" w:type="dxa"/>
            <w:vMerge/>
            <w:tcBorders>
              <w:top w:val="nil"/>
              <w:bottom w:val="nil"/>
            </w:tcBorders>
            <w:vAlign w:val="center"/>
          </w:tcPr>
          <w:p w:rsidR="000410D5" w:rsidRDefault="000410D5">
            <w:pPr>
              <w:ind w:firstLine="420"/>
              <w:jc w:val="center"/>
              <w:rPr>
                <w:rFonts w:ascii="仿宋_GB2312" w:eastAsia="仿宋_GB2312" w:hAnsi="宋体" w:cs="宋体"/>
              </w:rPr>
            </w:pPr>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tcBorders>
            <w:vAlign w:val="center"/>
          </w:tcPr>
          <w:p w:rsidR="000410D5" w:rsidRDefault="000410D5">
            <w:pPr>
              <w:ind w:firstLine="420"/>
              <w:jc w:val="center"/>
              <w:rPr>
                <w:rFonts w:ascii="仿宋_GB2312" w:eastAsia="仿宋_GB2312" w:hAnsi="宋体" w:cs="宋体"/>
              </w:rPr>
            </w:pPr>
          </w:p>
        </w:tc>
        <w:tc>
          <w:tcPr>
            <w:tcW w:w="1369" w:type="dxa"/>
            <w:vMerge/>
            <w:tcBorders>
              <w:top w:val="nil"/>
            </w:tcBorders>
            <w:vAlign w:val="center"/>
          </w:tcPr>
          <w:p w:rsidR="000410D5" w:rsidRDefault="000410D5">
            <w:pPr>
              <w:ind w:firstLine="420"/>
              <w:jc w:val="center"/>
              <w:rPr>
                <w:rFonts w:ascii="仿宋_GB2312" w:eastAsia="仿宋_GB2312" w:hAnsi="宋体" w:cs="宋体"/>
              </w:rPr>
            </w:pPr>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val="restart"/>
            <w:tcBorders>
              <w:top w:val="nil"/>
            </w:tcBorders>
            <w:vAlign w:val="center"/>
          </w:tcPr>
          <w:p w:rsidR="000410D5" w:rsidRDefault="007D2142">
            <w:pPr>
              <w:jc w:val="center"/>
              <w:rPr>
                <w:rFonts w:ascii="仿宋_GB2312" w:eastAsia="仿宋_GB2312"/>
                <w:lang w:eastAsia="zh-CN"/>
              </w:rPr>
            </w:pPr>
            <w:r>
              <w:rPr>
                <w:rFonts w:ascii="仿宋_GB2312" w:eastAsia="仿宋_GB2312" w:hint="eastAsia"/>
                <w:lang w:eastAsia="zh-CN"/>
              </w:rPr>
              <w:t>成本指标</w:t>
            </w:r>
          </w:p>
          <w:p w:rsidR="000410D5" w:rsidRDefault="007D2142">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369" w:type="dxa"/>
            <w:tcBorders>
              <w:top w:val="nil"/>
            </w:tcBorders>
            <w:vAlign w:val="center"/>
          </w:tcPr>
          <w:p w:rsidR="000410D5" w:rsidRDefault="007D2142">
            <w:pPr>
              <w:jc w:val="center"/>
              <w:rPr>
                <w:rFonts w:ascii="仿宋_GB2312" w:eastAsia="仿宋_GB2312" w:hAnsi="宋体" w:cs="宋体"/>
              </w:rPr>
            </w:pPr>
            <w:r>
              <w:rPr>
                <w:rFonts w:ascii="仿宋_GB2312" w:eastAsia="仿宋_GB2312" w:hint="eastAsia"/>
                <w:lang w:eastAsia="zh-CN"/>
              </w:rPr>
              <w:t>经济成本指标</w:t>
            </w:r>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专项资金</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50</w:t>
            </w:r>
            <w:r>
              <w:rPr>
                <w:rFonts w:ascii="仿宋_GB2312" w:eastAsia="仿宋_GB2312" w:hAnsi="宋体" w:cs="宋体" w:hint="eastAsia"/>
                <w:lang w:eastAsia="zh-CN"/>
              </w:rPr>
              <w:t>万元</w:t>
            </w:r>
          </w:p>
        </w:tc>
        <w:tc>
          <w:tcPr>
            <w:tcW w:w="1237" w:type="dxa"/>
            <w:vAlign w:val="center"/>
          </w:tcPr>
          <w:p w:rsidR="000410D5" w:rsidRDefault="007D2142">
            <w:pPr>
              <w:ind w:firstLine="420"/>
              <w:jc w:val="center"/>
              <w:rPr>
                <w:rFonts w:ascii="仿宋_GB2312" w:eastAsia="仿宋_GB2312" w:hAnsi="宋体" w:cs="宋体"/>
              </w:rPr>
            </w:pPr>
            <w:r>
              <w:rPr>
                <w:rFonts w:ascii="仿宋_GB2312" w:eastAsia="仿宋_GB2312" w:hAnsi="宋体" w:cs="宋体" w:hint="eastAsia"/>
                <w:lang w:eastAsia="zh-CN"/>
              </w:rPr>
              <w:t>50</w:t>
            </w:r>
            <w:r>
              <w:rPr>
                <w:rFonts w:ascii="仿宋_GB2312" w:eastAsia="仿宋_GB2312" w:hAnsi="宋体" w:cs="宋体" w:hint="eastAsia"/>
                <w:lang w:eastAsia="zh-CN"/>
              </w:rPr>
              <w:t>万元</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tcBorders>
            <w:vAlign w:val="center"/>
          </w:tcPr>
          <w:p w:rsidR="000410D5" w:rsidRDefault="000410D5">
            <w:pPr>
              <w:ind w:firstLine="420"/>
              <w:jc w:val="center"/>
              <w:rPr>
                <w:rFonts w:ascii="仿宋_GB2312" w:eastAsia="仿宋_GB2312" w:hAnsi="宋体" w:cs="宋体"/>
              </w:rPr>
            </w:pPr>
          </w:p>
        </w:tc>
        <w:tc>
          <w:tcPr>
            <w:tcW w:w="1369" w:type="dxa"/>
            <w:tcBorders>
              <w:top w:val="nil"/>
            </w:tcBorders>
            <w:vAlign w:val="center"/>
          </w:tcPr>
          <w:p w:rsidR="000410D5" w:rsidRDefault="007D2142">
            <w:pPr>
              <w:jc w:val="center"/>
              <w:rPr>
                <w:rFonts w:ascii="仿宋_GB2312" w:eastAsia="仿宋_GB2312" w:hAnsi="宋体" w:cs="宋体"/>
              </w:rPr>
            </w:pPr>
            <w:r>
              <w:rPr>
                <w:rFonts w:ascii="仿宋_GB2312" w:eastAsia="仿宋_GB2312" w:hint="eastAsia"/>
                <w:lang w:eastAsia="zh-CN"/>
              </w:rPr>
              <w:t>社会成本指标</w:t>
            </w:r>
          </w:p>
        </w:tc>
        <w:tc>
          <w:tcPr>
            <w:tcW w:w="1175"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自筹资金</w:t>
            </w:r>
          </w:p>
        </w:tc>
        <w:tc>
          <w:tcPr>
            <w:tcW w:w="1088" w:type="dxa"/>
            <w:vAlign w:val="center"/>
          </w:tcPr>
          <w:p w:rsidR="000410D5" w:rsidRDefault="007D2142">
            <w:pPr>
              <w:jc w:val="center"/>
              <w:rPr>
                <w:rFonts w:ascii="仿宋_GB2312" w:eastAsia="仿宋_GB2312" w:hAnsi="宋体" w:cs="宋体"/>
                <w:lang w:eastAsia="zh-CN"/>
              </w:rPr>
            </w:pPr>
            <w:r>
              <w:rPr>
                <w:rFonts w:ascii="仿宋_GB2312" w:eastAsia="仿宋_GB2312" w:hAnsi="宋体" w:cs="宋体" w:hint="eastAsia"/>
                <w:lang w:eastAsia="zh-CN"/>
              </w:rPr>
              <w:t>7.1</w:t>
            </w:r>
            <w:r>
              <w:rPr>
                <w:rFonts w:ascii="仿宋_GB2312" w:eastAsia="仿宋_GB2312" w:hAnsi="宋体" w:cs="宋体" w:hint="eastAsia"/>
                <w:lang w:eastAsia="zh-CN"/>
              </w:rPr>
              <w:t>万元</w:t>
            </w:r>
          </w:p>
        </w:tc>
        <w:tc>
          <w:tcPr>
            <w:tcW w:w="1237" w:type="dxa"/>
            <w:vAlign w:val="center"/>
          </w:tcPr>
          <w:p w:rsidR="000410D5" w:rsidRDefault="007D2142">
            <w:pPr>
              <w:ind w:firstLine="420"/>
              <w:jc w:val="center"/>
              <w:rPr>
                <w:rFonts w:ascii="仿宋_GB2312" w:eastAsia="仿宋_GB2312" w:hAnsi="宋体" w:cs="宋体"/>
              </w:rPr>
            </w:pPr>
            <w:r>
              <w:rPr>
                <w:rFonts w:ascii="仿宋_GB2312" w:eastAsia="仿宋_GB2312" w:hAnsi="宋体" w:cs="宋体" w:hint="eastAsia"/>
                <w:lang w:eastAsia="zh-CN"/>
              </w:rPr>
              <w:t>7.1</w:t>
            </w:r>
            <w:r>
              <w:rPr>
                <w:rFonts w:ascii="仿宋_GB2312" w:eastAsia="仿宋_GB2312" w:hAnsi="宋体" w:cs="宋体" w:hint="eastAsia"/>
                <w:lang w:eastAsia="zh-CN"/>
              </w:rPr>
              <w:t>万元</w:t>
            </w:r>
          </w:p>
        </w:tc>
        <w:tc>
          <w:tcPr>
            <w:tcW w:w="588"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250"/>
          <w:jc w:val="center"/>
        </w:trPr>
        <w:tc>
          <w:tcPr>
            <w:tcW w:w="1054" w:type="dxa"/>
            <w:vMerge/>
            <w:textDirection w:val="tbRlV"/>
            <w:vAlign w:val="center"/>
          </w:tcPr>
          <w:p w:rsidR="000410D5" w:rsidRDefault="000410D5">
            <w:pPr>
              <w:ind w:firstLine="420"/>
              <w:jc w:val="center"/>
              <w:rPr>
                <w:rFonts w:ascii="仿宋_GB2312" w:eastAsia="仿宋_GB2312" w:hAnsi="宋体" w:cs="宋体"/>
              </w:rPr>
            </w:pPr>
          </w:p>
        </w:tc>
        <w:tc>
          <w:tcPr>
            <w:tcW w:w="1059" w:type="dxa"/>
            <w:vMerge/>
            <w:tcBorders>
              <w:top w:val="nil"/>
            </w:tcBorders>
            <w:vAlign w:val="center"/>
          </w:tcPr>
          <w:p w:rsidR="000410D5" w:rsidRDefault="000410D5">
            <w:pPr>
              <w:ind w:firstLine="420"/>
              <w:jc w:val="center"/>
              <w:rPr>
                <w:rFonts w:ascii="仿宋_GB2312" w:eastAsia="仿宋_GB2312" w:hAnsi="宋体" w:cs="宋体"/>
              </w:rPr>
            </w:pPr>
          </w:p>
        </w:tc>
        <w:tc>
          <w:tcPr>
            <w:tcW w:w="1369" w:type="dxa"/>
            <w:tcBorders>
              <w:top w:val="nil"/>
            </w:tcBorders>
            <w:vAlign w:val="center"/>
          </w:tcPr>
          <w:p w:rsidR="000410D5" w:rsidRDefault="007D2142">
            <w:pPr>
              <w:jc w:val="center"/>
              <w:rPr>
                <w:rFonts w:ascii="仿宋_GB2312" w:eastAsia="仿宋_GB2312" w:hAnsi="宋体" w:cs="宋体"/>
              </w:rPr>
            </w:pPr>
            <w:r>
              <w:rPr>
                <w:rFonts w:ascii="仿宋_GB2312" w:eastAsia="仿宋_GB2312" w:hint="eastAsia"/>
                <w:lang w:eastAsia="zh-CN"/>
              </w:rPr>
              <w:t>生态环境成本指标</w:t>
            </w:r>
          </w:p>
        </w:tc>
        <w:tc>
          <w:tcPr>
            <w:tcW w:w="1175" w:type="dxa"/>
            <w:vAlign w:val="center"/>
          </w:tcPr>
          <w:p w:rsidR="000410D5" w:rsidRDefault="000410D5">
            <w:pPr>
              <w:jc w:val="center"/>
              <w:rPr>
                <w:rFonts w:ascii="仿宋_GB2312" w:eastAsia="仿宋_GB2312" w:hAnsi="宋体" w:cs="宋体"/>
                <w:lang w:eastAsia="zh-CN"/>
              </w:rPr>
            </w:pPr>
          </w:p>
        </w:tc>
        <w:tc>
          <w:tcPr>
            <w:tcW w:w="1088" w:type="dxa"/>
            <w:vAlign w:val="center"/>
          </w:tcPr>
          <w:p w:rsidR="000410D5" w:rsidRDefault="000410D5">
            <w:pPr>
              <w:jc w:val="center"/>
              <w:rPr>
                <w:rFonts w:ascii="仿宋_GB2312" w:eastAsia="仿宋_GB2312" w:hAnsi="宋体" w:cs="宋体"/>
                <w:lang w:eastAsia="zh-CN"/>
              </w:rPr>
            </w:pPr>
          </w:p>
        </w:tc>
        <w:tc>
          <w:tcPr>
            <w:tcW w:w="1237" w:type="dxa"/>
            <w:vAlign w:val="center"/>
          </w:tcPr>
          <w:p w:rsidR="000410D5" w:rsidRDefault="000410D5">
            <w:pPr>
              <w:ind w:firstLine="420"/>
              <w:jc w:val="center"/>
              <w:rPr>
                <w:rFonts w:ascii="仿宋_GB2312" w:eastAsia="仿宋_GB2312" w:hAnsi="宋体" w:cs="宋体"/>
              </w:rPr>
            </w:pPr>
          </w:p>
        </w:tc>
        <w:tc>
          <w:tcPr>
            <w:tcW w:w="588" w:type="dxa"/>
            <w:vAlign w:val="center"/>
          </w:tcPr>
          <w:p w:rsidR="000410D5" w:rsidRDefault="000410D5">
            <w:pPr>
              <w:ind w:leftChars="-95" w:left="1" w:hanging="200"/>
              <w:jc w:val="center"/>
              <w:rPr>
                <w:rFonts w:ascii="仿宋_GB2312" w:eastAsia="仿宋_GB2312" w:hAnsi="宋体" w:cs="宋体"/>
                <w:lang w:eastAsia="zh-CN"/>
              </w:rPr>
            </w:pPr>
          </w:p>
        </w:tc>
        <w:tc>
          <w:tcPr>
            <w:tcW w:w="737" w:type="dxa"/>
            <w:vAlign w:val="center"/>
          </w:tcPr>
          <w:p w:rsidR="000410D5" w:rsidRDefault="000410D5">
            <w:pPr>
              <w:ind w:leftChars="-95" w:left="1" w:hanging="200"/>
              <w:jc w:val="center"/>
              <w:rPr>
                <w:rFonts w:ascii="仿宋_GB2312" w:eastAsia="仿宋_GB2312" w:hAnsi="宋体" w:cs="宋体"/>
                <w:lang w:eastAsia="zh-CN"/>
              </w:rPr>
            </w:pPr>
          </w:p>
        </w:tc>
        <w:tc>
          <w:tcPr>
            <w:tcW w:w="1283" w:type="dxa"/>
            <w:vAlign w:val="center"/>
          </w:tcPr>
          <w:p w:rsidR="000410D5" w:rsidRDefault="000410D5">
            <w:pPr>
              <w:ind w:firstLine="420"/>
              <w:jc w:val="center"/>
              <w:rPr>
                <w:rFonts w:ascii="仿宋_GB2312" w:eastAsia="仿宋_GB2312" w:hAnsi="宋体" w:cs="宋体"/>
              </w:rPr>
            </w:pPr>
          </w:p>
        </w:tc>
      </w:tr>
      <w:tr w:rsidR="000410D5">
        <w:trPr>
          <w:trHeight w:val="572"/>
          <w:jc w:val="center"/>
        </w:trPr>
        <w:tc>
          <w:tcPr>
            <w:tcW w:w="6982" w:type="dxa"/>
            <w:gridSpan w:val="6"/>
            <w:vAlign w:val="center"/>
          </w:tcPr>
          <w:p w:rsidR="000410D5" w:rsidRDefault="007D2142">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588" w:type="dxa"/>
            <w:vAlign w:val="center"/>
          </w:tcPr>
          <w:p w:rsidR="000410D5" w:rsidRDefault="007D2142">
            <w:pPr>
              <w:jc w:val="center"/>
              <w:rPr>
                <w:rFonts w:ascii="仿宋_GB2312" w:eastAsia="仿宋_GB2312" w:hAnsi="宋体" w:cs="宋体"/>
              </w:rPr>
            </w:pPr>
            <w:r>
              <w:rPr>
                <w:rFonts w:ascii="仿宋_GB2312" w:eastAsia="仿宋_GB2312" w:hAnsi="宋体" w:cs="宋体"/>
              </w:rPr>
              <w:t>100</w:t>
            </w:r>
          </w:p>
        </w:tc>
        <w:tc>
          <w:tcPr>
            <w:tcW w:w="737" w:type="dxa"/>
            <w:vAlign w:val="center"/>
          </w:tcPr>
          <w:p w:rsidR="000410D5" w:rsidRDefault="007D2142">
            <w:pPr>
              <w:ind w:leftChars="-95" w:left="1" w:hanging="200"/>
              <w:jc w:val="center"/>
              <w:rPr>
                <w:rFonts w:ascii="仿宋_GB2312" w:eastAsia="仿宋_GB2312" w:hAnsi="宋体" w:cs="宋体"/>
                <w:lang w:eastAsia="zh-CN"/>
              </w:rPr>
            </w:pPr>
            <w:r>
              <w:rPr>
                <w:rFonts w:ascii="仿宋_GB2312" w:eastAsia="仿宋_GB2312" w:hAnsi="宋体" w:cs="宋体" w:hint="eastAsia"/>
                <w:lang w:eastAsia="zh-CN"/>
              </w:rPr>
              <w:t>99</w:t>
            </w:r>
          </w:p>
        </w:tc>
        <w:tc>
          <w:tcPr>
            <w:tcW w:w="1283" w:type="dxa"/>
            <w:vAlign w:val="center"/>
          </w:tcPr>
          <w:p w:rsidR="000410D5" w:rsidRDefault="000410D5">
            <w:pPr>
              <w:ind w:leftChars="-95" w:left="1" w:hanging="200"/>
              <w:jc w:val="center"/>
              <w:rPr>
                <w:rFonts w:ascii="仿宋_GB2312" w:eastAsia="仿宋_GB2312" w:hAnsi="宋体" w:cs="宋体"/>
                <w:lang w:eastAsia="zh-CN"/>
              </w:rPr>
            </w:pPr>
          </w:p>
        </w:tc>
      </w:tr>
    </w:tbl>
    <w:p w:rsidR="000410D5" w:rsidRDefault="007D2142">
      <w:pPr>
        <w:spacing w:before="52" w:line="219" w:lineRule="auto"/>
        <w:rPr>
          <w:rFonts w:ascii="仿宋_GB2312" w:eastAsia="仿宋_GB2312" w:hAnsi="宋体" w:cs="宋体"/>
          <w:lang w:eastAsia="zh-CN"/>
        </w:rPr>
      </w:pPr>
      <w:r>
        <w:rPr>
          <w:rFonts w:ascii="仿宋_GB2312" w:eastAsia="仿宋_GB2312" w:hAnsi="宋体" w:cs="宋体"/>
          <w:lang w:eastAsia="zh-CN"/>
        </w:rPr>
        <w:t>备注：</w:t>
      </w:r>
      <w:r>
        <w:rPr>
          <w:rFonts w:ascii="仿宋_GB2312" w:eastAsia="仿宋_GB2312" w:hAnsi="宋体" w:cs="宋体"/>
          <w:lang w:eastAsia="zh-CN"/>
        </w:rPr>
        <w:t xml:space="preserve"> </w:t>
      </w:r>
      <w:r>
        <w:rPr>
          <w:rFonts w:ascii="仿宋_GB2312" w:eastAsia="仿宋_GB2312" w:hAnsi="宋体" w:cs="宋体"/>
          <w:lang w:eastAsia="zh-CN"/>
        </w:rPr>
        <w:t>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r>
        <w:rPr>
          <w:rFonts w:ascii="仿宋_GB2312" w:eastAsia="仿宋_GB2312" w:hAnsi="宋体" w:cs="宋体"/>
          <w:lang w:eastAsia="zh-CN"/>
        </w:rPr>
        <w:t>.</w:t>
      </w:r>
    </w:p>
    <w:p w:rsidR="000410D5" w:rsidRDefault="000410D5">
      <w:pPr>
        <w:ind w:firstLine="420"/>
        <w:rPr>
          <w:rFonts w:ascii="宋体" w:eastAsia="宋体" w:hAnsi="宋体" w:cs="宋体"/>
          <w:lang w:eastAsia="zh-CN"/>
        </w:rPr>
      </w:pPr>
    </w:p>
    <w:p w:rsidR="000410D5" w:rsidRDefault="007D2142">
      <w:pPr>
        <w:rPr>
          <w:rFonts w:ascii="仿宋_GB2312" w:eastAsia="仿宋_GB2312" w:hAnsi="宋体" w:cs="宋体"/>
          <w:lang w:eastAsia="zh-CN"/>
        </w:rPr>
        <w:sectPr w:rsidR="000410D5">
          <w:footerReference w:type="default" r:id="rId13"/>
          <w:pgSz w:w="11907" w:h="16839"/>
          <w:pgMar w:top="691" w:right="1474" w:bottom="1028" w:left="1587" w:header="0" w:footer="1588" w:gutter="0"/>
          <w:pgNumType w:fmt="numberInDash"/>
          <w:cols w:space="720"/>
          <w:docGrid w:linePitch="286"/>
        </w:sectPr>
      </w:pPr>
      <w:r>
        <w:rPr>
          <w:rFonts w:ascii="仿宋_GB2312" w:eastAsia="仿宋_GB2312" w:hAnsi="宋体" w:cs="宋体" w:hint="eastAsia"/>
          <w:lang w:eastAsia="zh-CN"/>
        </w:rPr>
        <w:t>填表人：填报日期：联系电话：单位负责人签字</w:t>
      </w:r>
      <w:r>
        <w:rPr>
          <w:rFonts w:ascii="仿宋_GB2312" w:eastAsia="仿宋_GB2312" w:hAnsi="宋体" w:cs="宋体" w:hint="eastAsia"/>
          <w:lang w:eastAsia="zh-CN"/>
        </w:rPr>
        <w:t>:</w:t>
      </w:r>
    </w:p>
    <w:p w:rsidR="000410D5" w:rsidRDefault="007D2142">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4</w:t>
      </w:r>
    </w:p>
    <w:p w:rsidR="000410D5" w:rsidRDefault="000410D5">
      <w:pPr>
        <w:ind w:firstLine="880"/>
        <w:jc w:val="center"/>
        <w:rPr>
          <w:rFonts w:ascii="方正小标宋简体" w:eastAsia="方正小标宋简体"/>
          <w:sz w:val="44"/>
          <w:szCs w:val="44"/>
          <w:lang w:eastAsia="zh-CN"/>
        </w:rPr>
      </w:pPr>
    </w:p>
    <w:p w:rsidR="000410D5" w:rsidRDefault="000410D5">
      <w:pPr>
        <w:ind w:firstLine="880"/>
        <w:jc w:val="center"/>
        <w:rPr>
          <w:rFonts w:ascii="方正小标宋简体" w:eastAsia="方正小标宋简体"/>
          <w:sz w:val="44"/>
          <w:szCs w:val="44"/>
          <w:lang w:eastAsia="zh-CN"/>
        </w:rPr>
      </w:pPr>
    </w:p>
    <w:p w:rsidR="000410D5" w:rsidRDefault="007D2142">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Pr>
          <w:rFonts w:ascii="方正小标宋简体" w:eastAsia="方正小标宋简体" w:hint="eastAsia"/>
          <w:sz w:val="44"/>
          <w:szCs w:val="44"/>
          <w:lang w:eastAsia="zh-CN"/>
        </w:rPr>
        <w:t>新市镇人民政府</w:t>
      </w:r>
      <w:r>
        <w:rPr>
          <w:rFonts w:ascii="方正小标宋简体" w:eastAsia="方正小标宋简体" w:hAnsi="宋体" w:cs="宋体" w:hint="eastAsia"/>
          <w:sz w:val="44"/>
          <w:szCs w:val="44"/>
          <w:lang w:eastAsia="zh-CN"/>
        </w:rPr>
        <w:t>整体支出</w:t>
      </w:r>
    </w:p>
    <w:p w:rsidR="000410D5" w:rsidRDefault="007D2142">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0410D5">
      <w:pPr>
        <w:spacing w:before="78" w:line="221" w:lineRule="auto"/>
        <w:ind w:firstLine="587"/>
        <w:jc w:val="center"/>
        <w:rPr>
          <w:rFonts w:ascii="楷体_GB2312" w:eastAsia="楷体_GB2312" w:hAnsi="仿宋" w:cs="仿宋"/>
          <w:b/>
          <w:bCs/>
          <w:spacing w:val="-28"/>
          <w:sz w:val="32"/>
          <w:szCs w:val="32"/>
          <w:lang w:eastAsia="zh-CN"/>
        </w:rPr>
      </w:pPr>
    </w:p>
    <w:p w:rsidR="000410D5" w:rsidRDefault="007D2142">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单位</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名称：新市镇人民政府</w:t>
      </w:r>
      <w:r>
        <w:rPr>
          <w:rFonts w:ascii="楷体_GB2312" w:eastAsia="楷体_GB2312" w:hAnsi="仿宋" w:cs="仿宋" w:hint="eastAsia"/>
          <w:b/>
          <w:bCs/>
          <w:spacing w:val="-28"/>
          <w:sz w:val="32"/>
          <w:szCs w:val="32"/>
          <w:u w:val="single"/>
          <w:lang w:eastAsia="zh-CN"/>
        </w:rPr>
        <w:t>(</w:t>
      </w:r>
      <w:r>
        <w:rPr>
          <w:rFonts w:ascii="楷体_GB2312" w:eastAsia="楷体_GB2312" w:hAnsi="仿宋" w:cs="仿宋" w:hint="eastAsia"/>
          <w:b/>
          <w:bCs/>
          <w:spacing w:val="-28"/>
          <w:sz w:val="32"/>
          <w:szCs w:val="32"/>
          <w:u w:val="single"/>
          <w:lang w:eastAsia="zh-CN"/>
        </w:rPr>
        <w:t>盖章</w:t>
      </w:r>
      <w:r>
        <w:rPr>
          <w:rFonts w:ascii="楷体_GB2312" w:eastAsia="楷体_GB2312" w:hAnsi="仿宋" w:cs="仿宋" w:hint="eastAsia"/>
          <w:b/>
          <w:bCs/>
          <w:spacing w:val="-28"/>
          <w:sz w:val="32"/>
          <w:szCs w:val="32"/>
          <w:u w:val="single"/>
          <w:lang w:eastAsia="zh-CN"/>
        </w:rPr>
        <w:t>)</w:t>
      </w:r>
    </w:p>
    <w:p w:rsidR="000410D5" w:rsidRDefault="00277372">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2024</w:t>
      </w:r>
      <w:r w:rsidR="007D2142">
        <w:rPr>
          <w:rFonts w:ascii="楷体_GB2312" w:eastAsia="楷体_GB2312" w:hAnsi="楷体" w:cs="楷体" w:hint="eastAsia"/>
          <w:b/>
          <w:bCs/>
          <w:spacing w:val="-13"/>
          <w:sz w:val="32"/>
          <w:szCs w:val="32"/>
          <w:lang w:eastAsia="zh-CN"/>
        </w:rPr>
        <w:t>年</w:t>
      </w:r>
      <w:r w:rsidR="007D2142">
        <w:rPr>
          <w:rFonts w:ascii="楷体_GB2312" w:eastAsia="楷体_GB2312" w:hAnsi="楷体" w:cs="楷体" w:hint="eastAsia"/>
          <w:b/>
          <w:bCs/>
          <w:spacing w:val="-13"/>
          <w:sz w:val="32"/>
          <w:szCs w:val="32"/>
          <w:lang w:eastAsia="zh-CN"/>
        </w:rPr>
        <w:t xml:space="preserve">  </w:t>
      </w:r>
      <w:r>
        <w:rPr>
          <w:rFonts w:ascii="楷体_GB2312" w:eastAsia="楷体_GB2312" w:hAnsi="楷体" w:cs="楷体" w:hint="eastAsia"/>
          <w:b/>
          <w:bCs/>
          <w:spacing w:val="-13"/>
          <w:sz w:val="32"/>
          <w:szCs w:val="32"/>
          <w:lang w:eastAsia="zh-CN"/>
        </w:rPr>
        <w:t>6</w:t>
      </w:r>
      <w:r w:rsidR="007D2142">
        <w:rPr>
          <w:rFonts w:ascii="楷体_GB2312" w:eastAsia="楷体_GB2312" w:hAnsi="楷体" w:cs="楷体" w:hint="eastAsia"/>
          <w:b/>
          <w:bCs/>
          <w:spacing w:val="-13"/>
          <w:sz w:val="32"/>
          <w:szCs w:val="32"/>
          <w:lang w:eastAsia="zh-CN"/>
        </w:rPr>
        <w:t xml:space="preserve"> </w:t>
      </w:r>
      <w:r w:rsidR="007D2142">
        <w:rPr>
          <w:rFonts w:ascii="楷体_GB2312" w:eastAsia="楷体_GB2312" w:hAnsi="楷体" w:cs="楷体" w:hint="eastAsia"/>
          <w:b/>
          <w:bCs/>
          <w:spacing w:val="-13"/>
          <w:sz w:val="32"/>
          <w:szCs w:val="32"/>
          <w:lang w:eastAsia="zh-CN"/>
        </w:rPr>
        <w:t>月</w:t>
      </w:r>
      <w:r>
        <w:rPr>
          <w:rFonts w:ascii="楷体_GB2312" w:eastAsia="楷体_GB2312" w:hAnsi="楷体" w:cs="楷体" w:hint="eastAsia"/>
          <w:b/>
          <w:bCs/>
          <w:spacing w:val="-13"/>
          <w:sz w:val="32"/>
          <w:szCs w:val="32"/>
          <w:lang w:eastAsia="zh-CN"/>
        </w:rPr>
        <w:t>5</w:t>
      </w:r>
      <w:r w:rsidR="007D2142">
        <w:rPr>
          <w:rFonts w:ascii="楷体_GB2312" w:eastAsia="楷体_GB2312" w:hAnsi="楷体" w:cs="楷体" w:hint="eastAsia"/>
          <w:b/>
          <w:bCs/>
          <w:spacing w:val="-13"/>
          <w:sz w:val="32"/>
          <w:szCs w:val="32"/>
          <w:lang w:eastAsia="zh-CN"/>
        </w:rPr>
        <w:t xml:space="preserve"> </w:t>
      </w:r>
      <w:r w:rsidR="007D2142">
        <w:rPr>
          <w:rFonts w:ascii="楷体_GB2312" w:eastAsia="楷体_GB2312" w:hAnsi="楷体" w:cs="楷体" w:hint="eastAsia"/>
          <w:b/>
          <w:bCs/>
          <w:spacing w:val="-13"/>
          <w:sz w:val="32"/>
          <w:szCs w:val="32"/>
          <w:lang w:eastAsia="zh-CN"/>
        </w:rPr>
        <w:t>日</w:t>
      </w:r>
    </w:p>
    <w:p w:rsidR="000410D5" w:rsidRDefault="007D2142">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w:t>
      </w:r>
      <w:r>
        <w:rPr>
          <w:rFonts w:ascii="仿宋" w:eastAsia="仿宋" w:hAnsi="仿宋" w:cs="仿宋"/>
          <w:b/>
          <w:bCs/>
          <w:spacing w:val="18"/>
          <w:sz w:val="30"/>
          <w:szCs w:val="30"/>
          <w:lang w:eastAsia="zh-CN"/>
        </w:rPr>
        <w:t>此页为封面</w:t>
      </w:r>
      <w:r>
        <w:rPr>
          <w:rFonts w:ascii="仿宋" w:eastAsia="仿宋" w:hAnsi="仿宋" w:cs="仿宋"/>
          <w:b/>
          <w:bCs/>
          <w:spacing w:val="18"/>
          <w:sz w:val="30"/>
          <w:szCs w:val="30"/>
          <w:lang w:eastAsia="zh-CN"/>
        </w:rPr>
        <w:t>)</w:t>
      </w:r>
    </w:p>
    <w:p w:rsidR="000410D5" w:rsidRDefault="000410D5">
      <w:pPr>
        <w:spacing w:before="211" w:line="224" w:lineRule="auto"/>
        <w:ind w:firstLine="638"/>
        <w:jc w:val="center"/>
        <w:rPr>
          <w:rFonts w:ascii="仿宋" w:eastAsia="仿宋" w:hAnsi="仿宋" w:cs="仿宋"/>
          <w:b/>
          <w:bCs/>
          <w:spacing w:val="18"/>
          <w:sz w:val="30"/>
          <w:szCs w:val="30"/>
          <w:lang w:eastAsia="zh-CN"/>
        </w:rPr>
      </w:pPr>
    </w:p>
    <w:p w:rsidR="000410D5" w:rsidRDefault="000410D5">
      <w:pPr>
        <w:spacing w:before="211" w:line="224" w:lineRule="auto"/>
        <w:ind w:firstLine="638"/>
        <w:jc w:val="center"/>
        <w:rPr>
          <w:rFonts w:ascii="仿宋" w:eastAsia="仿宋" w:hAnsi="仿宋" w:cs="仿宋"/>
          <w:b/>
          <w:bCs/>
          <w:spacing w:val="18"/>
          <w:sz w:val="30"/>
          <w:szCs w:val="30"/>
          <w:lang w:eastAsia="zh-CN"/>
        </w:rPr>
      </w:pPr>
    </w:p>
    <w:p w:rsidR="000410D5" w:rsidRDefault="000410D5">
      <w:pPr>
        <w:spacing w:before="211" w:line="224" w:lineRule="auto"/>
        <w:ind w:firstLine="638"/>
        <w:jc w:val="center"/>
        <w:rPr>
          <w:rFonts w:ascii="仿宋" w:eastAsia="仿宋" w:hAnsi="仿宋" w:cs="仿宋"/>
          <w:b/>
          <w:bCs/>
          <w:spacing w:val="18"/>
          <w:sz w:val="30"/>
          <w:szCs w:val="30"/>
          <w:lang w:eastAsia="zh-CN"/>
        </w:rPr>
      </w:pPr>
    </w:p>
    <w:p w:rsidR="000410D5" w:rsidRDefault="000410D5">
      <w:pPr>
        <w:spacing w:before="211" w:line="224" w:lineRule="auto"/>
        <w:ind w:firstLine="638"/>
        <w:jc w:val="center"/>
        <w:rPr>
          <w:rFonts w:ascii="仿宋" w:eastAsia="仿宋" w:hAnsi="仿宋" w:cs="仿宋"/>
          <w:b/>
          <w:bCs/>
          <w:spacing w:val="18"/>
          <w:sz w:val="30"/>
          <w:szCs w:val="30"/>
          <w:lang w:eastAsia="zh-CN"/>
        </w:rPr>
      </w:pPr>
    </w:p>
    <w:p w:rsidR="000410D5" w:rsidRDefault="000410D5">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0410D5" w:rsidRDefault="000410D5">
          <w:pPr>
            <w:pStyle w:val="a5"/>
            <w:ind w:firstLine="360"/>
            <w:rPr>
              <w:rFonts w:asciiTheme="minorEastAsia" w:eastAsiaTheme="minorEastAsia" w:hAnsiTheme="minorEastAsia"/>
              <w:lang w:eastAsia="zh-CN"/>
            </w:rPr>
          </w:pPr>
        </w:p>
      </w:sdtContent>
    </w:sdt>
    <w:p w:rsidR="000410D5" w:rsidRDefault="007D2142">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年度</w:t>
      </w:r>
      <w:r>
        <w:rPr>
          <w:rFonts w:ascii="黑体" w:eastAsia="黑体" w:hAnsi="黑体" w:cs="黑体" w:hint="eastAsia"/>
          <w:spacing w:val="-60"/>
          <w:sz w:val="40"/>
          <w:szCs w:val="40"/>
          <w:lang w:eastAsia="zh-CN"/>
        </w:rPr>
        <w:t>新市镇人民政府</w:t>
      </w:r>
      <w:r>
        <w:rPr>
          <w:rFonts w:ascii="黑体" w:eastAsia="黑体" w:hAnsi="黑体" w:cs="黑体"/>
          <w:spacing w:val="16"/>
          <w:sz w:val="40"/>
          <w:szCs w:val="40"/>
          <w:lang w:eastAsia="zh-CN"/>
        </w:rPr>
        <w:t>整体支出绩效</w:t>
      </w:r>
    </w:p>
    <w:p w:rsidR="000410D5" w:rsidRDefault="007D2142">
      <w:pPr>
        <w:spacing w:before="130" w:line="221" w:lineRule="auto"/>
        <w:jc w:val="center"/>
        <w:rPr>
          <w:rFonts w:ascii="黑体" w:eastAsia="黑体" w:hAnsi="黑体" w:cs="黑体"/>
          <w:sz w:val="40"/>
          <w:szCs w:val="40"/>
        </w:rPr>
      </w:pPr>
      <w:proofErr w:type="spellStart"/>
      <w:r>
        <w:rPr>
          <w:rFonts w:ascii="黑体" w:eastAsia="黑体" w:hAnsi="黑体" w:cs="黑体"/>
          <w:spacing w:val="-24"/>
          <w:position w:val="20"/>
          <w:sz w:val="40"/>
          <w:szCs w:val="40"/>
        </w:rPr>
        <w:t>自评报告</w:t>
      </w:r>
      <w:proofErr w:type="spellEnd"/>
    </w:p>
    <w:p w:rsidR="000410D5" w:rsidRDefault="000410D5">
      <w:pPr>
        <w:spacing w:before="211" w:line="224" w:lineRule="auto"/>
        <w:ind w:firstLine="638"/>
        <w:jc w:val="both"/>
        <w:rPr>
          <w:rFonts w:ascii="仿宋" w:eastAsia="仿宋" w:hAnsi="仿宋" w:cs="仿宋"/>
          <w:b/>
          <w:bCs/>
          <w:spacing w:val="18"/>
          <w:sz w:val="30"/>
          <w:szCs w:val="30"/>
          <w:lang w:eastAsia="zh-CN"/>
        </w:rPr>
      </w:pPr>
    </w:p>
    <w:p w:rsidR="000410D5" w:rsidRDefault="007D2142">
      <w:pPr>
        <w:numPr>
          <w:ilvl w:val="0"/>
          <w:numId w:val="1"/>
        </w:numPr>
        <w:spacing w:line="600" w:lineRule="exact"/>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部门</w:t>
      </w:r>
      <w:r>
        <w:rPr>
          <w:rFonts w:ascii="方正黑体_GBK" w:eastAsia="方正黑体_GBK" w:hAnsi="仿宋" w:cs="仿宋" w:hint="eastAsia"/>
          <w:sz w:val="32"/>
          <w:szCs w:val="32"/>
          <w:lang w:eastAsia="zh-CN"/>
        </w:rPr>
        <w:t>基本情况</w:t>
      </w:r>
    </w:p>
    <w:p w:rsidR="000410D5" w:rsidRDefault="007D2142">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proofErr w:type="spellStart"/>
      <w:r>
        <w:rPr>
          <w:rFonts w:ascii="仿宋_GB2312" w:eastAsia="仿宋_GB2312" w:hAnsi="仿宋_GB2312" w:cs="仿宋_GB2312" w:hint="eastAsia"/>
          <w:b/>
          <w:bCs/>
          <w:sz w:val="32"/>
          <w:szCs w:val="32"/>
        </w:rPr>
        <w:t>一）部门概况</w:t>
      </w:r>
      <w:proofErr w:type="spellEnd"/>
    </w:p>
    <w:p w:rsidR="000410D5" w:rsidRDefault="007D2142">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lang w:eastAsia="zh-CN"/>
        </w:rPr>
        <w:t>、</w:t>
      </w:r>
      <w:proofErr w:type="spellStart"/>
      <w:r>
        <w:rPr>
          <w:rFonts w:ascii="仿宋_GB2312" w:eastAsia="仿宋_GB2312" w:hAnsi="仿宋_GB2312" w:cs="仿宋_GB2312" w:hint="eastAsia"/>
          <w:b/>
          <w:bCs/>
          <w:sz w:val="32"/>
          <w:szCs w:val="32"/>
        </w:rPr>
        <w:t>主要职能</w:t>
      </w:r>
      <w:proofErr w:type="spellEnd"/>
    </w:p>
    <w:p w:rsidR="000410D5" w:rsidRDefault="007D2142">
      <w:pPr>
        <w:widowControl w:val="0"/>
        <w:kinsoku/>
        <w:autoSpaceDE/>
        <w:autoSpaceDN/>
        <w:adjustRightInd/>
        <w:snapToGrid/>
        <w:spacing w:line="600" w:lineRule="exact"/>
        <w:ind w:firstLine="610"/>
        <w:jc w:val="both"/>
        <w:textAlignment w:val="auto"/>
        <w:rPr>
          <w:sz w:val="32"/>
          <w:szCs w:val="32"/>
          <w:lang w:eastAsia="zh-CN"/>
        </w:rPr>
      </w:pPr>
      <w:r>
        <w:rPr>
          <w:rFonts w:ascii="仿宋_GB2312" w:eastAsia="仿宋_GB2312" w:hAnsi="仿宋_GB2312" w:cs="仿宋_GB2312"/>
          <w:color w:val="auto"/>
          <w:sz w:val="32"/>
          <w:szCs w:val="32"/>
          <w:lang w:eastAsia="zh-CN"/>
        </w:rPr>
        <w:t>（</w:t>
      </w:r>
      <w:r>
        <w:rPr>
          <w:rFonts w:ascii="仿宋_GB2312" w:eastAsia="仿宋_GB2312" w:hAnsi="仿宋_GB2312" w:cs="仿宋_GB2312"/>
          <w:color w:val="auto"/>
          <w:sz w:val="32"/>
          <w:szCs w:val="32"/>
          <w:lang w:eastAsia="zh-CN"/>
        </w:rPr>
        <w:t>1</w:t>
      </w:r>
      <w:r>
        <w:rPr>
          <w:rFonts w:ascii="仿宋_GB2312" w:eastAsia="仿宋_GB2312" w:hAnsi="仿宋_GB2312" w:cs="仿宋_GB2312"/>
          <w:color w:val="auto"/>
          <w:sz w:val="32"/>
          <w:szCs w:val="32"/>
          <w:lang w:eastAsia="zh-CN"/>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eastAsia="仿宋_GB2312" w:hAnsi="仿宋_GB2312" w:cs="仿宋_GB2312"/>
          <w:color w:val="auto"/>
          <w:sz w:val="32"/>
          <w:szCs w:val="32"/>
          <w:lang w:eastAsia="zh-CN"/>
        </w:rPr>
        <w:t>2</w:t>
      </w:r>
      <w:r>
        <w:rPr>
          <w:rFonts w:ascii="仿宋_GB2312" w:eastAsia="仿宋_GB2312" w:hAnsi="仿宋_GB2312" w:cs="仿宋_GB2312"/>
          <w:color w:val="auto"/>
          <w:sz w:val="32"/>
          <w:szCs w:val="32"/>
          <w:lang w:eastAsia="zh-CN"/>
        </w:rPr>
        <w:t>）制定并组织实施村镇建设规划，部署重点工程建设，地方道路建设及公共设施，水利设施的管理，负责土地、林木、水等自然资源和生态环境的保护，做好护林防火工作。（</w:t>
      </w:r>
      <w:r>
        <w:rPr>
          <w:rFonts w:ascii="仿宋_GB2312" w:eastAsia="仿宋_GB2312" w:hAnsi="仿宋_GB2312" w:cs="仿宋_GB2312"/>
          <w:color w:val="auto"/>
          <w:sz w:val="32"/>
          <w:szCs w:val="32"/>
          <w:lang w:eastAsia="zh-CN"/>
        </w:rPr>
        <w:t>3</w:t>
      </w:r>
      <w:r>
        <w:rPr>
          <w:rFonts w:ascii="仿宋_GB2312" w:eastAsia="仿宋_GB2312" w:hAnsi="仿宋_GB2312" w:cs="仿宋_GB2312"/>
          <w:color w:val="auto"/>
          <w:sz w:val="32"/>
          <w:szCs w:val="32"/>
          <w:lang w:eastAsia="zh-CN"/>
        </w:rPr>
        <w:t>）负责本行政区域内的民政、计划生育、文化教育、卫生、体育等社会公益事业的综合性工作，维护一切经济单位和个人的正当经济权</w:t>
      </w:r>
      <w:r>
        <w:rPr>
          <w:rFonts w:ascii="仿宋_GB2312" w:eastAsia="仿宋_GB2312" w:hAnsi="仿宋_GB2312" w:cs="仿宋_GB2312"/>
          <w:color w:val="auto"/>
          <w:sz w:val="32"/>
          <w:szCs w:val="32"/>
          <w:lang w:eastAsia="zh-CN"/>
        </w:rPr>
        <w:t>益，取缔非法经济活动，调解和处理民事纠纷，打击刑事犯罪维护社会稳定。（</w:t>
      </w:r>
      <w:r>
        <w:rPr>
          <w:rFonts w:ascii="仿宋_GB2312" w:eastAsia="仿宋_GB2312" w:hAnsi="仿宋_GB2312" w:cs="仿宋_GB2312"/>
          <w:color w:val="auto"/>
          <w:sz w:val="32"/>
          <w:szCs w:val="32"/>
          <w:lang w:eastAsia="zh-CN"/>
        </w:rPr>
        <w:t>4</w:t>
      </w:r>
      <w:r>
        <w:rPr>
          <w:rFonts w:ascii="仿宋_GB2312" w:eastAsia="仿宋_GB2312" w:hAnsi="仿宋_GB2312" w:cs="仿宋_GB2312"/>
          <w:color w:val="auto"/>
          <w:sz w:val="32"/>
          <w:szCs w:val="32"/>
          <w:lang w:eastAsia="zh-CN"/>
        </w:rPr>
        <w:t>）按计划组织本级财政收入和地方税的征收，完成国家财政计划，不断培植税源，管好财政资金，增强财政实力。（</w:t>
      </w:r>
      <w:r>
        <w:rPr>
          <w:rFonts w:ascii="仿宋_GB2312" w:eastAsia="仿宋_GB2312" w:hAnsi="仿宋_GB2312" w:cs="仿宋_GB2312"/>
          <w:color w:val="auto"/>
          <w:sz w:val="32"/>
          <w:szCs w:val="32"/>
          <w:lang w:eastAsia="zh-CN"/>
        </w:rPr>
        <w:t>5</w:t>
      </w:r>
      <w:r>
        <w:rPr>
          <w:rFonts w:ascii="仿宋_GB2312" w:eastAsia="仿宋_GB2312" w:hAnsi="仿宋_GB2312" w:cs="仿宋_GB2312"/>
          <w:color w:val="auto"/>
          <w:sz w:val="32"/>
          <w:szCs w:val="32"/>
          <w:lang w:eastAsia="zh-CN"/>
        </w:rPr>
        <w:t>）抓好精神文明建设，丰富群众文化生活，提倡移风易俗，反对封建迷信，破除陈规陋习，树立社会主义新风尚。（</w:t>
      </w:r>
      <w:r>
        <w:rPr>
          <w:rFonts w:ascii="仿宋_GB2312" w:eastAsia="仿宋_GB2312" w:hAnsi="仿宋_GB2312" w:cs="仿宋_GB2312"/>
          <w:color w:val="auto"/>
          <w:sz w:val="32"/>
          <w:szCs w:val="32"/>
          <w:lang w:eastAsia="zh-CN"/>
        </w:rPr>
        <w:t>6</w:t>
      </w:r>
      <w:r>
        <w:rPr>
          <w:rFonts w:ascii="仿宋_GB2312" w:eastAsia="仿宋_GB2312" w:hAnsi="仿宋_GB2312" w:cs="仿宋_GB2312"/>
          <w:color w:val="auto"/>
          <w:sz w:val="32"/>
          <w:szCs w:val="32"/>
          <w:lang w:eastAsia="zh-CN"/>
        </w:rPr>
        <w:t>）完成上级政府交办的其它事项</w:t>
      </w:r>
      <w:r>
        <w:rPr>
          <w:rFonts w:ascii="仿宋_GB2312" w:eastAsia="仿宋_GB2312" w:hAnsi="仿宋_GB2312" w:cs="仿宋_GB2312"/>
          <w:sz w:val="32"/>
          <w:szCs w:val="32"/>
          <w:lang w:eastAsia="zh-CN"/>
        </w:rPr>
        <w:t>。</w:t>
      </w:r>
    </w:p>
    <w:p w:rsidR="000410D5" w:rsidRDefault="007D2142">
      <w:pPr>
        <w:spacing w:line="600" w:lineRule="exact"/>
        <w:ind w:firstLineChars="200" w:firstLine="643"/>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lastRenderedPageBreak/>
        <w:t>2</w:t>
      </w:r>
      <w:r>
        <w:rPr>
          <w:rFonts w:ascii="仿宋_GB2312" w:eastAsia="仿宋_GB2312" w:hAnsi="仿宋_GB2312" w:cs="仿宋_GB2312" w:hint="eastAsia"/>
          <w:b/>
          <w:bCs/>
          <w:sz w:val="32"/>
          <w:szCs w:val="32"/>
          <w:lang w:eastAsia="zh-CN"/>
        </w:rPr>
        <w:t>、人员情况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年在职人员</w:t>
      </w:r>
      <w:r>
        <w:rPr>
          <w:rFonts w:ascii="仿宋_GB2312" w:eastAsia="仿宋_GB2312" w:hAnsi="仿宋_GB2312" w:cs="仿宋_GB2312" w:hint="eastAsia"/>
          <w:color w:val="auto"/>
          <w:sz w:val="32"/>
          <w:szCs w:val="32"/>
          <w:lang w:eastAsia="zh-CN"/>
        </w:rPr>
        <w:t>73</w:t>
      </w:r>
      <w:r>
        <w:rPr>
          <w:rFonts w:ascii="仿宋_GB2312" w:eastAsia="仿宋_GB2312" w:hAnsi="仿宋_GB2312" w:cs="仿宋_GB2312" w:hint="eastAsia"/>
          <w:color w:val="auto"/>
          <w:sz w:val="32"/>
          <w:szCs w:val="32"/>
          <w:lang w:eastAsia="zh-CN"/>
        </w:rPr>
        <w:t>人，其中行政人员</w:t>
      </w:r>
      <w:r>
        <w:rPr>
          <w:rFonts w:ascii="仿宋_GB2312" w:eastAsia="仿宋_GB2312" w:hAnsi="仿宋_GB2312" w:cs="仿宋_GB2312" w:hint="eastAsia"/>
          <w:color w:val="auto"/>
          <w:sz w:val="32"/>
          <w:szCs w:val="32"/>
          <w:lang w:eastAsia="zh-CN"/>
        </w:rPr>
        <w:t>29</w:t>
      </w:r>
      <w:r>
        <w:rPr>
          <w:rFonts w:ascii="仿宋_GB2312" w:eastAsia="仿宋_GB2312" w:hAnsi="仿宋_GB2312" w:cs="仿宋_GB2312" w:hint="eastAsia"/>
          <w:color w:val="auto"/>
          <w:sz w:val="32"/>
          <w:szCs w:val="32"/>
          <w:lang w:eastAsia="zh-CN"/>
        </w:rPr>
        <w:t>人，</w:t>
      </w:r>
      <w:proofErr w:type="gramStart"/>
      <w:r>
        <w:rPr>
          <w:rFonts w:ascii="仿宋_GB2312" w:eastAsia="仿宋_GB2312" w:hAnsi="仿宋_GB2312" w:cs="仿宋_GB2312" w:hint="eastAsia"/>
          <w:color w:val="auto"/>
          <w:sz w:val="32"/>
          <w:szCs w:val="32"/>
          <w:lang w:eastAsia="zh-CN"/>
        </w:rPr>
        <w:t>参公管理</w:t>
      </w:r>
      <w:proofErr w:type="gramEnd"/>
      <w:r>
        <w:rPr>
          <w:rFonts w:ascii="仿宋_GB2312" w:eastAsia="仿宋_GB2312" w:hAnsi="仿宋_GB2312" w:cs="仿宋_GB2312" w:hint="eastAsia"/>
          <w:color w:val="auto"/>
          <w:sz w:val="32"/>
          <w:szCs w:val="32"/>
          <w:lang w:eastAsia="zh-CN"/>
        </w:rPr>
        <w:t>人员</w:t>
      </w:r>
      <w:r>
        <w:rPr>
          <w:rFonts w:ascii="仿宋_GB2312" w:eastAsia="仿宋_GB2312" w:hAnsi="仿宋_GB2312" w:cs="仿宋_GB2312" w:hint="eastAsia"/>
          <w:color w:val="auto"/>
          <w:sz w:val="32"/>
          <w:szCs w:val="32"/>
          <w:lang w:eastAsia="zh-CN"/>
        </w:rPr>
        <w:t>0</w:t>
      </w:r>
      <w:r>
        <w:rPr>
          <w:rFonts w:ascii="仿宋_GB2312" w:eastAsia="仿宋_GB2312" w:hAnsi="仿宋_GB2312" w:cs="仿宋_GB2312" w:hint="eastAsia"/>
          <w:color w:val="auto"/>
          <w:sz w:val="32"/>
          <w:szCs w:val="32"/>
          <w:lang w:eastAsia="zh-CN"/>
        </w:rPr>
        <w:t>人，事业人员</w:t>
      </w:r>
      <w:r>
        <w:rPr>
          <w:rFonts w:ascii="仿宋_GB2312" w:eastAsia="仿宋_GB2312" w:hAnsi="仿宋_GB2312" w:cs="仿宋_GB2312" w:hint="eastAsia"/>
          <w:color w:val="auto"/>
          <w:sz w:val="32"/>
          <w:szCs w:val="32"/>
          <w:lang w:eastAsia="zh-CN"/>
        </w:rPr>
        <w:t>44</w:t>
      </w:r>
      <w:r>
        <w:rPr>
          <w:rFonts w:ascii="仿宋_GB2312" w:eastAsia="仿宋_GB2312" w:hAnsi="仿宋_GB2312" w:cs="仿宋_GB2312" w:hint="eastAsia"/>
          <w:color w:val="auto"/>
          <w:sz w:val="32"/>
          <w:szCs w:val="32"/>
          <w:lang w:eastAsia="zh-CN"/>
        </w:rPr>
        <w:t>人。</w:t>
      </w:r>
    </w:p>
    <w:p w:rsidR="000410D5" w:rsidRDefault="007D2142">
      <w:pPr>
        <w:spacing w:line="600" w:lineRule="exact"/>
        <w:ind w:firstLineChars="200" w:firstLine="643"/>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3</w:t>
      </w:r>
      <w:r>
        <w:rPr>
          <w:rFonts w:ascii="仿宋_GB2312" w:eastAsia="仿宋_GB2312" w:hAnsi="仿宋_GB2312" w:cs="仿宋_GB2312" w:hint="eastAsia"/>
          <w:b/>
          <w:bCs/>
          <w:sz w:val="32"/>
          <w:szCs w:val="32"/>
          <w:lang w:eastAsia="zh-CN"/>
        </w:rPr>
        <w:t>、</w:t>
      </w:r>
      <w:r>
        <w:rPr>
          <w:rFonts w:ascii="仿宋_GB2312" w:eastAsia="仿宋_GB2312" w:hAnsi="仿宋_GB2312" w:cs="仿宋_GB2312"/>
          <w:b/>
          <w:bCs/>
          <w:sz w:val="32"/>
          <w:szCs w:val="32"/>
          <w:lang w:eastAsia="zh-CN"/>
        </w:rPr>
        <w:t>机构设置情况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新市镇人民政府内设机构包括：包含政府机关及</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个二级机构，没有独立核算的二级机构。由政府</w:t>
      </w:r>
      <w:r>
        <w:rPr>
          <w:rFonts w:ascii="仿宋_GB2312" w:eastAsia="仿宋_GB2312" w:hAnsi="仿宋_GB2312" w:cs="仿宋_GB2312" w:hint="eastAsia"/>
          <w:color w:val="auto"/>
          <w:sz w:val="32"/>
          <w:szCs w:val="32"/>
          <w:lang w:eastAsia="zh-CN"/>
        </w:rPr>
        <w:t>机关、政务服务中心、农业综合服务中心、社会事务综合服务中心、退役军人服务站、综合行政执法大队构成。</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w:t>
      </w:r>
      <w:r w:rsidR="008967DE">
        <w:rPr>
          <w:rFonts w:ascii="方正黑体_GBK" w:eastAsia="方正黑体_GBK" w:hint="eastAsia"/>
          <w:sz w:val="32"/>
          <w:szCs w:val="32"/>
          <w:lang w:eastAsia="zh-CN"/>
        </w:rPr>
        <w:t>财政拨款</w:t>
      </w:r>
      <w:r>
        <w:rPr>
          <w:rFonts w:ascii="方正黑体_GBK" w:eastAsia="方正黑体_GBK" w:hint="eastAsia"/>
          <w:sz w:val="32"/>
          <w:szCs w:val="32"/>
          <w:lang w:eastAsia="zh-CN"/>
        </w:rPr>
        <w:t>支出情况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w:t>
      </w:r>
      <w:proofErr w:type="gramStart"/>
      <w:r>
        <w:rPr>
          <w:rFonts w:ascii="仿宋_GB2312" w:eastAsia="仿宋_GB2312" w:hAnsi="仿宋_GB2312" w:cs="仿宋_GB2312" w:hint="eastAsia"/>
          <w:color w:val="auto"/>
          <w:sz w:val="32"/>
          <w:szCs w:val="32"/>
          <w:lang w:eastAsia="zh-CN"/>
        </w:rPr>
        <w:t>规</w:t>
      </w:r>
      <w:proofErr w:type="gramEnd"/>
      <w:r>
        <w:rPr>
          <w:rFonts w:ascii="仿宋_GB2312" w:eastAsia="仿宋_GB2312" w:hAnsi="仿宋_GB2312" w:cs="仿宋_GB2312" w:hint="eastAsia"/>
          <w:color w:val="auto"/>
          <w:sz w:val="32"/>
          <w:szCs w:val="32"/>
          <w:lang w:eastAsia="zh-CN"/>
        </w:rPr>
        <w:t>等。上述制度规定基本执行到位。</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年决算支出</w:t>
      </w:r>
      <w:r>
        <w:rPr>
          <w:rFonts w:ascii="仿宋_GB2312" w:eastAsia="仿宋_GB2312" w:hAnsi="仿宋_GB2312" w:cs="仿宋_GB2312" w:hint="eastAsia"/>
          <w:color w:val="auto"/>
          <w:sz w:val="32"/>
          <w:szCs w:val="32"/>
          <w:lang w:eastAsia="zh-CN"/>
        </w:rPr>
        <w:t>2130.64</w:t>
      </w:r>
      <w:r>
        <w:rPr>
          <w:rFonts w:ascii="仿宋_GB2312" w:eastAsia="仿宋_GB2312" w:hAnsi="仿宋_GB2312" w:cs="仿宋_GB2312" w:hint="eastAsia"/>
          <w:color w:val="auto"/>
          <w:sz w:val="32"/>
          <w:szCs w:val="32"/>
          <w:lang w:eastAsia="zh-CN"/>
        </w:rPr>
        <w:t>万元，其中：基本</w:t>
      </w:r>
      <w:r>
        <w:rPr>
          <w:rFonts w:ascii="仿宋_GB2312" w:eastAsia="仿宋_GB2312" w:hAnsi="仿宋_GB2312" w:cs="仿宋_GB2312" w:hint="eastAsia"/>
          <w:color w:val="auto"/>
          <w:sz w:val="32"/>
          <w:szCs w:val="32"/>
          <w:lang w:eastAsia="zh-CN"/>
        </w:rPr>
        <w:t>支出</w:t>
      </w:r>
      <w:r>
        <w:rPr>
          <w:rFonts w:ascii="仿宋_GB2312" w:eastAsia="仿宋_GB2312" w:hAnsi="仿宋_GB2312" w:cs="仿宋_GB2312" w:hint="eastAsia"/>
          <w:color w:val="auto"/>
          <w:sz w:val="32"/>
          <w:szCs w:val="32"/>
          <w:lang w:eastAsia="zh-CN"/>
        </w:rPr>
        <w:t>1298.39</w:t>
      </w:r>
      <w:r>
        <w:rPr>
          <w:rFonts w:ascii="仿宋_GB2312" w:eastAsia="仿宋_GB2312" w:hAnsi="仿宋_GB2312" w:cs="仿宋_GB2312" w:hint="eastAsia"/>
          <w:color w:val="auto"/>
          <w:sz w:val="32"/>
          <w:szCs w:val="32"/>
          <w:lang w:eastAsia="zh-CN"/>
        </w:rPr>
        <w:t>万元，项目支出</w:t>
      </w:r>
      <w:r>
        <w:rPr>
          <w:rFonts w:ascii="仿宋_GB2312" w:eastAsia="仿宋_GB2312" w:hAnsi="仿宋_GB2312" w:cs="仿宋_GB2312" w:hint="eastAsia"/>
          <w:color w:val="auto"/>
          <w:sz w:val="32"/>
          <w:szCs w:val="32"/>
          <w:lang w:eastAsia="zh-CN"/>
        </w:rPr>
        <w:t>832.25</w:t>
      </w:r>
      <w:r>
        <w:rPr>
          <w:rFonts w:ascii="仿宋_GB2312" w:eastAsia="仿宋_GB2312" w:hAnsi="仿宋_GB2312" w:cs="仿宋_GB2312" w:hint="eastAsia"/>
          <w:color w:val="auto"/>
          <w:sz w:val="32"/>
          <w:szCs w:val="32"/>
          <w:lang w:eastAsia="zh-CN"/>
        </w:rPr>
        <w:t>万元。</w:t>
      </w:r>
    </w:p>
    <w:p w:rsidR="000410D5" w:rsidRDefault="007D2142" w:rsidP="00277372">
      <w:pPr>
        <w:pStyle w:val="a8"/>
        <w:spacing w:line="600" w:lineRule="exact"/>
        <w:ind w:firstLine="643"/>
        <w:jc w:val="both"/>
        <w:rPr>
          <w:rFonts w:ascii="Times New Roman" w:eastAsia="仿宋_GB2312" w:hAnsi="Times New Roman"/>
          <w:b/>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b/>
          <w:sz w:val="32"/>
          <w:szCs w:val="32"/>
          <w:lang w:eastAsia="zh-CN"/>
        </w:rPr>
        <w:t>基本支出情况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基本支出用于为保障各部门、机构正常运转、完成日常工作任务而发生的支出，包括人员经费和公用经费。</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年全年基本支出</w:t>
      </w:r>
      <w:r>
        <w:rPr>
          <w:rFonts w:ascii="仿宋_GB2312" w:eastAsia="仿宋_GB2312" w:hAnsi="仿宋_GB2312" w:cs="仿宋_GB2312" w:hint="eastAsia"/>
          <w:color w:val="auto"/>
          <w:sz w:val="32"/>
          <w:szCs w:val="32"/>
          <w:lang w:eastAsia="zh-CN"/>
        </w:rPr>
        <w:t>1298.39</w:t>
      </w:r>
      <w:r>
        <w:rPr>
          <w:rFonts w:ascii="仿宋_GB2312" w:eastAsia="仿宋_GB2312" w:hAnsi="仿宋_GB2312" w:cs="仿宋_GB2312" w:hint="eastAsia"/>
          <w:color w:val="auto"/>
          <w:sz w:val="32"/>
          <w:szCs w:val="32"/>
          <w:lang w:eastAsia="zh-CN"/>
        </w:rPr>
        <w:t>万元，其中人员经费</w:t>
      </w:r>
      <w:r>
        <w:rPr>
          <w:rFonts w:ascii="仿宋_GB2312" w:eastAsia="仿宋_GB2312" w:hAnsi="仿宋_GB2312" w:cs="仿宋_GB2312" w:hint="eastAsia"/>
          <w:color w:val="auto"/>
          <w:sz w:val="32"/>
          <w:szCs w:val="32"/>
          <w:lang w:eastAsia="zh-CN"/>
        </w:rPr>
        <w:t>920.03</w:t>
      </w:r>
      <w:r>
        <w:rPr>
          <w:rFonts w:ascii="仿宋_GB2312" w:eastAsia="仿宋_GB2312" w:hAnsi="仿宋_GB2312" w:cs="仿宋_GB2312" w:hint="eastAsia"/>
          <w:color w:val="auto"/>
          <w:sz w:val="32"/>
          <w:szCs w:val="32"/>
          <w:lang w:eastAsia="zh-CN"/>
        </w:rPr>
        <w:t>万元，公用经费</w:t>
      </w:r>
      <w:r>
        <w:rPr>
          <w:rFonts w:ascii="仿宋_GB2312" w:eastAsia="仿宋_GB2312" w:hAnsi="仿宋_GB2312" w:cs="仿宋_GB2312" w:hint="eastAsia"/>
          <w:color w:val="auto"/>
          <w:sz w:val="32"/>
          <w:szCs w:val="32"/>
          <w:lang w:eastAsia="zh-CN"/>
        </w:rPr>
        <w:t>378.36</w:t>
      </w:r>
      <w:r>
        <w:rPr>
          <w:rFonts w:ascii="仿宋_GB2312" w:eastAsia="仿宋_GB2312" w:hAnsi="仿宋_GB2312" w:cs="仿宋_GB2312" w:hint="eastAsia"/>
          <w:color w:val="auto"/>
          <w:sz w:val="32"/>
          <w:szCs w:val="32"/>
          <w:lang w:eastAsia="zh-CN"/>
        </w:rPr>
        <w:t>万元。</w:t>
      </w:r>
    </w:p>
    <w:p w:rsidR="000410D5" w:rsidRDefault="007D2142" w:rsidP="00277372">
      <w:pPr>
        <w:pStyle w:val="a8"/>
        <w:spacing w:line="600" w:lineRule="exact"/>
        <w:ind w:firstLine="643"/>
        <w:jc w:val="both"/>
        <w:rPr>
          <w:rFonts w:ascii="Times New Roman" w:eastAsia="仿宋_GB2312" w:hAnsi="Times New Roman"/>
          <w:b/>
          <w:sz w:val="32"/>
          <w:szCs w:val="32"/>
          <w:lang w:eastAsia="zh-CN"/>
        </w:rPr>
      </w:pPr>
      <w:r>
        <w:rPr>
          <w:rFonts w:ascii="Times New Roman" w:eastAsia="楷体_GB2312" w:hAnsi="Times New Roman" w:hint="eastAsia"/>
          <w:b/>
          <w:sz w:val="32"/>
          <w:szCs w:val="32"/>
          <w:lang w:eastAsia="zh-CN"/>
        </w:rPr>
        <w:lastRenderedPageBreak/>
        <w:t>（二）</w:t>
      </w:r>
      <w:r>
        <w:rPr>
          <w:rFonts w:ascii="Times New Roman" w:eastAsia="仿宋_GB2312" w:hAnsi="Times New Roman" w:hint="eastAsia"/>
          <w:b/>
          <w:sz w:val="32"/>
          <w:szCs w:val="32"/>
          <w:lang w:eastAsia="zh-CN"/>
        </w:rPr>
        <w:t>项目支出情况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color w:val="auto"/>
          <w:sz w:val="32"/>
          <w:szCs w:val="32"/>
          <w:lang w:eastAsia="zh-CN"/>
        </w:rPr>
        <w:t>项目支出是在基本支出之外为完成其特定的工作任务而发生的支出，主要用于专项工作的运转和设备升级等。</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年全年项目支出</w:t>
      </w:r>
      <w:r>
        <w:rPr>
          <w:rFonts w:ascii="仿宋_GB2312" w:eastAsia="仿宋_GB2312" w:hAnsi="仿宋_GB2312" w:cs="仿宋_GB2312" w:hint="eastAsia"/>
          <w:color w:val="auto"/>
          <w:sz w:val="32"/>
          <w:szCs w:val="32"/>
          <w:lang w:eastAsia="zh-CN"/>
        </w:rPr>
        <w:t>832.25</w:t>
      </w:r>
      <w:r>
        <w:rPr>
          <w:rFonts w:ascii="仿宋_GB2312" w:eastAsia="仿宋_GB2312" w:hAnsi="仿宋_GB2312" w:cs="仿宋_GB2312" w:hint="eastAsia"/>
          <w:color w:val="auto"/>
          <w:sz w:val="32"/>
          <w:szCs w:val="32"/>
          <w:lang w:eastAsia="zh-CN"/>
        </w:rPr>
        <w:t>万元，主要用于乡村振兴、乡村治理、道路建设、</w:t>
      </w:r>
      <w:r>
        <w:rPr>
          <w:rFonts w:ascii="仿宋_GB2312" w:eastAsia="仿宋_GB2312" w:hAnsi="仿宋_GB2312" w:cs="仿宋_GB2312"/>
          <w:color w:val="auto"/>
          <w:sz w:val="32"/>
          <w:szCs w:val="32"/>
          <w:lang w:eastAsia="zh-CN"/>
        </w:rPr>
        <w:t>水利建设</w:t>
      </w:r>
      <w:r>
        <w:rPr>
          <w:rFonts w:ascii="仿宋_GB2312" w:eastAsia="仿宋_GB2312" w:hAnsi="仿宋_GB2312" w:cs="仿宋_GB2312" w:hint="eastAsia"/>
          <w:color w:val="auto"/>
          <w:sz w:val="32"/>
          <w:szCs w:val="32"/>
          <w:lang w:eastAsia="zh-CN"/>
        </w:rPr>
        <w:t>等工作。</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w:t>
      </w:r>
      <w:r w:rsidR="008A612F">
        <w:rPr>
          <w:rFonts w:ascii="方正黑体_GBK" w:eastAsia="方正黑体_GBK" w:hint="eastAsia"/>
          <w:sz w:val="32"/>
          <w:szCs w:val="32"/>
          <w:lang w:eastAsia="zh-CN"/>
        </w:rPr>
        <w:t>财政拨款</w:t>
      </w:r>
      <w:r>
        <w:rPr>
          <w:rFonts w:ascii="方正黑体_GBK" w:eastAsia="方正黑体_GBK" w:hint="eastAsia"/>
          <w:sz w:val="32"/>
          <w:szCs w:val="32"/>
          <w:lang w:eastAsia="zh-CN"/>
        </w:rPr>
        <w:t>支出情况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年全年政府性基金决算支出为</w:t>
      </w:r>
      <w:r>
        <w:rPr>
          <w:rFonts w:ascii="仿宋_GB2312" w:eastAsia="仿宋_GB2312" w:hAnsi="仿宋_GB2312" w:cs="仿宋_GB2312" w:hint="eastAsia"/>
          <w:color w:val="auto"/>
          <w:sz w:val="32"/>
          <w:szCs w:val="32"/>
          <w:lang w:eastAsia="zh-CN"/>
        </w:rPr>
        <w:t>15.95</w:t>
      </w:r>
      <w:r>
        <w:rPr>
          <w:rFonts w:ascii="仿宋_GB2312" w:eastAsia="仿宋_GB2312" w:hAnsi="仿宋_GB2312" w:cs="仿宋_GB2312" w:hint="eastAsia"/>
          <w:color w:val="auto"/>
          <w:sz w:val="32"/>
          <w:szCs w:val="32"/>
          <w:lang w:eastAsia="zh-CN"/>
        </w:rPr>
        <w:t>万元，均为项目支出。</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w:t>
      </w:r>
      <w:r w:rsidR="008A612F">
        <w:rPr>
          <w:rFonts w:ascii="方正黑体_GBK" w:eastAsia="方正黑体_GBK" w:hint="eastAsia"/>
          <w:sz w:val="32"/>
          <w:szCs w:val="32"/>
          <w:lang w:eastAsia="zh-CN"/>
        </w:rPr>
        <w:t>财政拨款</w:t>
      </w:r>
      <w:r>
        <w:rPr>
          <w:rFonts w:ascii="方正黑体_GBK" w:eastAsia="方正黑体_GBK" w:hint="eastAsia"/>
          <w:sz w:val="32"/>
          <w:szCs w:val="32"/>
          <w:lang w:eastAsia="zh-CN"/>
        </w:rPr>
        <w:t>支出情况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本单位无国有资本经营预算支出。</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本单位无社会保险基金预算支出。</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年，我镇积极履职，强化管理，较好地完成了年度工作目标。通过加强预算收支管理，不断建立健全内部管理制度，梳理内部管理流程，部门整体支出管理水平得到提升。根据部门整体支出绩效自评表，我镇</w:t>
      </w: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年度绩效自评得分为</w:t>
      </w:r>
      <w:r>
        <w:rPr>
          <w:rFonts w:ascii="仿宋_GB2312" w:eastAsia="仿宋_GB2312" w:hAnsi="仿宋_GB2312" w:cs="仿宋_GB2312" w:hint="eastAsia"/>
          <w:color w:val="auto"/>
          <w:sz w:val="32"/>
          <w:szCs w:val="32"/>
          <w:lang w:eastAsia="zh-CN"/>
        </w:rPr>
        <w:t>100</w:t>
      </w:r>
      <w:r>
        <w:rPr>
          <w:rFonts w:ascii="仿宋_GB2312" w:eastAsia="仿宋_GB2312" w:hAnsi="仿宋_GB2312" w:cs="仿宋_GB2312" w:hint="eastAsia"/>
          <w:color w:val="auto"/>
          <w:sz w:val="32"/>
          <w:szCs w:val="32"/>
          <w:lang w:eastAsia="zh-CN"/>
        </w:rPr>
        <w:t>分。</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、预算控制率有待降低。除政策性因素以外，</w:t>
      </w:r>
      <w:r>
        <w:rPr>
          <w:rFonts w:ascii="仿宋_GB2312" w:eastAsia="仿宋_GB2312" w:hAnsi="仿宋_GB2312" w:cs="仿宋_GB2312" w:hint="eastAsia"/>
          <w:color w:val="auto"/>
          <w:sz w:val="32"/>
          <w:szCs w:val="32"/>
          <w:lang w:eastAsia="zh-CN"/>
        </w:rPr>
        <w:t>由于部分临时、紧急或突发的工作任务导致年中追加预算。预算编制工作有待细化。预算编制不够明确和细化，预算编制的合理性需要提高，预算执行力度还要进一步加强。</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2</w:t>
      </w:r>
      <w:r>
        <w:rPr>
          <w:rFonts w:ascii="仿宋_GB2312" w:eastAsia="仿宋_GB2312" w:hAnsi="仿宋_GB2312" w:cs="仿宋_GB2312" w:hint="eastAsia"/>
          <w:color w:val="auto"/>
          <w:sz w:val="32"/>
          <w:szCs w:val="32"/>
          <w:lang w:eastAsia="zh-CN"/>
        </w:rPr>
        <w:t>、日常公用经费不足、与实际支出相差较大。</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、公用经费和三</w:t>
      </w:r>
      <w:proofErr w:type="gramStart"/>
      <w:r>
        <w:rPr>
          <w:rFonts w:ascii="仿宋_GB2312" w:eastAsia="仿宋_GB2312" w:hAnsi="仿宋_GB2312" w:cs="仿宋_GB2312" w:hint="eastAsia"/>
          <w:color w:val="auto"/>
          <w:sz w:val="32"/>
          <w:szCs w:val="32"/>
          <w:lang w:eastAsia="zh-CN"/>
        </w:rPr>
        <w:t>公经费</w:t>
      </w:r>
      <w:proofErr w:type="gramEnd"/>
      <w:r>
        <w:rPr>
          <w:rFonts w:ascii="仿宋_GB2312" w:eastAsia="仿宋_GB2312" w:hAnsi="仿宋_GB2312" w:cs="仿宋_GB2312" w:hint="eastAsia"/>
          <w:color w:val="auto"/>
          <w:sz w:val="32"/>
          <w:szCs w:val="32"/>
          <w:lang w:eastAsia="zh-CN"/>
        </w:rPr>
        <w:t>控制有一定难度，基本为刚性支出。</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八、下一步改进措施</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做好经验做法总结，多与其他单位交流，不断</w:t>
      </w:r>
      <w:r>
        <w:rPr>
          <w:rFonts w:ascii="仿宋_GB2312" w:eastAsia="仿宋_GB2312" w:hAnsi="仿宋_GB2312" w:cs="仿宋_GB2312" w:hint="eastAsia"/>
          <w:color w:val="auto"/>
          <w:sz w:val="32"/>
          <w:szCs w:val="32"/>
          <w:lang w:eastAsia="zh-CN"/>
        </w:rPr>
        <w:t>优化完善内控制度。</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完善资产管理，抓好“三公”经费控制。严格编制政府采购年初预算和计划，规范各类资产的购置审批制度、资产出租和收入管理制度、资产采购制度、使用管理制度、资产处置和报废审批制度、资产管理岗位职责制度等，加强单位内部的资产管理工作。提升会计信息化水平，进一步规范和加强各类资产的会计核算，夯实资产核算的各项基础工作，强化资产账实相符，确保资产信息的全面性、完整性和准确性。严格控制“三公”经费的规模和比例，把关“三公”经费支出的审核、审批，杜绝挪用和挤占其他预算资金行为；进一步细化“三公”经费的管理，合理压缩“三公</w:t>
      </w:r>
      <w:r>
        <w:rPr>
          <w:rFonts w:ascii="仿宋_GB2312" w:eastAsia="仿宋_GB2312" w:hAnsi="仿宋_GB2312" w:cs="仿宋_GB2312" w:hint="eastAsia"/>
          <w:color w:val="auto"/>
          <w:sz w:val="32"/>
          <w:szCs w:val="32"/>
          <w:lang w:eastAsia="zh-CN"/>
        </w:rPr>
        <w:t>”经费支出。</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、对相关财务人员进一步加强培训，特别要针对《中华人民共和国预算法》、《行政单位会计制度》、《政府会计准则</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基本准则解析暨新预算法下的预算管理》学习培训，规范部门预算收支核算，切实提高部门预算收支管理水平。</w:t>
      </w:r>
    </w:p>
    <w:p w:rsidR="000410D5" w:rsidRDefault="007D214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lastRenderedPageBreak/>
        <w:t>九、部门整体支出绩效自评结果拟应用和公开情况</w:t>
      </w:r>
    </w:p>
    <w:p w:rsidR="000410D5" w:rsidRDefault="007D2142">
      <w:pPr>
        <w:pStyle w:val="a7"/>
        <w:autoSpaceDN/>
        <w:spacing w:beforeAutospacing="0" w:afterAutospacing="0" w:line="600" w:lineRule="atLeast"/>
        <w:ind w:firstLine="613"/>
        <w:jc w:val="both"/>
        <w:rPr>
          <w:rFonts w:ascii="仿宋" w:eastAsia="仿宋" w:hAnsi="仿宋" w:cs="仿宋"/>
          <w:b/>
          <w:bCs/>
          <w:sz w:val="32"/>
          <w:szCs w:val="32"/>
        </w:rPr>
      </w:pPr>
      <w:r>
        <w:rPr>
          <w:rFonts w:ascii="仿宋" w:eastAsia="仿宋" w:hAnsi="仿宋" w:cs="仿宋" w:hint="eastAsia"/>
          <w:b/>
          <w:bCs/>
          <w:sz w:val="32"/>
          <w:szCs w:val="32"/>
        </w:rPr>
        <w:t>（一）绩效自评结果拟应用情况</w:t>
      </w:r>
    </w:p>
    <w:p w:rsidR="000410D5" w:rsidRDefault="007D2142">
      <w:pPr>
        <w:pStyle w:val="a7"/>
        <w:autoSpaceDN/>
        <w:spacing w:beforeAutospacing="0" w:afterAutospacing="0" w:line="600" w:lineRule="atLeast"/>
        <w:ind w:firstLine="613"/>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2023</w:t>
      </w:r>
      <w:r>
        <w:rPr>
          <w:rFonts w:ascii="仿宋_GB2312" w:eastAsia="仿宋_GB2312" w:hAnsi="仿宋_GB2312" w:cs="仿宋_GB2312" w:hint="eastAsia"/>
          <w:color w:val="auto"/>
          <w:sz w:val="32"/>
          <w:szCs w:val="32"/>
        </w:rPr>
        <w:t>年我镇部门整体支出绩效综合评分</w:t>
      </w:r>
      <w:r>
        <w:rPr>
          <w:rFonts w:ascii="仿宋_GB2312" w:eastAsia="仿宋_GB2312" w:hAnsi="仿宋_GB2312" w:cs="仿宋_GB2312" w:hint="eastAsia"/>
          <w:color w:val="auto"/>
          <w:sz w:val="32"/>
          <w:szCs w:val="32"/>
        </w:rPr>
        <w:t>100</w:t>
      </w:r>
      <w:r>
        <w:rPr>
          <w:rFonts w:ascii="仿宋_GB2312" w:eastAsia="仿宋_GB2312" w:hAnsi="仿宋_GB2312" w:cs="仿宋_GB2312" w:hint="eastAsia"/>
          <w:color w:val="auto"/>
          <w:sz w:val="32"/>
          <w:szCs w:val="32"/>
        </w:rPr>
        <w:t>分。今后，我镇将继续优化和调整支出方向和结构，科学编制年初预算，合理使用财政资金，提高资金使用效益。</w:t>
      </w:r>
    </w:p>
    <w:p w:rsidR="000410D5" w:rsidRDefault="007D2142">
      <w:pPr>
        <w:pStyle w:val="a7"/>
        <w:autoSpaceDN/>
        <w:spacing w:beforeAutospacing="0" w:afterAutospacing="0" w:line="600" w:lineRule="atLeast"/>
        <w:ind w:firstLine="613"/>
        <w:jc w:val="both"/>
        <w:rPr>
          <w:rFonts w:ascii="仿宋" w:eastAsia="仿宋" w:hAnsi="仿宋" w:cs="仿宋"/>
          <w:b/>
          <w:bCs/>
          <w:sz w:val="32"/>
          <w:szCs w:val="32"/>
        </w:rPr>
      </w:pPr>
      <w:r>
        <w:rPr>
          <w:rFonts w:ascii="仿宋" w:eastAsia="仿宋" w:hAnsi="仿宋" w:cs="仿宋" w:hint="eastAsia"/>
          <w:b/>
          <w:bCs/>
          <w:sz w:val="32"/>
          <w:szCs w:val="32"/>
        </w:rPr>
        <w:t>（二）绩效自评结果公开情况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2023</w:t>
      </w:r>
      <w:r>
        <w:rPr>
          <w:rFonts w:ascii="仿宋_GB2312" w:eastAsia="仿宋_GB2312" w:hAnsi="仿宋_GB2312" w:cs="仿宋_GB2312" w:hint="eastAsia"/>
          <w:color w:val="auto"/>
          <w:sz w:val="32"/>
          <w:szCs w:val="32"/>
          <w:lang w:eastAsia="zh-CN"/>
        </w:rPr>
        <w:t>年部门整体支出绩效自评报告在汨罗市人民政府门户网上进行公开。</w:t>
      </w:r>
    </w:p>
    <w:p w:rsidR="000410D5" w:rsidRDefault="007D2142">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0410D5" w:rsidRDefault="007D2142">
      <w:pPr>
        <w:widowControl w:val="0"/>
        <w:kinsoku/>
        <w:autoSpaceDE/>
        <w:autoSpaceDN/>
        <w:adjustRightInd/>
        <w:snapToGrid/>
        <w:spacing w:line="600" w:lineRule="exact"/>
        <w:ind w:firstLine="61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无。</w:t>
      </w:r>
    </w:p>
    <w:p w:rsidR="000410D5" w:rsidRDefault="000410D5">
      <w:pPr>
        <w:spacing w:line="600" w:lineRule="exact"/>
        <w:ind w:firstLineChars="200" w:firstLine="640"/>
        <w:jc w:val="both"/>
        <w:rPr>
          <w:rFonts w:eastAsia="仿宋_GB2312"/>
          <w:sz w:val="32"/>
          <w:szCs w:val="32"/>
          <w:lang w:eastAsia="zh-CN"/>
        </w:rPr>
      </w:pPr>
    </w:p>
    <w:p w:rsidR="000410D5" w:rsidRDefault="007D2142">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0410D5" w:rsidRDefault="007D2142">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0410D5" w:rsidRDefault="007D2142">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0410D5" w:rsidRDefault="007D2142">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rsidR="000410D5" w:rsidRDefault="007D2142">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、政府性基金预算支出情况表</w:t>
      </w:r>
    </w:p>
    <w:p w:rsidR="000410D5" w:rsidRDefault="007D2142">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rsidR="000410D5" w:rsidRDefault="007D2142">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0410D5" w:rsidRDefault="000410D5">
      <w:pPr>
        <w:spacing w:line="600" w:lineRule="exact"/>
        <w:ind w:firstLineChars="200" w:firstLine="640"/>
        <w:jc w:val="both"/>
        <w:rPr>
          <w:rFonts w:eastAsia="仿宋_GB2312"/>
          <w:sz w:val="32"/>
          <w:szCs w:val="32"/>
          <w:lang w:eastAsia="zh-CN"/>
        </w:rPr>
      </w:pPr>
    </w:p>
    <w:p w:rsidR="000410D5" w:rsidRDefault="000410D5">
      <w:pPr>
        <w:spacing w:line="600" w:lineRule="exact"/>
        <w:ind w:firstLineChars="200" w:firstLine="640"/>
        <w:jc w:val="both"/>
        <w:rPr>
          <w:rFonts w:eastAsia="仿宋_GB2312"/>
          <w:sz w:val="32"/>
          <w:szCs w:val="32"/>
          <w:lang w:eastAsia="zh-CN"/>
        </w:rPr>
      </w:pPr>
    </w:p>
    <w:p w:rsidR="000410D5" w:rsidRDefault="000410D5">
      <w:pPr>
        <w:spacing w:line="600" w:lineRule="exact"/>
        <w:ind w:firstLineChars="200" w:firstLine="640"/>
        <w:jc w:val="both"/>
        <w:rPr>
          <w:rFonts w:eastAsia="仿宋_GB2312"/>
          <w:sz w:val="32"/>
          <w:szCs w:val="32"/>
          <w:lang w:eastAsia="zh-CN"/>
        </w:rPr>
      </w:pPr>
    </w:p>
    <w:p w:rsidR="000410D5" w:rsidRDefault="000410D5">
      <w:pPr>
        <w:spacing w:line="600" w:lineRule="exact"/>
        <w:ind w:firstLineChars="200" w:firstLine="640"/>
        <w:jc w:val="both"/>
        <w:rPr>
          <w:rFonts w:eastAsia="仿宋_GB2312"/>
          <w:sz w:val="32"/>
          <w:szCs w:val="32"/>
          <w:lang w:eastAsia="zh-CN"/>
        </w:rPr>
      </w:pPr>
    </w:p>
    <w:p w:rsidR="000410D5" w:rsidRDefault="000410D5">
      <w:pPr>
        <w:spacing w:line="600" w:lineRule="exact"/>
        <w:ind w:firstLineChars="200" w:firstLine="640"/>
        <w:jc w:val="both"/>
        <w:rPr>
          <w:rFonts w:eastAsia="仿宋_GB2312"/>
          <w:sz w:val="32"/>
          <w:szCs w:val="32"/>
          <w:lang w:eastAsia="zh-CN"/>
        </w:rPr>
      </w:pPr>
    </w:p>
    <w:p w:rsidR="000410D5" w:rsidRDefault="000410D5">
      <w:pPr>
        <w:spacing w:line="600" w:lineRule="exact"/>
        <w:ind w:firstLineChars="200" w:firstLine="640"/>
        <w:jc w:val="both"/>
        <w:rPr>
          <w:rFonts w:eastAsia="仿宋_GB2312"/>
          <w:sz w:val="32"/>
          <w:szCs w:val="32"/>
          <w:lang w:eastAsia="zh-CN"/>
        </w:rPr>
      </w:pPr>
    </w:p>
    <w:p w:rsidR="000410D5" w:rsidRDefault="007D2142">
      <w:pPr>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br w:type="page"/>
      </w:r>
    </w:p>
    <w:p w:rsidR="000410D5" w:rsidRDefault="007D2142">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5</w:t>
      </w:r>
    </w:p>
    <w:p w:rsidR="000410D5" w:rsidRDefault="000410D5">
      <w:pPr>
        <w:spacing w:line="267" w:lineRule="auto"/>
        <w:ind w:firstLine="552"/>
        <w:jc w:val="both"/>
        <w:rPr>
          <w:rFonts w:ascii="宋体" w:eastAsia="宋体" w:hAnsi="宋体" w:cs="宋体"/>
          <w:bCs/>
          <w:spacing w:val="-4"/>
          <w:sz w:val="28"/>
          <w:szCs w:val="28"/>
          <w:lang w:eastAsia="zh-CN"/>
        </w:rPr>
      </w:pPr>
    </w:p>
    <w:p w:rsidR="000410D5" w:rsidRDefault="007D2142">
      <w:pPr>
        <w:jc w:val="center"/>
        <w:rPr>
          <w:rFonts w:ascii="方正小标宋简体" w:eastAsia="方正小标宋简体"/>
          <w:sz w:val="44"/>
          <w:szCs w:val="44"/>
          <w:lang w:eastAsia="zh-CN"/>
        </w:rPr>
      </w:pPr>
      <w:r>
        <w:rPr>
          <w:rFonts w:ascii="方正小标宋简体" w:eastAsia="方正小标宋简体" w:hint="eastAsia"/>
          <w:w w:val="88"/>
          <w:sz w:val="44"/>
          <w:szCs w:val="44"/>
          <w:lang w:eastAsia="zh-CN"/>
        </w:rPr>
        <w:t>2023</w:t>
      </w:r>
      <w:r>
        <w:rPr>
          <w:rFonts w:ascii="方正小标宋简体" w:eastAsia="方正小标宋简体" w:hint="eastAsia"/>
          <w:w w:val="88"/>
          <w:sz w:val="44"/>
          <w:szCs w:val="44"/>
          <w:lang w:eastAsia="zh-CN"/>
        </w:rPr>
        <w:t>年度新市镇人民政府易地扶贫安置区工程支出</w:t>
      </w:r>
      <w:r>
        <w:rPr>
          <w:rFonts w:ascii="方正小标宋简体" w:eastAsia="方正小标宋简体" w:hint="eastAsia"/>
          <w:sz w:val="44"/>
          <w:szCs w:val="44"/>
          <w:lang w:eastAsia="zh-CN"/>
        </w:rPr>
        <w:t>绩效自评报告</w:t>
      </w: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6"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0410D5">
      <w:pPr>
        <w:spacing w:line="247" w:lineRule="auto"/>
        <w:rPr>
          <w:lang w:eastAsia="zh-CN"/>
        </w:rPr>
      </w:pPr>
    </w:p>
    <w:p w:rsidR="000410D5" w:rsidRDefault="007D2142">
      <w:pPr>
        <w:pStyle w:val="a3"/>
        <w:spacing w:before="89" w:line="221" w:lineRule="auto"/>
        <w:ind w:left="2270"/>
        <w:rPr>
          <w:sz w:val="27"/>
          <w:szCs w:val="27"/>
          <w:lang w:eastAsia="zh-CN"/>
        </w:rPr>
      </w:pPr>
      <w:r>
        <w:rPr>
          <w:spacing w:val="-22"/>
          <w:sz w:val="27"/>
          <w:szCs w:val="27"/>
          <w:lang w:eastAsia="zh-CN"/>
        </w:rPr>
        <w:t>部</w:t>
      </w:r>
      <w:r>
        <w:rPr>
          <w:spacing w:val="-22"/>
          <w:sz w:val="27"/>
          <w:szCs w:val="27"/>
          <w:lang w:eastAsia="zh-CN"/>
        </w:rPr>
        <w:t xml:space="preserve"> </w:t>
      </w:r>
      <w:r>
        <w:rPr>
          <w:spacing w:val="-22"/>
          <w:sz w:val="27"/>
          <w:szCs w:val="27"/>
          <w:lang w:eastAsia="zh-CN"/>
        </w:rPr>
        <w:t>门</w:t>
      </w:r>
      <w:r>
        <w:rPr>
          <w:spacing w:val="-22"/>
          <w:sz w:val="27"/>
          <w:szCs w:val="27"/>
          <w:lang w:eastAsia="zh-CN"/>
        </w:rPr>
        <w:t xml:space="preserve"> ( </w:t>
      </w:r>
      <w:r>
        <w:rPr>
          <w:spacing w:val="-22"/>
          <w:sz w:val="27"/>
          <w:szCs w:val="27"/>
          <w:lang w:eastAsia="zh-CN"/>
        </w:rPr>
        <w:t>单位</w:t>
      </w:r>
      <w:r>
        <w:rPr>
          <w:spacing w:val="-22"/>
          <w:sz w:val="27"/>
          <w:szCs w:val="27"/>
          <w:lang w:eastAsia="zh-CN"/>
        </w:rPr>
        <w:t>)</w:t>
      </w:r>
      <w:r>
        <w:rPr>
          <w:spacing w:val="-22"/>
          <w:sz w:val="27"/>
          <w:szCs w:val="27"/>
          <w:lang w:eastAsia="zh-CN"/>
        </w:rPr>
        <w:t>名称：</w:t>
      </w:r>
      <w:r>
        <w:rPr>
          <w:rFonts w:hint="eastAsia"/>
          <w:spacing w:val="-22"/>
          <w:sz w:val="27"/>
          <w:szCs w:val="27"/>
          <w:u w:val="single"/>
          <w:lang w:eastAsia="zh-CN"/>
        </w:rPr>
        <w:t>新市镇人民政府</w:t>
      </w:r>
      <w:r>
        <w:rPr>
          <w:spacing w:val="-22"/>
          <w:sz w:val="27"/>
          <w:szCs w:val="27"/>
          <w:u w:val="single"/>
          <w:lang w:eastAsia="zh-CN"/>
        </w:rPr>
        <w:t>(</w:t>
      </w:r>
      <w:r>
        <w:rPr>
          <w:spacing w:val="-22"/>
          <w:sz w:val="27"/>
          <w:szCs w:val="27"/>
          <w:u w:val="single"/>
          <w:lang w:eastAsia="zh-CN"/>
        </w:rPr>
        <w:t>盖章</w:t>
      </w:r>
      <w:r>
        <w:rPr>
          <w:spacing w:val="-22"/>
          <w:sz w:val="27"/>
          <w:szCs w:val="27"/>
          <w:u w:val="single"/>
          <w:lang w:eastAsia="zh-CN"/>
        </w:rPr>
        <w:t>)</w:t>
      </w:r>
    </w:p>
    <w:p w:rsidR="000410D5" w:rsidRDefault="008A612F">
      <w:pPr>
        <w:pStyle w:val="a3"/>
        <w:spacing w:before="289" w:line="610" w:lineRule="exact"/>
        <w:ind w:left="3490"/>
        <w:rPr>
          <w:sz w:val="27"/>
          <w:szCs w:val="27"/>
          <w:lang w:eastAsia="zh-CN"/>
        </w:rPr>
      </w:pPr>
      <w:r>
        <w:rPr>
          <w:rFonts w:hint="eastAsia"/>
          <w:spacing w:val="-13"/>
          <w:position w:val="26"/>
          <w:sz w:val="27"/>
          <w:szCs w:val="27"/>
          <w:lang w:eastAsia="zh-CN"/>
        </w:rPr>
        <w:t>2024</w:t>
      </w:r>
      <w:r w:rsidR="007D2142">
        <w:rPr>
          <w:spacing w:val="-13"/>
          <w:position w:val="26"/>
          <w:sz w:val="27"/>
          <w:szCs w:val="27"/>
          <w:lang w:eastAsia="zh-CN"/>
        </w:rPr>
        <w:t>年</w:t>
      </w:r>
      <w:r w:rsidR="007D2142">
        <w:rPr>
          <w:spacing w:val="-13"/>
          <w:position w:val="26"/>
          <w:sz w:val="27"/>
          <w:szCs w:val="27"/>
          <w:lang w:eastAsia="zh-CN"/>
        </w:rPr>
        <w:t xml:space="preserve">  </w:t>
      </w:r>
      <w:r>
        <w:rPr>
          <w:rFonts w:hint="eastAsia"/>
          <w:spacing w:val="-13"/>
          <w:position w:val="26"/>
          <w:sz w:val="27"/>
          <w:szCs w:val="27"/>
          <w:lang w:eastAsia="zh-CN"/>
        </w:rPr>
        <w:t>6</w:t>
      </w:r>
      <w:r w:rsidR="007D2142">
        <w:rPr>
          <w:spacing w:val="-13"/>
          <w:position w:val="26"/>
          <w:sz w:val="27"/>
          <w:szCs w:val="27"/>
          <w:lang w:eastAsia="zh-CN"/>
        </w:rPr>
        <w:t xml:space="preserve"> </w:t>
      </w:r>
      <w:r w:rsidR="007D2142">
        <w:rPr>
          <w:spacing w:val="-13"/>
          <w:position w:val="26"/>
          <w:sz w:val="27"/>
          <w:szCs w:val="27"/>
          <w:lang w:eastAsia="zh-CN"/>
        </w:rPr>
        <w:t>月</w:t>
      </w:r>
      <w:r>
        <w:rPr>
          <w:rFonts w:hint="eastAsia"/>
          <w:spacing w:val="-13"/>
          <w:position w:val="26"/>
          <w:sz w:val="27"/>
          <w:szCs w:val="27"/>
          <w:lang w:eastAsia="zh-CN"/>
        </w:rPr>
        <w:t>4</w:t>
      </w:r>
      <w:r w:rsidR="007D2142">
        <w:rPr>
          <w:spacing w:val="-13"/>
          <w:position w:val="26"/>
          <w:sz w:val="27"/>
          <w:szCs w:val="27"/>
          <w:lang w:eastAsia="zh-CN"/>
        </w:rPr>
        <w:t>日</w:t>
      </w:r>
    </w:p>
    <w:p w:rsidR="000410D5" w:rsidRDefault="007D2142">
      <w:pPr>
        <w:pStyle w:val="a3"/>
        <w:spacing w:before="1" w:line="223" w:lineRule="auto"/>
        <w:ind w:left="3560"/>
        <w:rPr>
          <w:sz w:val="24"/>
          <w:szCs w:val="24"/>
          <w:lang w:eastAsia="zh-CN"/>
        </w:rPr>
      </w:pPr>
      <w:r>
        <w:rPr>
          <w:spacing w:val="7"/>
          <w:sz w:val="24"/>
          <w:szCs w:val="24"/>
          <w:lang w:eastAsia="zh-CN"/>
        </w:rPr>
        <w:t>(</w:t>
      </w:r>
      <w:r>
        <w:rPr>
          <w:spacing w:val="7"/>
          <w:sz w:val="24"/>
          <w:szCs w:val="24"/>
          <w:lang w:eastAsia="zh-CN"/>
        </w:rPr>
        <w:t>此面为封面</w:t>
      </w:r>
      <w:r>
        <w:rPr>
          <w:spacing w:val="7"/>
          <w:sz w:val="24"/>
          <w:szCs w:val="24"/>
          <w:lang w:eastAsia="zh-CN"/>
        </w:rPr>
        <w:t>)</w:t>
      </w:r>
    </w:p>
    <w:p w:rsidR="000410D5" w:rsidRDefault="000410D5">
      <w:pPr>
        <w:spacing w:line="223" w:lineRule="auto"/>
        <w:rPr>
          <w:sz w:val="24"/>
          <w:szCs w:val="24"/>
          <w:lang w:eastAsia="zh-CN"/>
        </w:rPr>
        <w:sectPr w:rsidR="000410D5">
          <w:footerReference w:type="default" r:id="rId14"/>
          <w:pgSz w:w="11900" w:h="16820"/>
          <w:pgMar w:top="1429" w:right="1782" w:bottom="1158" w:left="1450" w:header="0" w:footer="850" w:gutter="0"/>
          <w:cols w:space="720"/>
        </w:sectPr>
      </w:pPr>
    </w:p>
    <w:p w:rsidR="000410D5" w:rsidRDefault="007D2142">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0410D5" w:rsidRDefault="007D2142" w:rsidP="00277372">
      <w:pPr>
        <w:spacing w:line="560" w:lineRule="exact"/>
        <w:ind w:firstLineChars="200" w:firstLine="592"/>
        <w:outlineLvl w:val="0"/>
        <w:rPr>
          <w:rFonts w:ascii="黑体" w:eastAsia="黑体" w:hAnsi="黑体" w:cs="黑体"/>
          <w:sz w:val="31"/>
          <w:szCs w:val="31"/>
          <w:lang w:eastAsia="zh-CN"/>
        </w:rPr>
      </w:pPr>
      <w:bookmarkStart w:id="0" w:name="_GoBack"/>
      <w:r>
        <w:rPr>
          <w:rFonts w:ascii="黑体" w:eastAsia="黑体" w:hAnsi="黑体" w:cs="黑体"/>
          <w:b/>
          <w:bCs/>
          <w:spacing w:val="-15"/>
          <w:sz w:val="31"/>
          <w:szCs w:val="31"/>
          <w:lang w:eastAsia="zh-CN"/>
        </w:rPr>
        <w:t>一、项目支出基本情况</w:t>
      </w:r>
    </w:p>
    <w:bookmarkEnd w:id="0"/>
    <w:p w:rsidR="000410D5" w:rsidRDefault="007D2142" w:rsidP="00277372">
      <w:pPr>
        <w:numPr>
          <w:ilvl w:val="0"/>
          <w:numId w:val="2"/>
        </w:numPr>
        <w:spacing w:line="560" w:lineRule="exact"/>
        <w:ind w:firstLineChars="200" w:firstLine="592"/>
        <w:jc w:val="both"/>
        <w:rPr>
          <w:rFonts w:ascii="黑体" w:eastAsia="黑体" w:hAnsi="黑体" w:cs="黑体"/>
          <w:b/>
          <w:bCs/>
          <w:spacing w:val="-15"/>
          <w:sz w:val="31"/>
          <w:szCs w:val="31"/>
        </w:rPr>
      </w:pPr>
      <w:proofErr w:type="spellStart"/>
      <w:r>
        <w:rPr>
          <w:rFonts w:ascii="黑体" w:eastAsia="黑体" w:hAnsi="黑体" w:cs="黑体"/>
          <w:b/>
          <w:bCs/>
          <w:spacing w:val="-15"/>
          <w:sz w:val="31"/>
          <w:szCs w:val="31"/>
        </w:rPr>
        <w:t>项目支出概况</w:t>
      </w:r>
      <w:proofErr w:type="spellEnd"/>
      <w:r>
        <w:rPr>
          <w:rFonts w:ascii="黑体" w:eastAsia="黑体" w:hAnsi="黑体" w:cs="黑体"/>
          <w:b/>
          <w:bCs/>
          <w:spacing w:val="-15"/>
          <w:sz w:val="31"/>
          <w:szCs w:val="31"/>
        </w:rPr>
        <w:t>。</w:t>
      </w:r>
    </w:p>
    <w:p w:rsidR="000410D5" w:rsidRDefault="007D2142" w:rsidP="00277372">
      <w:pPr>
        <w:spacing w:line="560" w:lineRule="exact"/>
        <w:ind w:firstLineChars="228" w:firstLine="695"/>
        <w:jc w:val="both"/>
        <w:rPr>
          <w:rFonts w:ascii="仿宋_GB2312" w:eastAsia="仿宋_GB2312" w:hAnsi="仿宋_GB2312" w:cs="仿宋_GB2312"/>
          <w:spacing w:val="-15"/>
          <w:sz w:val="32"/>
          <w:szCs w:val="32"/>
          <w:lang w:eastAsia="zh-CN"/>
        </w:rPr>
      </w:pPr>
      <w:r>
        <w:rPr>
          <w:rFonts w:ascii="仿宋_GB2312" w:eastAsia="仿宋_GB2312" w:hAnsi="仿宋_GB2312" w:cs="仿宋_GB2312" w:hint="eastAsia"/>
          <w:spacing w:val="-15"/>
          <w:sz w:val="32"/>
          <w:szCs w:val="32"/>
          <w:lang w:eastAsia="zh-CN"/>
        </w:rPr>
        <w:t>新市镇易地扶贫安置区工程是为了项目改善灌溉条件、夯实农田水利基础设施、方便群众耕作灌溉、带动群众增收、提升群众满意率，此项目总投资</w:t>
      </w:r>
      <w:r>
        <w:rPr>
          <w:rFonts w:ascii="仿宋_GB2312" w:eastAsia="仿宋_GB2312" w:hAnsi="仿宋_GB2312" w:cs="仿宋_GB2312" w:hint="eastAsia"/>
          <w:spacing w:val="-15"/>
          <w:sz w:val="32"/>
          <w:szCs w:val="32"/>
          <w:lang w:eastAsia="zh-CN"/>
        </w:rPr>
        <w:t>40.84</w:t>
      </w:r>
      <w:r>
        <w:rPr>
          <w:rFonts w:ascii="仿宋_GB2312" w:eastAsia="仿宋_GB2312" w:hAnsi="仿宋_GB2312" w:cs="仿宋_GB2312" w:hint="eastAsia"/>
          <w:spacing w:val="-15"/>
          <w:sz w:val="32"/>
          <w:szCs w:val="32"/>
          <w:lang w:eastAsia="zh-CN"/>
        </w:rPr>
        <w:t>万元，其中衔接项目资金</w:t>
      </w:r>
      <w:r>
        <w:rPr>
          <w:rFonts w:ascii="仿宋_GB2312" w:eastAsia="仿宋_GB2312" w:hAnsi="仿宋_GB2312" w:cs="仿宋_GB2312" w:hint="eastAsia"/>
          <w:spacing w:val="-15"/>
          <w:sz w:val="32"/>
          <w:szCs w:val="32"/>
          <w:lang w:eastAsia="zh-CN"/>
        </w:rPr>
        <w:t xml:space="preserve"> 40 </w:t>
      </w:r>
      <w:r>
        <w:rPr>
          <w:rFonts w:ascii="仿宋_GB2312" w:eastAsia="仿宋_GB2312" w:hAnsi="仿宋_GB2312" w:cs="仿宋_GB2312" w:hint="eastAsia"/>
          <w:spacing w:val="-15"/>
          <w:sz w:val="32"/>
          <w:szCs w:val="32"/>
          <w:lang w:eastAsia="zh-CN"/>
        </w:rPr>
        <w:t>万元，自筹</w:t>
      </w:r>
      <w:r>
        <w:rPr>
          <w:rFonts w:ascii="仿宋_GB2312" w:eastAsia="仿宋_GB2312" w:hAnsi="仿宋_GB2312" w:cs="仿宋_GB2312" w:hint="eastAsia"/>
          <w:spacing w:val="-15"/>
          <w:sz w:val="32"/>
          <w:szCs w:val="32"/>
          <w:lang w:eastAsia="zh-CN"/>
        </w:rPr>
        <w:t xml:space="preserve"> 0.84</w:t>
      </w:r>
      <w:r>
        <w:rPr>
          <w:rFonts w:ascii="仿宋_GB2312" w:eastAsia="仿宋_GB2312" w:hAnsi="仿宋_GB2312" w:cs="仿宋_GB2312" w:hint="eastAsia"/>
          <w:spacing w:val="-15"/>
          <w:sz w:val="32"/>
          <w:szCs w:val="32"/>
          <w:lang w:eastAsia="zh-CN"/>
        </w:rPr>
        <w:t>万元。</w:t>
      </w:r>
    </w:p>
    <w:p w:rsidR="000410D5" w:rsidRDefault="007D2142" w:rsidP="00277372">
      <w:pPr>
        <w:numPr>
          <w:ilvl w:val="0"/>
          <w:numId w:val="2"/>
        </w:num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项目资金使用管理情况。</w:t>
      </w:r>
    </w:p>
    <w:p w:rsidR="000410D5" w:rsidRDefault="007D2142" w:rsidP="00277372">
      <w:pPr>
        <w:spacing w:line="560" w:lineRule="exact"/>
        <w:ind w:firstLineChars="228" w:firstLine="695"/>
        <w:jc w:val="both"/>
        <w:rPr>
          <w:rFonts w:ascii="仿宋_GB2312" w:eastAsia="仿宋_GB2312" w:hAnsi="仿宋_GB2312" w:cs="仿宋_GB2312"/>
          <w:spacing w:val="-15"/>
          <w:sz w:val="32"/>
          <w:szCs w:val="32"/>
          <w:lang w:eastAsia="zh-CN"/>
        </w:rPr>
      </w:pPr>
      <w:r>
        <w:rPr>
          <w:rFonts w:ascii="仿宋_GB2312" w:eastAsia="仿宋_GB2312" w:hAnsi="仿宋_GB2312" w:cs="仿宋_GB2312" w:hint="eastAsia"/>
          <w:spacing w:val="-15"/>
          <w:sz w:val="32"/>
          <w:szCs w:val="32"/>
          <w:lang w:eastAsia="zh-CN"/>
        </w:rPr>
        <w:t>项目实施完工后，镇政府于</w:t>
      </w:r>
      <w:r>
        <w:rPr>
          <w:rFonts w:ascii="仿宋_GB2312" w:eastAsia="仿宋_GB2312" w:hAnsi="仿宋_GB2312" w:cs="仿宋_GB2312" w:hint="eastAsia"/>
          <w:spacing w:val="-15"/>
          <w:sz w:val="32"/>
          <w:szCs w:val="32"/>
          <w:lang w:eastAsia="zh-CN"/>
        </w:rPr>
        <w:t>2023</w:t>
      </w:r>
      <w:r>
        <w:rPr>
          <w:rFonts w:ascii="仿宋_GB2312" w:eastAsia="仿宋_GB2312" w:hAnsi="仿宋_GB2312" w:cs="仿宋_GB2312" w:hint="eastAsia"/>
          <w:spacing w:val="-15"/>
          <w:sz w:val="32"/>
          <w:szCs w:val="32"/>
          <w:lang w:eastAsia="zh-CN"/>
        </w:rPr>
        <w:t>年</w:t>
      </w:r>
      <w:r>
        <w:rPr>
          <w:rFonts w:ascii="仿宋_GB2312" w:eastAsia="仿宋_GB2312" w:hAnsi="仿宋_GB2312" w:cs="仿宋_GB2312" w:hint="eastAsia"/>
          <w:spacing w:val="-15"/>
          <w:sz w:val="32"/>
          <w:szCs w:val="32"/>
          <w:lang w:eastAsia="zh-CN"/>
        </w:rPr>
        <w:t>4</w:t>
      </w:r>
      <w:r>
        <w:rPr>
          <w:rFonts w:ascii="仿宋_GB2312" w:eastAsia="仿宋_GB2312" w:hAnsi="仿宋_GB2312" w:cs="仿宋_GB2312" w:hint="eastAsia"/>
          <w:spacing w:val="-15"/>
          <w:sz w:val="32"/>
          <w:szCs w:val="32"/>
          <w:lang w:eastAsia="zh-CN"/>
        </w:rPr>
        <w:t>月组织专班对项目实施现场以及财政资金拨付情况进行核实，并对项目周边群众进行走访调查，以确保评价的准确性、真实性。</w:t>
      </w:r>
    </w:p>
    <w:p w:rsidR="000410D5" w:rsidRDefault="007D2142" w:rsidP="00277372">
      <w:pPr>
        <w:numPr>
          <w:ilvl w:val="0"/>
          <w:numId w:val="2"/>
        </w:num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项目支出绩效目标完成程度</w:t>
      </w:r>
      <w:r>
        <w:rPr>
          <w:rFonts w:ascii="黑体" w:eastAsia="黑体" w:hAnsi="黑体" w:cs="黑体" w:hint="eastAsia"/>
          <w:b/>
          <w:bCs/>
          <w:spacing w:val="-15"/>
          <w:sz w:val="31"/>
          <w:szCs w:val="31"/>
          <w:lang w:eastAsia="zh-CN"/>
        </w:rPr>
        <w:t>。</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、项目资金情况分析。</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资金按照合同要求，验收合格后按照资金拨付流程，专项专账足额拨付到位。</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、项目绩效指标完成情况</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1</w:t>
      </w:r>
      <w:r>
        <w:rPr>
          <w:rFonts w:eastAsia="仿宋_GB2312" w:hint="eastAsia"/>
          <w:sz w:val="32"/>
          <w:szCs w:val="32"/>
          <w:lang w:eastAsia="zh-CN"/>
        </w:rPr>
        <w:t>）产出指标完成情况分析</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该项目共建设工程长度</w:t>
      </w:r>
      <w:r>
        <w:rPr>
          <w:rFonts w:eastAsia="仿宋_GB2312" w:hint="eastAsia"/>
          <w:sz w:val="32"/>
          <w:szCs w:val="32"/>
          <w:lang w:eastAsia="zh-CN"/>
        </w:rPr>
        <w:t>530</w:t>
      </w:r>
      <w:r>
        <w:rPr>
          <w:rFonts w:eastAsia="仿宋_GB2312" w:hint="eastAsia"/>
          <w:sz w:val="32"/>
          <w:szCs w:val="32"/>
          <w:lang w:eastAsia="zh-CN"/>
        </w:rPr>
        <w:t>米，于</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4</w:t>
      </w:r>
      <w:r>
        <w:rPr>
          <w:rFonts w:eastAsia="仿宋_GB2312" w:hint="eastAsia"/>
          <w:sz w:val="32"/>
          <w:szCs w:val="32"/>
          <w:lang w:eastAsia="zh-CN"/>
        </w:rPr>
        <w:t>月</w:t>
      </w:r>
      <w:r>
        <w:rPr>
          <w:rFonts w:eastAsia="仿宋_GB2312" w:hint="eastAsia"/>
          <w:sz w:val="32"/>
          <w:szCs w:val="32"/>
          <w:lang w:eastAsia="zh-CN"/>
        </w:rPr>
        <w:t>18</w:t>
      </w:r>
      <w:r>
        <w:rPr>
          <w:rFonts w:eastAsia="仿宋_GB2312" w:hint="eastAsia"/>
          <w:sz w:val="32"/>
          <w:szCs w:val="32"/>
          <w:lang w:eastAsia="zh-CN"/>
        </w:rPr>
        <w:t>日前完成了项目全部建设，质量达标。</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2</w:t>
      </w:r>
      <w:r>
        <w:rPr>
          <w:rFonts w:eastAsia="仿宋_GB2312" w:hint="eastAsia"/>
          <w:sz w:val="32"/>
          <w:szCs w:val="32"/>
          <w:lang w:eastAsia="zh-CN"/>
        </w:rPr>
        <w:t>）效益指标完成情况分析</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项目建成后能改善灌溉条件，实现人均增收</w:t>
      </w:r>
      <w:r>
        <w:rPr>
          <w:rFonts w:eastAsia="仿宋_GB2312" w:hint="eastAsia"/>
          <w:sz w:val="32"/>
          <w:szCs w:val="32"/>
          <w:lang w:eastAsia="zh-CN"/>
        </w:rPr>
        <w:t xml:space="preserve"> 200 </w:t>
      </w:r>
      <w:r>
        <w:rPr>
          <w:rFonts w:eastAsia="仿宋_GB2312" w:hint="eastAsia"/>
          <w:sz w:val="32"/>
          <w:szCs w:val="32"/>
          <w:lang w:eastAsia="zh-CN"/>
        </w:rPr>
        <w:t>元，通过项目实施可实现</w:t>
      </w:r>
      <w:r>
        <w:rPr>
          <w:rFonts w:eastAsia="仿宋_GB2312" w:hint="eastAsia"/>
          <w:sz w:val="32"/>
          <w:szCs w:val="32"/>
          <w:lang w:eastAsia="zh-CN"/>
        </w:rPr>
        <w:t xml:space="preserve"> 210 </w:t>
      </w:r>
      <w:r>
        <w:rPr>
          <w:rFonts w:eastAsia="仿宋_GB2312" w:hint="eastAsia"/>
          <w:sz w:val="32"/>
          <w:szCs w:val="32"/>
          <w:lang w:eastAsia="zh-CN"/>
        </w:rPr>
        <w:t>人受益，预计使用年限是十五年，群众对项目十分满意。</w:t>
      </w:r>
    </w:p>
    <w:p w:rsidR="000410D5" w:rsidRDefault="007D2142">
      <w:pPr>
        <w:numPr>
          <w:ilvl w:val="0"/>
          <w:numId w:val="1"/>
        </w:numPr>
        <w:spacing w:line="560" w:lineRule="exact"/>
        <w:ind w:firstLine="640"/>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绩效评价工作情况</w:t>
      </w:r>
      <w:proofErr w:type="spellEnd"/>
    </w:p>
    <w:p w:rsidR="000410D5" w:rsidRDefault="007D2142">
      <w:pPr>
        <w:pStyle w:val="a7"/>
        <w:spacing w:beforeAutospacing="0" w:afterAutospacing="0" w:line="600" w:lineRule="atLeast"/>
        <w:ind w:firstLine="613"/>
        <w:jc w:val="both"/>
        <w:rPr>
          <w:rFonts w:ascii="Times New Roman" w:hAnsi="Times New Roman"/>
          <w:sz w:val="18"/>
          <w:szCs w:val="18"/>
        </w:rPr>
      </w:pPr>
      <w:r>
        <w:rPr>
          <w:rFonts w:ascii="仿宋" w:eastAsia="仿宋" w:hAnsi="仿宋" w:cs="仿宋"/>
          <w:sz w:val="32"/>
          <w:szCs w:val="32"/>
        </w:rPr>
        <w:lastRenderedPageBreak/>
        <w:t>绩效评价工作分为前期准备、评价实施、情况反馈、报告形成和资料归档五个阶段。</w:t>
      </w:r>
    </w:p>
    <w:p w:rsidR="000410D5" w:rsidRDefault="007D2142">
      <w:pPr>
        <w:pStyle w:val="a7"/>
        <w:numPr>
          <w:ilvl w:val="0"/>
          <w:numId w:val="3"/>
        </w:numPr>
        <w:spacing w:beforeAutospacing="0" w:afterAutospacing="0" w:line="600" w:lineRule="atLeast"/>
        <w:ind w:firstLine="613"/>
        <w:jc w:val="both"/>
        <w:rPr>
          <w:rFonts w:ascii="黑体" w:eastAsia="黑体" w:hAnsi="黑体" w:cs="黑体"/>
          <w:b/>
          <w:bCs/>
          <w:spacing w:val="-15"/>
          <w:sz w:val="31"/>
          <w:szCs w:val="31"/>
        </w:rPr>
      </w:pPr>
      <w:r>
        <w:rPr>
          <w:rFonts w:ascii="仿宋" w:eastAsia="仿宋" w:hAnsi="仿宋" w:cs="仿宋" w:hint="eastAsia"/>
          <w:b/>
          <w:bCs/>
          <w:sz w:val="32"/>
          <w:szCs w:val="32"/>
        </w:rPr>
        <w:t>前期准备。</w:t>
      </w:r>
      <w:r>
        <w:rPr>
          <w:rFonts w:ascii="仿宋" w:eastAsia="仿宋" w:hAnsi="仿宋" w:cs="仿宋" w:hint="eastAsia"/>
          <w:sz w:val="32"/>
          <w:szCs w:val="32"/>
        </w:rPr>
        <w:t>拟定评价工作方案，包括：评价依据、工作计划、评价要求、拟采用的绩效评价指标、评价标准、评价方法以及有关工作条件。</w:t>
      </w:r>
      <w:r>
        <w:rPr>
          <w:rFonts w:ascii="仿宋" w:eastAsia="仿宋" w:hAnsi="仿宋" w:cs="仿宋" w:hint="eastAsia"/>
          <w:b/>
          <w:bCs/>
          <w:sz w:val="32"/>
          <w:szCs w:val="32"/>
        </w:rPr>
        <w:t>2</w:t>
      </w:r>
      <w:r>
        <w:rPr>
          <w:rFonts w:ascii="仿宋" w:eastAsia="仿宋" w:hAnsi="仿宋" w:cs="仿宋" w:hint="eastAsia"/>
          <w:b/>
          <w:bCs/>
          <w:sz w:val="32"/>
          <w:szCs w:val="32"/>
        </w:rPr>
        <w:t>、评价实施。</w:t>
      </w:r>
      <w:r>
        <w:rPr>
          <w:rFonts w:ascii="仿宋" w:eastAsia="仿宋" w:hAnsi="仿宋" w:cs="仿宋" w:hint="eastAsia"/>
          <w:sz w:val="32"/>
          <w:szCs w:val="32"/>
        </w:rPr>
        <w:t>收集项目资金有关的政策文件；审核会计凭证和相关项目支出材料的完整性与合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性；深入项目实施单位及工作现场，通过采取听取情况介绍、实地进行考察、查证复核等多种方式，对项目有关情况和基础材料进行核实，并将相关信息资料进行分类、整理和分析。</w:t>
      </w:r>
      <w:r>
        <w:rPr>
          <w:rFonts w:ascii="仿宋" w:eastAsia="仿宋" w:hAnsi="仿宋" w:cs="仿宋" w:hint="eastAsia"/>
          <w:b/>
          <w:bCs/>
          <w:sz w:val="32"/>
          <w:szCs w:val="32"/>
        </w:rPr>
        <w:t>3</w:t>
      </w:r>
      <w:r>
        <w:rPr>
          <w:rFonts w:ascii="仿宋" w:eastAsia="仿宋" w:hAnsi="仿宋" w:cs="仿宋" w:hint="eastAsia"/>
          <w:b/>
          <w:bCs/>
          <w:sz w:val="32"/>
          <w:szCs w:val="32"/>
        </w:rPr>
        <w:t>、情况反馈。</w:t>
      </w:r>
      <w:proofErr w:type="gramStart"/>
      <w:r>
        <w:rPr>
          <w:rFonts w:ascii="仿宋" w:eastAsia="仿宋" w:hAnsi="仿宋" w:cs="仿宋" w:hint="eastAsia"/>
          <w:sz w:val="32"/>
          <w:szCs w:val="32"/>
        </w:rPr>
        <w:t>评价组</w:t>
      </w:r>
      <w:proofErr w:type="gramEnd"/>
      <w:r>
        <w:rPr>
          <w:rFonts w:ascii="仿宋" w:eastAsia="仿宋" w:hAnsi="仿宋" w:cs="仿宋" w:hint="eastAsia"/>
          <w:sz w:val="32"/>
          <w:szCs w:val="32"/>
        </w:rPr>
        <w:t>对于评价实施过程中发现的重大问题及重大违规违纪行为，在取得充分证据后，及时向财政部门反映。</w:t>
      </w:r>
      <w:r>
        <w:rPr>
          <w:rFonts w:ascii="仿宋" w:eastAsia="仿宋" w:hAnsi="仿宋" w:cs="仿宋" w:hint="eastAsia"/>
          <w:b/>
          <w:bCs/>
          <w:sz w:val="32"/>
          <w:szCs w:val="32"/>
        </w:rPr>
        <w:t>4</w:t>
      </w:r>
      <w:r>
        <w:rPr>
          <w:rFonts w:ascii="仿宋" w:eastAsia="仿宋" w:hAnsi="仿宋" w:cs="仿宋" w:hint="eastAsia"/>
          <w:b/>
          <w:bCs/>
          <w:sz w:val="32"/>
          <w:szCs w:val="32"/>
        </w:rPr>
        <w:t>、报告形成。</w:t>
      </w:r>
      <w:r>
        <w:rPr>
          <w:rFonts w:ascii="仿宋" w:eastAsia="仿宋" w:hAnsi="仿宋" w:cs="仿宋" w:hint="eastAsia"/>
          <w:sz w:val="32"/>
          <w:szCs w:val="32"/>
        </w:rPr>
        <w:t>评价工作组对取得的资料和依据进行整理，实事求是、客观公正地评价指标扣分因素、发现的问题、成绩的总结等，撰写绩效评价报告。</w:t>
      </w:r>
      <w:r>
        <w:rPr>
          <w:rFonts w:ascii="仿宋" w:eastAsia="仿宋" w:hAnsi="仿宋" w:cs="仿宋" w:hint="eastAsia"/>
          <w:b/>
          <w:bCs/>
          <w:sz w:val="32"/>
          <w:szCs w:val="32"/>
        </w:rPr>
        <w:t>5</w:t>
      </w:r>
      <w:r>
        <w:rPr>
          <w:rFonts w:ascii="仿宋" w:eastAsia="仿宋" w:hAnsi="仿宋" w:cs="仿宋" w:hint="eastAsia"/>
          <w:b/>
          <w:bCs/>
          <w:sz w:val="32"/>
          <w:szCs w:val="32"/>
        </w:rPr>
        <w:t>、资料归档。</w:t>
      </w:r>
      <w:r>
        <w:rPr>
          <w:rFonts w:ascii="仿宋" w:eastAsia="仿宋" w:hAnsi="仿宋" w:cs="仿宋" w:hint="eastAsia"/>
          <w:sz w:val="32"/>
          <w:szCs w:val="32"/>
        </w:rPr>
        <w:t>评价工作结束后，</w:t>
      </w:r>
      <w:proofErr w:type="gramStart"/>
      <w:r>
        <w:rPr>
          <w:rFonts w:ascii="仿宋" w:eastAsia="仿宋" w:hAnsi="仿宋" w:cs="仿宋" w:hint="eastAsia"/>
          <w:sz w:val="32"/>
          <w:szCs w:val="32"/>
        </w:rPr>
        <w:t>评价组</w:t>
      </w:r>
      <w:proofErr w:type="gramEnd"/>
      <w:r>
        <w:rPr>
          <w:rFonts w:ascii="仿宋" w:eastAsia="仿宋" w:hAnsi="仿宋" w:cs="仿宋" w:hint="eastAsia"/>
          <w:sz w:val="32"/>
          <w:szCs w:val="32"/>
        </w:rPr>
        <w:t>对绩效评价工作进行总结，妥善保管佐证材料、绩效评价报告和结果反馈落实情况等有关材料，建立绩效评价档案。</w:t>
      </w:r>
    </w:p>
    <w:p w:rsidR="000410D5" w:rsidRDefault="007D2142" w:rsidP="00277372">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w:t>
      </w:r>
      <w:r>
        <w:rPr>
          <w:rFonts w:ascii="黑体" w:eastAsia="黑体" w:hAnsi="黑体" w:cs="黑体"/>
          <w:b/>
          <w:bCs/>
          <w:spacing w:val="-15"/>
          <w:sz w:val="31"/>
          <w:szCs w:val="31"/>
          <w:lang w:eastAsia="zh-CN"/>
        </w:rPr>
        <w:t xml:space="preserve"> </w:t>
      </w:r>
      <w:r>
        <w:rPr>
          <w:rFonts w:ascii="黑体" w:eastAsia="黑体" w:hAnsi="黑体" w:cs="黑体"/>
          <w:b/>
          <w:bCs/>
          <w:spacing w:val="-15"/>
          <w:sz w:val="31"/>
          <w:szCs w:val="31"/>
          <w:lang w:eastAsia="zh-CN"/>
        </w:rPr>
        <w:t>、项目支出主要绩效及评价结论</w:t>
      </w:r>
    </w:p>
    <w:p w:rsidR="000410D5" w:rsidRDefault="007D2142">
      <w:pPr>
        <w:pStyle w:val="a7"/>
        <w:spacing w:beforeAutospacing="0" w:afterAutospacing="0" w:line="600" w:lineRule="atLeast"/>
        <w:ind w:firstLine="613"/>
        <w:jc w:val="both"/>
        <w:rPr>
          <w:rFonts w:ascii="黑体" w:eastAsia="黑体" w:hAnsi="黑体" w:cs="黑体"/>
          <w:b/>
          <w:bCs/>
          <w:spacing w:val="-15"/>
          <w:sz w:val="31"/>
          <w:szCs w:val="31"/>
        </w:rPr>
      </w:pPr>
      <w:r>
        <w:rPr>
          <w:rFonts w:ascii="仿宋" w:eastAsia="仿宋" w:hAnsi="仿宋" w:cs="仿宋" w:hint="eastAsia"/>
          <w:sz w:val="32"/>
          <w:szCs w:val="32"/>
        </w:rPr>
        <w:t>项目建设完成后将有效改善当地农田灌溉条件，提高群众生产生活水平，优先就近安排脱贫户、</w:t>
      </w:r>
      <w:proofErr w:type="gramStart"/>
      <w:r>
        <w:rPr>
          <w:rFonts w:ascii="仿宋" w:eastAsia="仿宋" w:hAnsi="仿宋" w:cs="仿宋" w:hint="eastAsia"/>
          <w:sz w:val="32"/>
          <w:szCs w:val="32"/>
        </w:rPr>
        <w:t>监测户务工务劳</w:t>
      </w:r>
      <w:proofErr w:type="gramEnd"/>
      <w:r>
        <w:rPr>
          <w:rFonts w:ascii="仿宋" w:eastAsia="仿宋" w:hAnsi="仿宋" w:cs="仿宋" w:hint="eastAsia"/>
          <w:sz w:val="32"/>
          <w:szCs w:val="32"/>
        </w:rPr>
        <w:t>，提高农户</w:t>
      </w:r>
      <w:r>
        <w:rPr>
          <w:rFonts w:ascii="仿宋" w:eastAsia="仿宋" w:hAnsi="仿宋" w:cs="仿宋" w:hint="eastAsia"/>
          <w:sz w:val="32"/>
          <w:szCs w:val="32"/>
        </w:rPr>
        <w:t>打工收入。根据该项目绩效评价指标体系和绩效检查情况，该项目整体绩效分值</w:t>
      </w:r>
      <w:r>
        <w:rPr>
          <w:rFonts w:ascii="仿宋" w:eastAsia="仿宋" w:hAnsi="仿宋" w:cs="仿宋" w:hint="eastAsia"/>
          <w:sz w:val="32"/>
          <w:szCs w:val="32"/>
        </w:rPr>
        <w:t>100</w:t>
      </w:r>
      <w:r>
        <w:rPr>
          <w:rFonts w:ascii="仿宋" w:eastAsia="仿宋" w:hAnsi="仿宋" w:cs="仿宋" w:hint="eastAsia"/>
          <w:sz w:val="32"/>
          <w:szCs w:val="32"/>
        </w:rPr>
        <w:t>分，实得</w:t>
      </w:r>
      <w:r>
        <w:rPr>
          <w:rFonts w:ascii="仿宋" w:eastAsia="仿宋" w:hAnsi="仿宋" w:cs="仿宋" w:hint="eastAsia"/>
          <w:sz w:val="32"/>
          <w:szCs w:val="32"/>
        </w:rPr>
        <w:t>99</w:t>
      </w:r>
      <w:r>
        <w:rPr>
          <w:rFonts w:ascii="仿宋" w:eastAsia="仿宋" w:hAnsi="仿宋" w:cs="仿宋" w:hint="eastAsia"/>
          <w:sz w:val="32"/>
          <w:szCs w:val="32"/>
        </w:rPr>
        <w:t>分，被评为“优秀”等级。</w:t>
      </w:r>
    </w:p>
    <w:p w:rsidR="000410D5" w:rsidRDefault="007D2142" w:rsidP="00277372">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w:t>
      </w:r>
      <w:r>
        <w:rPr>
          <w:rFonts w:ascii="黑体" w:eastAsia="黑体" w:hAnsi="黑体" w:cs="黑体"/>
          <w:b/>
          <w:bCs/>
          <w:spacing w:val="-15"/>
          <w:sz w:val="31"/>
          <w:szCs w:val="31"/>
          <w:lang w:eastAsia="zh-CN"/>
        </w:rPr>
        <w:t xml:space="preserve"> </w:t>
      </w:r>
      <w:r>
        <w:rPr>
          <w:rFonts w:ascii="黑体" w:eastAsia="黑体" w:hAnsi="黑体" w:cs="黑体"/>
          <w:b/>
          <w:bCs/>
          <w:spacing w:val="-15"/>
          <w:sz w:val="31"/>
          <w:szCs w:val="31"/>
          <w:lang w:eastAsia="zh-CN"/>
        </w:rPr>
        <w:t>绩效评价指标分析</w:t>
      </w:r>
    </w:p>
    <w:p w:rsidR="000410D5" w:rsidRDefault="007D2142">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（一）项目支出决策情况</w:t>
      </w:r>
    </w:p>
    <w:p w:rsidR="000410D5" w:rsidRDefault="007D2142">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lastRenderedPageBreak/>
        <w:t>该项目</w:t>
      </w:r>
      <w:r>
        <w:rPr>
          <w:rFonts w:ascii="仿宋" w:eastAsia="仿宋" w:hAnsi="仿宋" w:cs="仿宋"/>
          <w:sz w:val="32"/>
          <w:szCs w:val="32"/>
          <w:lang w:eastAsia="zh-CN"/>
        </w:rPr>
        <w:t>严格按照《</w:t>
      </w:r>
      <w:r>
        <w:rPr>
          <w:rFonts w:ascii="仿宋" w:eastAsia="仿宋" w:hAnsi="仿宋" w:cs="仿宋" w:hint="eastAsia"/>
          <w:sz w:val="32"/>
          <w:szCs w:val="32"/>
          <w:lang w:eastAsia="zh-CN"/>
        </w:rPr>
        <w:t>湖南省财政衔接推进乡村振兴补助资金及脱贫县涉农整合资金项目管理</w:t>
      </w:r>
      <w:r>
        <w:rPr>
          <w:rFonts w:ascii="仿宋" w:eastAsia="仿宋" w:hAnsi="仿宋" w:cs="仿宋"/>
          <w:sz w:val="32"/>
          <w:szCs w:val="32"/>
          <w:lang w:eastAsia="zh-CN"/>
        </w:rPr>
        <w:t>》文件要求安排项目资金及使用。</w:t>
      </w:r>
    </w:p>
    <w:p w:rsidR="000410D5" w:rsidRDefault="007D2142">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（二）项目执行过程情况</w:t>
      </w:r>
    </w:p>
    <w:p w:rsidR="000410D5" w:rsidRDefault="007D2142">
      <w:pPr>
        <w:pStyle w:val="a7"/>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、项目资金使用情况。</w:t>
      </w:r>
      <w:r>
        <w:rPr>
          <w:rFonts w:ascii="仿宋" w:eastAsia="仿宋" w:hAnsi="仿宋" w:cs="仿宋" w:hint="eastAsia"/>
          <w:sz w:val="32"/>
          <w:szCs w:val="32"/>
        </w:rPr>
        <w:t>新市镇易地扶贫安置区工程投资</w:t>
      </w:r>
      <w:r>
        <w:rPr>
          <w:rFonts w:ascii="仿宋" w:eastAsia="仿宋" w:hAnsi="仿宋" w:cs="仿宋" w:hint="eastAsia"/>
          <w:sz w:val="32"/>
          <w:szCs w:val="32"/>
        </w:rPr>
        <w:t>40.84</w:t>
      </w:r>
      <w:r>
        <w:rPr>
          <w:rFonts w:ascii="仿宋" w:eastAsia="仿宋" w:hAnsi="仿宋" w:cs="仿宋" w:hint="eastAsia"/>
          <w:sz w:val="32"/>
          <w:szCs w:val="32"/>
        </w:rPr>
        <w:t>万元，其中专项资金使用</w:t>
      </w:r>
      <w:r>
        <w:rPr>
          <w:rFonts w:ascii="仿宋" w:eastAsia="仿宋" w:hAnsi="仿宋" w:cs="仿宋" w:hint="eastAsia"/>
          <w:sz w:val="32"/>
          <w:szCs w:val="32"/>
        </w:rPr>
        <w:t>40</w:t>
      </w:r>
      <w:r>
        <w:rPr>
          <w:rFonts w:ascii="仿宋" w:eastAsia="仿宋" w:hAnsi="仿宋" w:cs="仿宋" w:hint="eastAsia"/>
          <w:sz w:val="32"/>
          <w:szCs w:val="32"/>
        </w:rPr>
        <w:t>万元，主要用于基础设施建设，该项目已完成竣工验收。</w:t>
      </w:r>
    </w:p>
    <w:p w:rsidR="000410D5" w:rsidRDefault="007D2142">
      <w:pPr>
        <w:pStyle w:val="a7"/>
        <w:spacing w:beforeAutospacing="0" w:afterAutospacing="0" w:line="600" w:lineRule="atLeast"/>
        <w:ind w:firstLine="613"/>
        <w:jc w:val="both"/>
        <w:rPr>
          <w:rFonts w:eastAsia="仿宋_GB2312"/>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、项目资金管理情况。</w:t>
      </w:r>
      <w:r>
        <w:rPr>
          <w:rFonts w:ascii="仿宋" w:eastAsia="仿宋" w:hAnsi="仿宋" w:cs="仿宋" w:hint="eastAsia"/>
          <w:sz w:val="32"/>
          <w:szCs w:val="32"/>
        </w:rPr>
        <w:t>我镇严格按照相关政策制度管理、使用专项资金，确保用途正确，专款专用。</w:t>
      </w:r>
    </w:p>
    <w:p w:rsidR="000410D5" w:rsidRDefault="007D2142">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（三）项目支出产出情况</w:t>
      </w:r>
    </w:p>
    <w:p w:rsidR="000410D5" w:rsidRDefault="007D2142">
      <w:pPr>
        <w:pStyle w:val="a7"/>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、项目完成数量。</w:t>
      </w:r>
      <w:r>
        <w:rPr>
          <w:rFonts w:ascii="仿宋" w:eastAsia="仿宋" w:hAnsi="仿宋" w:cs="仿宋" w:hint="eastAsia"/>
          <w:sz w:val="32"/>
          <w:szCs w:val="32"/>
        </w:rPr>
        <w:t>新市镇易地扶贫安置区工程共建设工程长度</w:t>
      </w:r>
      <w:r>
        <w:rPr>
          <w:rFonts w:ascii="仿宋" w:eastAsia="仿宋" w:hAnsi="仿宋" w:cs="仿宋" w:hint="eastAsia"/>
          <w:sz w:val="32"/>
          <w:szCs w:val="32"/>
        </w:rPr>
        <w:t>530</w:t>
      </w:r>
      <w:r>
        <w:rPr>
          <w:rFonts w:ascii="仿宋" w:eastAsia="仿宋" w:hAnsi="仿宋" w:cs="仿宋" w:hint="eastAsia"/>
          <w:sz w:val="32"/>
          <w:szCs w:val="32"/>
        </w:rPr>
        <w:t>米，已完成预期指标任务，自评档为：已达成预期指标。</w:t>
      </w:r>
    </w:p>
    <w:p w:rsidR="000410D5" w:rsidRDefault="007D2142">
      <w:pPr>
        <w:pStyle w:val="a7"/>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、项目完成质量。</w:t>
      </w:r>
      <w:r>
        <w:rPr>
          <w:rFonts w:ascii="仿宋" w:eastAsia="仿宋" w:hAnsi="仿宋" w:cs="仿宋" w:hint="eastAsia"/>
          <w:sz w:val="32"/>
          <w:szCs w:val="32"/>
        </w:rPr>
        <w:t>工程验收合格，已完成预期指标任务，自评档为：已达成预期指标。</w:t>
      </w:r>
    </w:p>
    <w:p w:rsidR="000410D5" w:rsidRDefault="007D2142">
      <w:pPr>
        <w:spacing w:line="560" w:lineRule="exact"/>
        <w:ind w:firstLineChars="200" w:firstLine="643"/>
        <w:jc w:val="both"/>
        <w:rPr>
          <w:rFonts w:ascii="仿宋" w:eastAsia="仿宋" w:hAnsi="仿宋" w:cs="仿宋"/>
          <w:sz w:val="32"/>
          <w:szCs w:val="32"/>
          <w:lang w:eastAsia="zh-CN"/>
        </w:rPr>
      </w:pPr>
      <w:r>
        <w:rPr>
          <w:rFonts w:ascii="仿宋" w:eastAsia="仿宋" w:hAnsi="仿宋" w:cs="仿宋" w:hint="eastAsia"/>
          <w:b/>
          <w:bCs/>
          <w:sz w:val="32"/>
          <w:szCs w:val="32"/>
          <w:lang w:eastAsia="zh-CN"/>
        </w:rPr>
        <w:t>3</w:t>
      </w:r>
      <w:r>
        <w:rPr>
          <w:rFonts w:ascii="仿宋" w:eastAsia="仿宋" w:hAnsi="仿宋" w:cs="仿宋" w:hint="eastAsia"/>
          <w:b/>
          <w:bCs/>
          <w:sz w:val="32"/>
          <w:szCs w:val="32"/>
          <w:lang w:eastAsia="zh-CN"/>
        </w:rPr>
        <w:t>、项目实施进度。</w:t>
      </w:r>
      <w:r>
        <w:rPr>
          <w:rFonts w:ascii="仿宋" w:eastAsia="仿宋" w:hAnsi="仿宋" w:cs="仿宋" w:hint="eastAsia"/>
          <w:sz w:val="32"/>
          <w:szCs w:val="32"/>
          <w:lang w:eastAsia="zh-CN"/>
        </w:rPr>
        <w:t>该项目已按时验收竣工，已完成预期指标任务，自评档为：已达成预期指标。</w:t>
      </w:r>
    </w:p>
    <w:p w:rsidR="000410D5" w:rsidRDefault="007D2142">
      <w:pPr>
        <w:pStyle w:val="a7"/>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、满意度指标完成情况。</w:t>
      </w:r>
      <w:r>
        <w:rPr>
          <w:rFonts w:ascii="仿宋" w:eastAsia="仿宋" w:hAnsi="仿宋" w:cs="仿宋" w:hint="eastAsia"/>
          <w:sz w:val="32"/>
          <w:szCs w:val="32"/>
        </w:rPr>
        <w:t>群众满意度达到</w:t>
      </w:r>
      <w:r>
        <w:rPr>
          <w:rFonts w:ascii="仿宋" w:eastAsia="仿宋" w:hAnsi="仿宋" w:cs="仿宋" w:hint="eastAsia"/>
          <w:sz w:val="32"/>
          <w:szCs w:val="32"/>
        </w:rPr>
        <w:t>98%</w:t>
      </w:r>
      <w:r>
        <w:rPr>
          <w:rFonts w:ascii="仿宋" w:eastAsia="仿宋" w:hAnsi="仿宋" w:cs="仿宋" w:hint="eastAsia"/>
          <w:sz w:val="32"/>
          <w:szCs w:val="32"/>
        </w:rPr>
        <w:t>及以上，自评档为：已达成预期指标。</w:t>
      </w:r>
    </w:p>
    <w:p w:rsidR="000410D5" w:rsidRDefault="007D2142">
      <w:pPr>
        <w:pStyle w:val="a7"/>
        <w:spacing w:beforeAutospacing="0" w:afterAutospacing="0" w:line="600" w:lineRule="atLeast"/>
        <w:ind w:firstLine="613"/>
        <w:jc w:val="both"/>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、成本指标完成情况。</w:t>
      </w:r>
    </w:p>
    <w:p w:rsidR="000410D5" w:rsidRDefault="007D2142">
      <w:pPr>
        <w:pStyle w:val="a7"/>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1</w:t>
      </w:r>
      <w:r>
        <w:rPr>
          <w:rFonts w:ascii="仿宋" w:eastAsia="仿宋" w:hAnsi="仿宋" w:cs="仿宋" w:hint="eastAsia"/>
          <w:b/>
          <w:bCs/>
          <w:sz w:val="32"/>
          <w:szCs w:val="32"/>
        </w:rPr>
        <w:t>）衔接资金使用情况。</w:t>
      </w:r>
      <w:r>
        <w:rPr>
          <w:rFonts w:ascii="仿宋" w:eastAsia="仿宋" w:hAnsi="仿宋" w:cs="仿宋" w:hint="eastAsia"/>
          <w:sz w:val="32"/>
          <w:szCs w:val="32"/>
        </w:rPr>
        <w:t>成本控制在预算范围内，专项衔接资金</w:t>
      </w:r>
      <w:r>
        <w:rPr>
          <w:rFonts w:ascii="仿宋" w:eastAsia="仿宋" w:hAnsi="仿宋" w:cs="仿宋" w:hint="eastAsia"/>
          <w:sz w:val="32"/>
          <w:szCs w:val="32"/>
        </w:rPr>
        <w:t>50</w:t>
      </w:r>
      <w:r>
        <w:rPr>
          <w:rFonts w:ascii="仿宋" w:eastAsia="仿宋" w:hAnsi="仿宋" w:cs="仿宋" w:hint="eastAsia"/>
          <w:sz w:val="32"/>
          <w:szCs w:val="32"/>
        </w:rPr>
        <w:t>万元已完成预期指标任务，自评档为：已达成预期指标。</w:t>
      </w:r>
    </w:p>
    <w:p w:rsidR="000410D5" w:rsidRDefault="007D2142">
      <w:pPr>
        <w:pStyle w:val="a7"/>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2</w:t>
      </w:r>
      <w:r>
        <w:rPr>
          <w:rFonts w:ascii="仿宋" w:eastAsia="仿宋" w:hAnsi="仿宋" w:cs="仿宋" w:hint="eastAsia"/>
          <w:b/>
          <w:bCs/>
          <w:sz w:val="32"/>
          <w:szCs w:val="32"/>
        </w:rPr>
        <w:t>）自筹资金使用情况。</w:t>
      </w:r>
      <w:r>
        <w:rPr>
          <w:rFonts w:ascii="仿宋" w:eastAsia="仿宋" w:hAnsi="仿宋" w:cs="仿宋" w:hint="eastAsia"/>
          <w:sz w:val="32"/>
          <w:szCs w:val="32"/>
        </w:rPr>
        <w:t>成本控制在预算范围内，自筹资金</w:t>
      </w:r>
      <w:r>
        <w:rPr>
          <w:rFonts w:ascii="仿宋" w:eastAsia="仿宋" w:hAnsi="仿宋" w:cs="仿宋" w:hint="eastAsia"/>
          <w:sz w:val="32"/>
          <w:szCs w:val="32"/>
        </w:rPr>
        <w:t>7.10</w:t>
      </w:r>
      <w:r>
        <w:rPr>
          <w:rFonts w:ascii="仿宋" w:eastAsia="仿宋" w:hAnsi="仿宋" w:cs="仿宋" w:hint="eastAsia"/>
          <w:sz w:val="32"/>
          <w:szCs w:val="32"/>
        </w:rPr>
        <w:t>万元已完成预期指标任务，自评档为：已达成预期指标。</w:t>
      </w:r>
    </w:p>
    <w:p w:rsidR="000410D5" w:rsidRDefault="007D2142">
      <w:pPr>
        <w:pStyle w:val="a7"/>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lastRenderedPageBreak/>
        <w:t>6</w:t>
      </w:r>
      <w:r>
        <w:rPr>
          <w:rFonts w:ascii="仿宋" w:eastAsia="仿宋" w:hAnsi="仿宋" w:cs="仿宋" w:hint="eastAsia"/>
          <w:b/>
          <w:bCs/>
          <w:sz w:val="32"/>
          <w:szCs w:val="32"/>
        </w:rPr>
        <w:t>、项目实施的可持续影响。</w:t>
      </w:r>
      <w:r>
        <w:rPr>
          <w:rFonts w:ascii="仿宋" w:eastAsia="仿宋" w:hAnsi="仿宋" w:cs="仿宋" w:hint="eastAsia"/>
          <w:sz w:val="32"/>
          <w:szCs w:val="32"/>
        </w:rPr>
        <w:t>该项目建成后可利用年限长达</w:t>
      </w:r>
      <w:r>
        <w:rPr>
          <w:rFonts w:ascii="仿宋" w:eastAsia="仿宋" w:hAnsi="仿宋" w:cs="仿宋" w:hint="eastAsia"/>
          <w:sz w:val="32"/>
          <w:szCs w:val="32"/>
        </w:rPr>
        <w:t>15</w:t>
      </w:r>
      <w:r>
        <w:rPr>
          <w:rFonts w:ascii="仿宋" w:eastAsia="仿宋" w:hAnsi="仿宋" w:cs="仿宋" w:hint="eastAsia"/>
          <w:sz w:val="32"/>
          <w:szCs w:val="32"/>
        </w:rPr>
        <w:t>年以上，已完成预期指标任务。自评档为：已达成预期指标。</w:t>
      </w:r>
    </w:p>
    <w:p w:rsidR="000410D5" w:rsidRDefault="007D2142">
      <w:pPr>
        <w:spacing w:line="560" w:lineRule="exact"/>
        <w:ind w:firstLineChars="200" w:firstLine="643"/>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lang w:eastAsia="zh-CN"/>
        </w:rPr>
        <w:t>（四）项目支出效益情况</w:t>
      </w:r>
    </w:p>
    <w:p w:rsidR="000410D5" w:rsidRDefault="007D2142">
      <w:pPr>
        <w:pStyle w:val="a7"/>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、项目实施的经济效益。</w:t>
      </w:r>
      <w:r>
        <w:rPr>
          <w:rFonts w:ascii="仿宋" w:eastAsia="仿宋" w:hAnsi="仿宋" w:cs="仿宋" w:hint="eastAsia"/>
          <w:sz w:val="32"/>
          <w:szCs w:val="32"/>
        </w:rPr>
        <w:t>该项目优先就近安排脱贫户、</w:t>
      </w:r>
      <w:proofErr w:type="gramStart"/>
      <w:r>
        <w:rPr>
          <w:rFonts w:ascii="仿宋" w:eastAsia="仿宋" w:hAnsi="仿宋" w:cs="仿宋" w:hint="eastAsia"/>
          <w:sz w:val="32"/>
          <w:szCs w:val="32"/>
        </w:rPr>
        <w:t>监测户务工务劳</w:t>
      </w:r>
      <w:proofErr w:type="gramEnd"/>
      <w:r>
        <w:rPr>
          <w:rFonts w:ascii="仿宋" w:eastAsia="仿宋" w:hAnsi="仿宋" w:cs="仿宋" w:hint="eastAsia"/>
          <w:sz w:val="32"/>
          <w:szCs w:val="32"/>
        </w:rPr>
        <w:t>，提高农户打工收入，人均增收</w:t>
      </w:r>
      <w:r>
        <w:rPr>
          <w:rFonts w:ascii="仿宋" w:eastAsia="仿宋" w:hAnsi="仿宋" w:cs="仿宋" w:hint="eastAsia"/>
          <w:sz w:val="32"/>
          <w:szCs w:val="32"/>
        </w:rPr>
        <w:t>200</w:t>
      </w:r>
      <w:r>
        <w:rPr>
          <w:rFonts w:ascii="仿宋" w:eastAsia="仿宋" w:hAnsi="仿宋" w:cs="仿宋" w:hint="eastAsia"/>
          <w:sz w:val="32"/>
          <w:szCs w:val="32"/>
        </w:rPr>
        <w:t>元，已完成预期指标任务。自评档为：已达成预期指标。</w:t>
      </w:r>
    </w:p>
    <w:p w:rsidR="000410D5" w:rsidRDefault="007D2142">
      <w:pPr>
        <w:pStyle w:val="a7"/>
        <w:spacing w:beforeAutospacing="0" w:afterAutospacing="0" w:line="600" w:lineRule="atLeast"/>
        <w:ind w:firstLineChars="200" w:firstLine="643"/>
        <w:jc w:val="both"/>
        <w:rPr>
          <w:rFonts w:eastAsia="仿宋_GB2312"/>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、项目实施的社会效益</w:t>
      </w:r>
      <w:r>
        <w:rPr>
          <w:rFonts w:ascii="仿宋" w:eastAsia="仿宋" w:hAnsi="仿宋" w:cs="仿宋" w:hint="eastAsia"/>
          <w:b/>
          <w:bCs/>
          <w:sz w:val="32"/>
          <w:szCs w:val="32"/>
        </w:rPr>
        <w:t>。</w:t>
      </w:r>
      <w:r>
        <w:rPr>
          <w:rFonts w:ascii="仿宋" w:eastAsia="仿宋" w:hAnsi="仿宋" w:cs="仿宋" w:hint="eastAsia"/>
          <w:sz w:val="32"/>
          <w:szCs w:val="32"/>
        </w:rPr>
        <w:t>该项目受益群众达到</w:t>
      </w:r>
      <w:r>
        <w:rPr>
          <w:rFonts w:ascii="仿宋" w:eastAsia="仿宋" w:hAnsi="仿宋" w:cs="仿宋" w:hint="eastAsia"/>
          <w:sz w:val="32"/>
          <w:szCs w:val="32"/>
        </w:rPr>
        <w:t>210</w:t>
      </w:r>
      <w:r>
        <w:rPr>
          <w:rFonts w:ascii="仿宋" w:eastAsia="仿宋" w:hAnsi="仿宋" w:cs="仿宋" w:hint="eastAsia"/>
          <w:sz w:val="32"/>
          <w:szCs w:val="32"/>
        </w:rPr>
        <w:t>人，已完成预期指标任务。自评档为：已达成预期指标。</w:t>
      </w:r>
    </w:p>
    <w:p w:rsidR="000410D5" w:rsidRDefault="007D2142" w:rsidP="00277372">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0410D5" w:rsidRDefault="007D2142">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无。</w:t>
      </w:r>
    </w:p>
    <w:p w:rsidR="000410D5" w:rsidRDefault="007D2142" w:rsidP="00277372">
      <w:pPr>
        <w:numPr>
          <w:ilvl w:val="0"/>
          <w:numId w:val="4"/>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有关建议</w:t>
      </w:r>
      <w:proofErr w:type="spellEnd"/>
    </w:p>
    <w:p w:rsidR="000410D5" w:rsidRDefault="007D2142">
      <w:pPr>
        <w:spacing w:line="560" w:lineRule="exact"/>
        <w:ind w:firstLineChars="200" w:firstLine="640"/>
        <w:outlineLvl w:val="0"/>
        <w:rPr>
          <w:rFonts w:ascii="黑体" w:eastAsia="黑体" w:hAnsi="黑体" w:cs="黑体"/>
          <w:b/>
          <w:bCs/>
          <w:spacing w:val="-15"/>
          <w:sz w:val="31"/>
          <w:szCs w:val="31"/>
        </w:rPr>
      </w:pPr>
      <w:r>
        <w:rPr>
          <w:rFonts w:ascii="仿宋" w:eastAsia="仿宋" w:hAnsi="仿宋" w:cs="仿宋" w:hint="eastAsia"/>
          <w:sz w:val="32"/>
          <w:szCs w:val="32"/>
          <w:lang w:eastAsia="zh-CN"/>
        </w:rPr>
        <w:t>无。</w:t>
      </w:r>
    </w:p>
    <w:p w:rsidR="000410D5" w:rsidRDefault="007D2142" w:rsidP="00277372">
      <w:pPr>
        <w:numPr>
          <w:ilvl w:val="0"/>
          <w:numId w:val="4"/>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其他需要说明的问题</w:t>
      </w:r>
      <w:proofErr w:type="spellEnd"/>
    </w:p>
    <w:p w:rsidR="000410D5" w:rsidRDefault="007D2142">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无。</w:t>
      </w:r>
    </w:p>
    <w:p w:rsidR="000410D5" w:rsidRDefault="000410D5">
      <w:pPr>
        <w:spacing w:line="560" w:lineRule="exact"/>
        <w:ind w:firstLineChars="200" w:firstLine="640"/>
        <w:outlineLvl w:val="0"/>
        <w:rPr>
          <w:rFonts w:eastAsia="仿宋_GB2312"/>
          <w:sz w:val="32"/>
          <w:szCs w:val="32"/>
          <w:lang w:eastAsia="zh-CN"/>
        </w:rPr>
      </w:pPr>
    </w:p>
    <w:sectPr w:rsidR="000410D5" w:rsidSect="000410D5">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142" w:rsidRDefault="007D2142" w:rsidP="000410D5">
      <w:r>
        <w:separator/>
      </w:r>
    </w:p>
  </w:endnote>
  <w:endnote w:type="continuationSeparator" w:id="0">
    <w:p w:rsidR="007D2142" w:rsidRDefault="007D2142" w:rsidP="000410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0410D5" w:rsidRDefault="000410D5">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7D2142">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D2142">
          <w:rPr>
            <w:rFonts w:asciiTheme="minorEastAsia" w:eastAsiaTheme="minorEastAsia" w:hAnsiTheme="minorEastAsia"/>
            <w:sz w:val="28"/>
            <w:szCs w:val="28"/>
            <w:lang w:val="zh-CN"/>
          </w:rPr>
          <w:t>-</w:t>
        </w:r>
        <w:r w:rsidR="007D2142">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0410D5" w:rsidRDefault="000410D5">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0410D5" w:rsidRDefault="000410D5">
        <w:pPr>
          <w:pStyle w:val="a5"/>
          <w:jc w:val="right"/>
          <w:rPr>
            <w:rFonts w:asciiTheme="minorEastAsia" w:eastAsiaTheme="minorEastAsia" w:hAnsiTheme="minorEastAsia"/>
            <w:sz w:val="28"/>
            <w:szCs w:val="28"/>
          </w:rPr>
        </w:pPr>
      </w:p>
    </w:sdtContent>
  </w:sdt>
  <w:p w:rsidR="000410D5" w:rsidRDefault="000410D5">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72" w:rsidRDefault="0027737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685793484"/>
    </w:sdtPr>
    <w:sdtEndPr>
      <w:rPr>
        <w:rFonts w:asciiTheme="minorEastAsia" w:eastAsiaTheme="minorEastAsia" w:hAnsiTheme="minorEastAsia" w:hint="eastAsia"/>
        <w:sz w:val="28"/>
        <w:szCs w:val="28"/>
      </w:rPr>
    </w:sdtEndPr>
    <w:sdtContent>
      <w:p w:rsidR="000410D5" w:rsidRDefault="000410D5">
        <w:pPr>
          <w:pStyle w:val="a5"/>
          <w:jc w:val="right"/>
          <w:rPr>
            <w:rFonts w:asciiTheme="minorEastAsia" w:eastAsiaTheme="minorEastAsia" w:hAnsiTheme="minorEastAsia"/>
          </w:rPr>
        </w:pPr>
      </w:p>
    </w:sdtContent>
  </w:sdt>
  <w:p w:rsidR="000410D5" w:rsidRDefault="000410D5">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0D5" w:rsidRDefault="000410D5">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0D5" w:rsidRDefault="000410D5">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142" w:rsidRDefault="007D2142" w:rsidP="000410D5">
      <w:r>
        <w:separator/>
      </w:r>
    </w:p>
  </w:footnote>
  <w:footnote w:type="continuationSeparator" w:id="0">
    <w:p w:rsidR="007D2142" w:rsidRDefault="007D2142" w:rsidP="00041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72" w:rsidRDefault="0027737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72" w:rsidRDefault="0027737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72" w:rsidRDefault="0027737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9F79F"/>
    <w:multiLevelType w:val="singleLevel"/>
    <w:tmpl w:val="8A69F79F"/>
    <w:lvl w:ilvl="0">
      <w:start w:val="1"/>
      <w:numFmt w:val="decimal"/>
      <w:suff w:val="nothing"/>
      <w:lvlText w:val="%1、"/>
      <w:lvlJc w:val="left"/>
    </w:lvl>
  </w:abstractNum>
  <w:abstractNum w:abstractNumId="1">
    <w:nsid w:val="FA5A2D37"/>
    <w:multiLevelType w:val="singleLevel"/>
    <w:tmpl w:val="FA5A2D37"/>
    <w:lvl w:ilvl="0">
      <w:start w:val="1"/>
      <w:numFmt w:val="chineseCounting"/>
      <w:suff w:val="nothing"/>
      <w:lvlText w:val="%1、"/>
      <w:lvlJc w:val="left"/>
      <w:rPr>
        <w:rFonts w:hint="eastAsia"/>
      </w:rPr>
    </w:lvl>
  </w:abstractNum>
  <w:abstractNum w:abstractNumId="2">
    <w:nsid w:val="52039CD8"/>
    <w:multiLevelType w:val="singleLevel"/>
    <w:tmpl w:val="52039CD8"/>
    <w:lvl w:ilvl="0">
      <w:start w:val="1"/>
      <w:numFmt w:val="chineseCounting"/>
      <w:lvlText w:val="(%1)"/>
      <w:lvlJc w:val="left"/>
      <w:pPr>
        <w:tabs>
          <w:tab w:val="left" w:pos="312"/>
        </w:tabs>
      </w:pPr>
      <w:rPr>
        <w:rFonts w:hint="eastAsia"/>
      </w:rPr>
    </w:lvl>
  </w:abstractNum>
  <w:abstractNum w:abstractNumId="3">
    <w:nsid w:val="6B375C40"/>
    <w:multiLevelType w:val="singleLevel"/>
    <w:tmpl w:val="6B375C40"/>
    <w:lvl w:ilvl="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proofState w:spelling="clean" w:grammar="clean"/>
  <w:defaultTabStop w:val="420"/>
  <w:characterSpacingControl w:val="doNotCompress"/>
  <w:hdrShapeDefaults>
    <o:shapedefaults v:ext="edit" spidmax="3074"/>
  </w:hdrShapeDefaults>
  <w:footnotePr>
    <w:footnote w:id="-1"/>
    <w:footnote w:id="0"/>
  </w:footnotePr>
  <w:endnotePr>
    <w:endnote w:id="-1"/>
    <w:endnote w:id="0"/>
  </w:endnotePr>
  <w:compat>
    <w:spaceForUL/>
    <w:ulTrailSpace/>
    <w:useFELayout/>
  </w:compat>
  <w:docVars>
    <w:docVar w:name="commondata" w:val="eyJoZGlkIjoiMDkyMjI1MzYwOGIyMDExNjRmM2Y2MjIxY2VkNjVjZmUifQ=="/>
  </w:docVars>
  <w:rsids>
    <w:rsidRoot w:val="002A3C5C"/>
    <w:rsid w:val="000410D5"/>
    <w:rsid w:val="0020028C"/>
    <w:rsid w:val="00277372"/>
    <w:rsid w:val="002A3C5C"/>
    <w:rsid w:val="004D2FF6"/>
    <w:rsid w:val="0079413C"/>
    <w:rsid w:val="007D2142"/>
    <w:rsid w:val="00873691"/>
    <w:rsid w:val="008967DE"/>
    <w:rsid w:val="008A612F"/>
    <w:rsid w:val="009E239F"/>
    <w:rsid w:val="00CD6DF3"/>
    <w:rsid w:val="00D24BD6"/>
    <w:rsid w:val="00E236B9"/>
    <w:rsid w:val="00FF691A"/>
    <w:rsid w:val="01AF3811"/>
    <w:rsid w:val="03795BF7"/>
    <w:rsid w:val="086E756B"/>
    <w:rsid w:val="09897638"/>
    <w:rsid w:val="0A2738A4"/>
    <w:rsid w:val="0ACF37E5"/>
    <w:rsid w:val="0B400BC6"/>
    <w:rsid w:val="0BEE0331"/>
    <w:rsid w:val="0CF14C12"/>
    <w:rsid w:val="0E68228D"/>
    <w:rsid w:val="0EA6787F"/>
    <w:rsid w:val="13A02747"/>
    <w:rsid w:val="15276E52"/>
    <w:rsid w:val="19D32FBC"/>
    <w:rsid w:val="1BF43C15"/>
    <w:rsid w:val="1E552955"/>
    <w:rsid w:val="1E6A4395"/>
    <w:rsid w:val="25557A3D"/>
    <w:rsid w:val="26EA5ED7"/>
    <w:rsid w:val="27A93B82"/>
    <w:rsid w:val="29C24F9A"/>
    <w:rsid w:val="2AE00186"/>
    <w:rsid w:val="308216BE"/>
    <w:rsid w:val="32AF043E"/>
    <w:rsid w:val="34FE1149"/>
    <w:rsid w:val="37C87FD8"/>
    <w:rsid w:val="3A550786"/>
    <w:rsid w:val="3B7A130F"/>
    <w:rsid w:val="3D4800DD"/>
    <w:rsid w:val="438857C0"/>
    <w:rsid w:val="43A3400D"/>
    <w:rsid w:val="494A1329"/>
    <w:rsid w:val="49D24CE6"/>
    <w:rsid w:val="4CE16841"/>
    <w:rsid w:val="4F8B6063"/>
    <w:rsid w:val="52FA3F96"/>
    <w:rsid w:val="55850F17"/>
    <w:rsid w:val="575B76D9"/>
    <w:rsid w:val="57AE6D93"/>
    <w:rsid w:val="5FB623A7"/>
    <w:rsid w:val="628B289B"/>
    <w:rsid w:val="629E17B2"/>
    <w:rsid w:val="6A416CD3"/>
    <w:rsid w:val="6E3851B0"/>
    <w:rsid w:val="6EE203A1"/>
    <w:rsid w:val="70B9799E"/>
    <w:rsid w:val="764D1BA4"/>
    <w:rsid w:val="784167CA"/>
    <w:rsid w:val="78B74F24"/>
    <w:rsid w:val="79B91EEC"/>
    <w:rsid w:val="7A8A28F0"/>
    <w:rsid w:val="7BB340C8"/>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0410D5"/>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2">
    <w:name w:val="heading 2"/>
    <w:basedOn w:val="a"/>
    <w:next w:val="a"/>
    <w:unhideWhenUsed/>
    <w:qFormat/>
    <w:rsid w:val="000410D5"/>
    <w:pPr>
      <w:keepNext/>
      <w:keepLines/>
      <w:spacing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0410D5"/>
    <w:rPr>
      <w:rFonts w:ascii="仿宋" w:eastAsia="仿宋" w:hAnsi="仿宋" w:cs="仿宋"/>
      <w:sz w:val="34"/>
      <w:szCs w:val="34"/>
    </w:rPr>
  </w:style>
  <w:style w:type="paragraph" w:styleId="a4">
    <w:name w:val="Balloon Text"/>
    <w:basedOn w:val="a"/>
    <w:link w:val="Char"/>
    <w:qFormat/>
    <w:rsid w:val="000410D5"/>
    <w:rPr>
      <w:sz w:val="18"/>
      <w:szCs w:val="18"/>
    </w:rPr>
  </w:style>
  <w:style w:type="paragraph" w:styleId="a5">
    <w:name w:val="footer"/>
    <w:autoRedefine/>
    <w:uiPriority w:val="99"/>
    <w:qFormat/>
    <w:rsid w:val="000410D5"/>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6">
    <w:name w:val="header"/>
    <w:basedOn w:val="a"/>
    <w:autoRedefine/>
    <w:qFormat/>
    <w:rsid w:val="000410D5"/>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qFormat/>
    <w:rsid w:val="000410D5"/>
    <w:pPr>
      <w:spacing w:beforeAutospacing="1" w:afterAutospacing="1"/>
    </w:pPr>
    <w:rPr>
      <w:rFonts w:cs="Times New Roman"/>
      <w:sz w:val="24"/>
      <w:lang w:eastAsia="zh-CN"/>
    </w:rPr>
  </w:style>
  <w:style w:type="table" w:customStyle="1" w:styleId="TableNormal">
    <w:name w:val="Table Normal"/>
    <w:autoRedefine/>
    <w:semiHidden/>
    <w:unhideWhenUsed/>
    <w:qFormat/>
    <w:rsid w:val="000410D5"/>
    <w:tblPr>
      <w:tblCellMar>
        <w:top w:w="0" w:type="dxa"/>
        <w:left w:w="0" w:type="dxa"/>
        <w:bottom w:w="0" w:type="dxa"/>
        <w:right w:w="0" w:type="dxa"/>
      </w:tblCellMar>
    </w:tblPr>
  </w:style>
  <w:style w:type="paragraph" w:customStyle="1" w:styleId="TableText">
    <w:name w:val="Table Text"/>
    <w:basedOn w:val="a"/>
    <w:autoRedefine/>
    <w:semiHidden/>
    <w:qFormat/>
    <w:rsid w:val="000410D5"/>
  </w:style>
  <w:style w:type="paragraph" w:styleId="a8">
    <w:name w:val="List Paragraph"/>
    <w:autoRedefine/>
    <w:uiPriority w:val="99"/>
    <w:unhideWhenUsed/>
    <w:qFormat/>
    <w:rsid w:val="000410D5"/>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character" w:customStyle="1" w:styleId="Char">
    <w:name w:val="批注框文本 Char"/>
    <w:basedOn w:val="a0"/>
    <w:link w:val="a4"/>
    <w:qFormat/>
    <w:rsid w:val="000410D5"/>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1071</Words>
  <Characters>6110</Characters>
  <Application>Microsoft Office Word</Application>
  <DocSecurity>0</DocSecurity>
  <Lines>50</Lines>
  <Paragraphs>14</Paragraphs>
  <ScaleCrop>false</ScaleCrop>
  <Company>微软中国</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cp:revision>
  <cp:lastPrinted>2024-05-21T14:05:00Z</cp:lastPrinted>
  <dcterms:created xsi:type="dcterms:W3CDTF">2024-04-19T21:25:00Z</dcterms:created>
  <dcterms:modified xsi:type="dcterms:W3CDTF">2025-07-17T08:41:00Z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2052-12.1.0.17133</vt:lpwstr>
  </property>
  <property fmtid="{D5CDD505-2E9C-101B-9397-08002B2CF9AE}" pid="6" name="ICV">
    <vt:lpwstr>B0CFF7D8B255429190D1F8D024B66CB1_13</vt:lpwstr>
  </property>
</Properties>
</file>