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122</w:t>
            </w:r>
          </w:p>
        </w:tc>
        <w:tc>
          <w:tcPr>
            <w:tcW w:w="2039" w:type="dxa"/>
            <w:gridSpan w:val="2"/>
            <w:vAlign w:val="center"/>
          </w:tcPr>
          <w:p w14:paraId="1D47B16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122</w:t>
            </w:r>
          </w:p>
        </w:tc>
        <w:tc>
          <w:tcPr>
            <w:tcW w:w="1983" w:type="dxa"/>
            <w:gridSpan w:val="2"/>
            <w:vAlign w:val="center"/>
          </w:tcPr>
          <w:p w14:paraId="06F2846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2.93</w:t>
            </w:r>
          </w:p>
        </w:tc>
        <w:tc>
          <w:tcPr>
            <w:tcW w:w="2039" w:type="dxa"/>
            <w:gridSpan w:val="2"/>
            <w:vAlign w:val="center"/>
          </w:tcPr>
          <w:p w14:paraId="1D6514E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983" w:type="dxa"/>
            <w:gridSpan w:val="2"/>
            <w:vAlign w:val="center"/>
          </w:tcPr>
          <w:p w14:paraId="7DFA648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1.24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hAnsi="宋体" w:eastAsia="仿宋_GB2312" w:cs="宋体"/>
                <w:kern w:val="0"/>
                <w:lang w:val="en-US" w:eastAsia="zh-CN"/>
              </w:rPr>
            </w:pPr>
          </w:p>
        </w:tc>
        <w:tc>
          <w:tcPr>
            <w:tcW w:w="2039" w:type="dxa"/>
            <w:gridSpan w:val="2"/>
            <w:vAlign w:val="center"/>
          </w:tcPr>
          <w:p w14:paraId="7474BB6E">
            <w:pPr>
              <w:spacing w:line="240" w:lineRule="auto"/>
              <w:ind w:firstLine="420"/>
              <w:jc w:val="center"/>
              <w:rPr>
                <w:rFonts w:hint="default" w:ascii="仿宋_GB2312" w:hAnsi="宋体" w:eastAsia="仿宋_GB2312" w:cs="宋体"/>
                <w:kern w:val="0"/>
                <w:lang w:val="en-US" w:eastAsia="zh-CN"/>
              </w:rPr>
            </w:pPr>
          </w:p>
        </w:tc>
        <w:tc>
          <w:tcPr>
            <w:tcW w:w="1983" w:type="dxa"/>
            <w:gridSpan w:val="2"/>
            <w:vAlign w:val="center"/>
          </w:tcPr>
          <w:p w14:paraId="71BD7494">
            <w:pPr>
              <w:spacing w:line="240" w:lineRule="auto"/>
              <w:ind w:firstLine="420"/>
              <w:jc w:val="center"/>
              <w:rPr>
                <w:rFonts w:hint="default" w:ascii="仿宋_GB2312" w:hAnsi="宋体" w:eastAsia="仿宋_GB2312" w:cs="宋体"/>
                <w:kern w:val="0"/>
                <w:lang w:val="en-US"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hAnsi="宋体" w:eastAsia="仿宋_GB2312" w:cs="宋体"/>
                <w:kern w:val="0"/>
                <w:lang w:val="en-US" w:eastAsia="zh-CN"/>
              </w:rPr>
            </w:pPr>
          </w:p>
        </w:tc>
        <w:tc>
          <w:tcPr>
            <w:tcW w:w="2039" w:type="dxa"/>
            <w:gridSpan w:val="2"/>
            <w:vAlign w:val="center"/>
          </w:tcPr>
          <w:p w14:paraId="79420B7F">
            <w:pPr>
              <w:spacing w:line="240" w:lineRule="auto"/>
              <w:ind w:firstLine="420"/>
              <w:jc w:val="center"/>
              <w:rPr>
                <w:rFonts w:hint="eastAsia" w:ascii="仿宋_GB2312" w:hAnsi="宋体" w:eastAsia="仿宋_GB2312" w:cs="宋体"/>
                <w:kern w:val="0"/>
                <w:lang w:val="en-US" w:eastAsia="zh-CN"/>
              </w:rPr>
            </w:pPr>
          </w:p>
        </w:tc>
        <w:tc>
          <w:tcPr>
            <w:tcW w:w="1983" w:type="dxa"/>
            <w:gridSpan w:val="2"/>
            <w:vAlign w:val="center"/>
          </w:tcPr>
          <w:p w14:paraId="0A161583">
            <w:pPr>
              <w:spacing w:line="240" w:lineRule="auto"/>
              <w:ind w:firstLine="420"/>
              <w:jc w:val="center"/>
              <w:rPr>
                <w:rFonts w:hint="eastAsia" w:ascii="仿宋_GB2312" w:hAnsi="宋体" w:eastAsia="仿宋_GB2312" w:cs="宋体"/>
                <w:kern w:val="0"/>
                <w:lang w:val="en-US" w:eastAsia="zh-CN"/>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hAnsi="宋体" w:eastAsia="仿宋_GB2312" w:cs="宋体"/>
                <w:kern w:val="0"/>
                <w:lang w:val="en-US" w:eastAsia="zh-CN"/>
              </w:rPr>
            </w:pPr>
          </w:p>
        </w:tc>
        <w:tc>
          <w:tcPr>
            <w:tcW w:w="2039" w:type="dxa"/>
            <w:gridSpan w:val="2"/>
            <w:vAlign w:val="center"/>
          </w:tcPr>
          <w:p w14:paraId="4D0A1ED9">
            <w:pPr>
              <w:spacing w:line="240" w:lineRule="auto"/>
              <w:ind w:firstLine="420"/>
              <w:jc w:val="center"/>
              <w:rPr>
                <w:rFonts w:hint="eastAsia" w:ascii="仿宋_GB2312" w:hAnsi="宋体" w:eastAsia="仿宋_GB2312" w:cs="宋体"/>
                <w:kern w:val="0"/>
                <w:lang w:val="en-US" w:eastAsia="zh-CN"/>
              </w:rPr>
            </w:pPr>
          </w:p>
        </w:tc>
        <w:tc>
          <w:tcPr>
            <w:tcW w:w="1983" w:type="dxa"/>
            <w:gridSpan w:val="2"/>
            <w:vAlign w:val="center"/>
          </w:tcPr>
          <w:p w14:paraId="5A740743">
            <w:pPr>
              <w:spacing w:line="240" w:lineRule="auto"/>
              <w:ind w:firstLine="420"/>
              <w:jc w:val="center"/>
              <w:rPr>
                <w:rFonts w:hint="eastAsia" w:ascii="仿宋_GB2312" w:hAnsi="宋体" w:eastAsia="仿宋_GB2312" w:cs="宋体"/>
                <w:kern w:val="0"/>
                <w:lang w:val="en-US" w:eastAsia="zh-CN"/>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hAnsi="宋体" w:eastAsia="仿宋_GB2312" w:cs="宋体"/>
                <w:kern w:val="0"/>
                <w:lang w:val="en-US" w:eastAsia="zh-CN"/>
              </w:rPr>
            </w:pPr>
          </w:p>
        </w:tc>
        <w:tc>
          <w:tcPr>
            <w:tcW w:w="2039" w:type="dxa"/>
            <w:gridSpan w:val="2"/>
            <w:vAlign w:val="center"/>
          </w:tcPr>
          <w:p w14:paraId="402D38BC">
            <w:pPr>
              <w:spacing w:line="240" w:lineRule="auto"/>
              <w:ind w:firstLine="420"/>
              <w:jc w:val="center"/>
              <w:rPr>
                <w:rFonts w:hint="eastAsia" w:ascii="仿宋_GB2312" w:hAnsi="宋体" w:eastAsia="仿宋_GB2312" w:cs="宋体"/>
                <w:kern w:val="0"/>
                <w:lang w:val="en-US" w:eastAsia="zh-CN"/>
              </w:rPr>
            </w:pPr>
          </w:p>
        </w:tc>
        <w:tc>
          <w:tcPr>
            <w:tcW w:w="1983" w:type="dxa"/>
            <w:gridSpan w:val="2"/>
            <w:vAlign w:val="center"/>
          </w:tcPr>
          <w:p w14:paraId="0229920A">
            <w:pPr>
              <w:spacing w:line="240" w:lineRule="auto"/>
              <w:ind w:firstLine="420"/>
              <w:jc w:val="center"/>
              <w:rPr>
                <w:rFonts w:hint="eastAsia" w:ascii="仿宋_GB2312" w:hAnsi="宋体" w:eastAsia="仿宋_GB2312" w:cs="宋体"/>
                <w:kern w:val="0"/>
                <w:lang w:val="en-US" w:eastAsia="zh-CN"/>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2.93</w:t>
            </w:r>
          </w:p>
        </w:tc>
        <w:tc>
          <w:tcPr>
            <w:tcW w:w="2039" w:type="dxa"/>
            <w:gridSpan w:val="2"/>
            <w:vAlign w:val="center"/>
          </w:tcPr>
          <w:p w14:paraId="672289A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983" w:type="dxa"/>
            <w:gridSpan w:val="2"/>
            <w:vAlign w:val="center"/>
          </w:tcPr>
          <w:p w14:paraId="7985B4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1.24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2328.424</w:t>
            </w:r>
          </w:p>
        </w:tc>
        <w:tc>
          <w:tcPr>
            <w:tcW w:w="2039" w:type="dxa"/>
            <w:gridSpan w:val="2"/>
            <w:vAlign w:val="center"/>
          </w:tcPr>
          <w:p w14:paraId="56A401C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2471.59 </w:t>
            </w:r>
          </w:p>
        </w:tc>
        <w:tc>
          <w:tcPr>
            <w:tcW w:w="1983" w:type="dxa"/>
            <w:gridSpan w:val="2"/>
            <w:vAlign w:val="center"/>
          </w:tcPr>
          <w:p w14:paraId="7E496EB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2417.484</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hAnsi="宋体" w:eastAsia="仿宋_GB2312" w:cs="宋体"/>
                <w:kern w:val="0"/>
                <w:lang w:val="en-US" w:eastAsia="zh-CN"/>
              </w:rPr>
            </w:pPr>
          </w:p>
        </w:tc>
        <w:tc>
          <w:tcPr>
            <w:tcW w:w="2039" w:type="dxa"/>
            <w:gridSpan w:val="2"/>
            <w:vAlign w:val="center"/>
          </w:tcPr>
          <w:p w14:paraId="142DDA3A">
            <w:pPr>
              <w:spacing w:line="240" w:lineRule="auto"/>
              <w:ind w:firstLine="420"/>
              <w:jc w:val="center"/>
              <w:rPr>
                <w:rFonts w:hint="eastAsia" w:ascii="仿宋_GB2312" w:hAnsi="宋体" w:eastAsia="仿宋_GB2312" w:cs="宋体"/>
                <w:kern w:val="0"/>
                <w:lang w:val="en-US" w:eastAsia="zh-CN"/>
              </w:rPr>
            </w:pPr>
          </w:p>
        </w:tc>
        <w:tc>
          <w:tcPr>
            <w:tcW w:w="1983" w:type="dxa"/>
            <w:gridSpan w:val="2"/>
            <w:vAlign w:val="center"/>
          </w:tcPr>
          <w:p w14:paraId="2E8DC00D">
            <w:pPr>
              <w:spacing w:line="240" w:lineRule="auto"/>
              <w:ind w:firstLine="420"/>
              <w:jc w:val="center"/>
              <w:rPr>
                <w:rFonts w:hint="eastAsia" w:ascii="仿宋_GB2312" w:hAnsi="宋体" w:eastAsia="仿宋_GB2312" w:cs="宋体"/>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hAnsi="宋体" w:eastAsia="仿宋_GB2312" w:cs="宋体"/>
                <w:kern w:val="0"/>
                <w:lang w:val="en-US" w:eastAsia="zh-CN"/>
              </w:rPr>
            </w:pPr>
          </w:p>
        </w:tc>
        <w:tc>
          <w:tcPr>
            <w:tcW w:w="2039" w:type="dxa"/>
            <w:gridSpan w:val="2"/>
            <w:vAlign w:val="center"/>
          </w:tcPr>
          <w:p w14:paraId="31C696EB">
            <w:pPr>
              <w:spacing w:line="240" w:lineRule="auto"/>
              <w:ind w:firstLine="420"/>
              <w:jc w:val="center"/>
              <w:rPr>
                <w:rFonts w:hint="eastAsia" w:ascii="仿宋_GB2312" w:hAnsi="宋体" w:eastAsia="仿宋_GB2312" w:cs="宋体"/>
                <w:kern w:val="0"/>
                <w:lang w:val="en-US" w:eastAsia="zh-CN"/>
              </w:rPr>
            </w:pPr>
          </w:p>
        </w:tc>
        <w:tc>
          <w:tcPr>
            <w:tcW w:w="1983" w:type="dxa"/>
            <w:gridSpan w:val="2"/>
            <w:vAlign w:val="center"/>
          </w:tcPr>
          <w:p w14:paraId="1F7D72B8">
            <w:pPr>
              <w:spacing w:line="240" w:lineRule="auto"/>
              <w:ind w:firstLine="420"/>
              <w:jc w:val="center"/>
              <w:rPr>
                <w:rFonts w:hint="eastAsia" w:ascii="仿宋_GB2312" w:hAnsi="宋体" w:eastAsia="仿宋_GB2312" w:cs="宋体"/>
                <w:kern w:val="0"/>
                <w:lang w:val="en-US" w:eastAsia="zh-CN"/>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2328.424</w:t>
            </w:r>
          </w:p>
        </w:tc>
        <w:tc>
          <w:tcPr>
            <w:tcW w:w="2039" w:type="dxa"/>
            <w:gridSpan w:val="2"/>
            <w:vAlign w:val="center"/>
          </w:tcPr>
          <w:p w14:paraId="18F75CD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2471.59 </w:t>
            </w:r>
          </w:p>
        </w:tc>
        <w:tc>
          <w:tcPr>
            <w:tcW w:w="1983" w:type="dxa"/>
            <w:gridSpan w:val="2"/>
            <w:vAlign w:val="center"/>
          </w:tcPr>
          <w:p w14:paraId="4D1941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2417.484</w:t>
            </w:r>
          </w:p>
        </w:tc>
      </w:tr>
      <w:tr w14:paraId="2FE2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0EB36E">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医患纠纷调解经费</w:t>
            </w:r>
          </w:p>
        </w:tc>
        <w:tc>
          <w:tcPr>
            <w:tcW w:w="2116" w:type="dxa"/>
            <w:gridSpan w:val="2"/>
            <w:vAlign w:val="center"/>
          </w:tcPr>
          <w:p w14:paraId="06EB57E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2039" w:type="dxa"/>
            <w:gridSpan w:val="2"/>
            <w:vAlign w:val="center"/>
          </w:tcPr>
          <w:p w14:paraId="6A25247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983" w:type="dxa"/>
            <w:gridSpan w:val="2"/>
            <w:vAlign w:val="center"/>
          </w:tcPr>
          <w:p w14:paraId="623FD12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r>
      <w:tr w14:paraId="0492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371BADD">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爱卫迎检、无偿献血、急救培训、红十字会工作经费</w:t>
            </w:r>
          </w:p>
        </w:tc>
        <w:tc>
          <w:tcPr>
            <w:tcW w:w="2116" w:type="dxa"/>
            <w:gridSpan w:val="2"/>
            <w:vAlign w:val="center"/>
          </w:tcPr>
          <w:p w14:paraId="1A5AAF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2039" w:type="dxa"/>
            <w:gridSpan w:val="2"/>
            <w:vAlign w:val="center"/>
          </w:tcPr>
          <w:p w14:paraId="026BF37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983" w:type="dxa"/>
            <w:gridSpan w:val="2"/>
            <w:vAlign w:val="center"/>
          </w:tcPr>
          <w:p w14:paraId="66F91A5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r>
      <w:tr w14:paraId="4C915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FB3271">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基本公共卫生服务经费</w:t>
            </w:r>
          </w:p>
        </w:tc>
        <w:tc>
          <w:tcPr>
            <w:tcW w:w="2116" w:type="dxa"/>
            <w:gridSpan w:val="2"/>
            <w:vAlign w:val="center"/>
          </w:tcPr>
          <w:p w14:paraId="1E39594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598.2</w:t>
            </w:r>
          </w:p>
        </w:tc>
        <w:tc>
          <w:tcPr>
            <w:tcW w:w="2039" w:type="dxa"/>
            <w:gridSpan w:val="2"/>
            <w:vAlign w:val="center"/>
          </w:tcPr>
          <w:p w14:paraId="01013BA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598.2</w:t>
            </w:r>
          </w:p>
        </w:tc>
        <w:tc>
          <w:tcPr>
            <w:tcW w:w="1983" w:type="dxa"/>
            <w:gridSpan w:val="2"/>
            <w:vAlign w:val="center"/>
          </w:tcPr>
          <w:p w14:paraId="793451C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626.01</w:t>
            </w:r>
          </w:p>
        </w:tc>
      </w:tr>
      <w:tr w14:paraId="1A7F0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42C9E02">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老年乡村医生生活困难补助</w:t>
            </w:r>
          </w:p>
        </w:tc>
        <w:tc>
          <w:tcPr>
            <w:tcW w:w="2116" w:type="dxa"/>
            <w:gridSpan w:val="2"/>
            <w:vAlign w:val="center"/>
          </w:tcPr>
          <w:p w14:paraId="783D9E0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47</w:t>
            </w:r>
          </w:p>
        </w:tc>
        <w:tc>
          <w:tcPr>
            <w:tcW w:w="2039" w:type="dxa"/>
            <w:gridSpan w:val="2"/>
            <w:vAlign w:val="center"/>
          </w:tcPr>
          <w:p w14:paraId="60EC540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44.2</w:t>
            </w:r>
          </w:p>
        </w:tc>
        <w:tc>
          <w:tcPr>
            <w:tcW w:w="1983" w:type="dxa"/>
            <w:gridSpan w:val="2"/>
            <w:vAlign w:val="center"/>
          </w:tcPr>
          <w:p w14:paraId="635137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44.2</w:t>
            </w:r>
          </w:p>
        </w:tc>
      </w:tr>
      <w:tr w14:paraId="5DA3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BB30032">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基层医疗卫生人才本土化培养项目</w:t>
            </w:r>
          </w:p>
        </w:tc>
        <w:tc>
          <w:tcPr>
            <w:tcW w:w="2116" w:type="dxa"/>
            <w:gridSpan w:val="2"/>
            <w:vAlign w:val="center"/>
          </w:tcPr>
          <w:p w14:paraId="426B03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120.68</w:t>
            </w:r>
          </w:p>
        </w:tc>
        <w:tc>
          <w:tcPr>
            <w:tcW w:w="2039" w:type="dxa"/>
            <w:gridSpan w:val="2"/>
            <w:vAlign w:val="center"/>
          </w:tcPr>
          <w:p w14:paraId="5DB498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983" w:type="dxa"/>
            <w:gridSpan w:val="2"/>
            <w:vAlign w:val="center"/>
          </w:tcPr>
          <w:p w14:paraId="776DE05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r>
      <w:tr w14:paraId="3F10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7155D1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行政村运行经费</w:t>
            </w:r>
          </w:p>
        </w:tc>
        <w:tc>
          <w:tcPr>
            <w:tcW w:w="2116" w:type="dxa"/>
            <w:gridSpan w:val="2"/>
            <w:vAlign w:val="center"/>
          </w:tcPr>
          <w:p w14:paraId="029894C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43.2</w:t>
            </w:r>
          </w:p>
        </w:tc>
        <w:tc>
          <w:tcPr>
            <w:tcW w:w="2039" w:type="dxa"/>
            <w:gridSpan w:val="2"/>
            <w:vAlign w:val="center"/>
          </w:tcPr>
          <w:p w14:paraId="0BCD43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44</w:t>
            </w:r>
          </w:p>
        </w:tc>
        <w:tc>
          <w:tcPr>
            <w:tcW w:w="1983" w:type="dxa"/>
            <w:gridSpan w:val="2"/>
            <w:vAlign w:val="center"/>
          </w:tcPr>
          <w:p w14:paraId="2DE6695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43.2</w:t>
            </w:r>
          </w:p>
        </w:tc>
      </w:tr>
      <w:tr w14:paraId="4AE5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036539E">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农村计生家庭奖扶特扶金</w:t>
            </w:r>
          </w:p>
        </w:tc>
        <w:tc>
          <w:tcPr>
            <w:tcW w:w="2116" w:type="dxa"/>
            <w:gridSpan w:val="2"/>
            <w:vAlign w:val="center"/>
          </w:tcPr>
          <w:p w14:paraId="1CB21B2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677</w:t>
            </w:r>
          </w:p>
        </w:tc>
        <w:tc>
          <w:tcPr>
            <w:tcW w:w="2039" w:type="dxa"/>
            <w:gridSpan w:val="2"/>
            <w:vAlign w:val="center"/>
          </w:tcPr>
          <w:p w14:paraId="7A511FB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852</w:t>
            </w:r>
          </w:p>
        </w:tc>
        <w:tc>
          <w:tcPr>
            <w:tcW w:w="1983" w:type="dxa"/>
            <w:gridSpan w:val="2"/>
            <w:vAlign w:val="center"/>
          </w:tcPr>
          <w:p w14:paraId="1E88A08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775.41</w:t>
            </w:r>
          </w:p>
        </w:tc>
      </w:tr>
      <w:tr w14:paraId="7E35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C7CB7ED">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纯农独生子女保健费</w:t>
            </w:r>
          </w:p>
        </w:tc>
        <w:tc>
          <w:tcPr>
            <w:tcW w:w="2116" w:type="dxa"/>
            <w:gridSpan w:val="2"/>
            <w:vAlign w:val="center"/>
          </w:tcPr>
          <w:p w14:paraId="60BC44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10.344</w:t>
            </w:r>
          </w:p>
        </w:tc>
        <w:tc>
          <w:tcPr>
            <w:tcW w:w="2039" w:type="dxa"/>
            <w:gridSpan w:val="2"/>
            <w:vAlign w:val="center"/>
          </w:tcPr>
          <w:p w14:paraId="6BEF6A6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12</w:t>
            </w:r>
          </w:p>
        </w:tc>
        <w:tc>
          <w:tcPr>
            <w:tcW w:w="1983" w:type="dxa"/>
            <w:gridSpan w:val="2"/>
            <w:vAlign w:val="center"/>
          </w:tcPr>
          <w:p w14:paraId="2BFFA17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7.474</w:t>
            </w:r>
          </w:p>
        </w:tc>
      </w:tr>
      <w:tr w14:paraId="3FFC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3210B64">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城镇独生子女父母奖励金</w:t>
            </w:r>
          </w:p>
        </w:tc>
        <w:tc>
          <w:tcPr>
            <w:tcW w:w="2116" w:type="dxa"/>
            <w:gridSpan w:val="2"/>
            <w:vAlign w:val="center"/>
          </w:tcPr>
          <w:p w14:paraId="51F8920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682</w:t>
            </w:r>
          </w:p>
        </w:tc>
        <w:tc>
          <w:tcPr>
            <w:tcW w:w="2039" w:type="dxa"/>
            <w:gridSpan w:val="2"/>
            <w:vAlign w:val="center"/>
          </w:tcPr>
          <w:p w14:paraId="581B73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672</w:t>
            </w:r>
          </w:p>
        </w:tc>
        <w:tc>
          <w:tcPr>
            <w:tcW w:w="1983" w:type="dxa"/>
            <w:gridSpan w:val="2"/>
            <w:vAlign w:val="center"/>
          </w:tcPr>
          <w:p w14:paraId="323C8F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672</w:t>
            </w:r>
          </w:p>
        </w:tc>
      </w:tr>
      <w:tr w14:paraId="0A48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78B7A99">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老年人办证工本费</w:t>
            </w:r>
          </w:p>
        </w:tc>
        <w:tc>
          <w:tcPr>
            <w:tcW w:w="2116" w:type="dxa"/>
            <w:gridSpan w:val="2"/>
            <w:vAlign w:val="center"/>
          </w:tcPr>
          <w:p w14:paraId="399DB35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2039" w:type="dxa"/>
            <w:gridSpan w:val="2"/>
            <w:vAlign w:val="center"/>
          </w:tcPr>
          <w:p w14:paraId="181EC85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983" w:type="dxa"/>
            <w:gridSpan w:val="2"/>
            <w:vAlign w:val="center"/>
          </w:tcPr>
          <w:p w14:paraId="53FCFDF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r>
      <w:tr w14:paraId="443C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25993E2">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生育关怀基金</w:t>
            </w:r>
          </w:p>
        </w:tc>
        <w:tc>
          <w:tcPr>
            <w:tcW w:w="2116" w:type="dxa"/>
            <w:gridSpan w:val="2"/>
            <w:vAlign w:val="center"/>
          </w:tcPr>
          <w:p w14:paraId="36AC28E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2039" w:type="dxa"/>
            <w:gridSpan w:val="2"/>
            <w:vAlign w:val="center"/>
          </w:tcPr>
          <w:p w14:paraId="6CAE25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983" w:type="dxa"/>
            <w:gridSpan w:val="2"/>
            <w:vAlign w:val="center"/>
          </w:tcPr>
          <w:p w14:paraId="5A52FF2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w:t>
            </w:r>
          </w:p>
        </w:tc>
      </w:tr>
      <w:tr w14:paraId="51CA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FC43218">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计生特殊家庭补助</w:t>
            </w:r>
          </w:p>
        </w:tc>
        <w:tc>
          <w:tcPr>
            <w:tcW w:w="2116" w:type="dxa"/>
            <w:gridSpan w:val="2"/>
            <w:vAlign w:val="center"/>
          </w:tcPr>
          <w:p w14:paraId="33D1AD2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2039" w:type="dxa"/>
            <w:gridSpan w:val="2"/>
            <w:vAlign w:val="center"/>
          </w:tcPr>
          <w:p w14:paraId="36E4285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983" w:type="dxa"/>
            <w:gridSpan w:val="2"/>
            <w:vAlign w:val="center"/>
          </w:tcPr>
          <w:p w14:paraId="1D3D3E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80</w:t>
            </w:r>
          </w:p>
        </w:tc>
      </w:tr>
      <w:tr w14:paraId="28F66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EAE1DC1">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卫生事业费及流动人口管理</w:t>
            </w:r>
          </w:p>
        </w:tc>
        <w:tc>
          <w:tcPr>
            <w:tcW w:w="2116" w:type="dxa"/>
            <w:gridSpan w:val="2"/>
            <w:vAlign w:val="center"/>
          </w:tcPr>
          <w:p w14:paraId="46FD1B2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2039" w:type="dxa"/>
            <w:gridSpan w:val="2"/>
            <w:vAlign w:val="center"/>
          </w:tcPr>
          <w:p w14:paraId="1AD5363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983" w:type="dxa"/>
            <w:gridSpan w:val="2"/>
            <w:vAlign w:val="center"/>
          </w:tcPr>
          <w:p w14:paraId="64CAD7A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25</w:t>
            </w:r>
          </w:p>
        </w:tc>
      </w:tr>
      <w:tr w14:paraId="2FD8F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63919F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手术并发症、社会评议及病残儿鉴定</w:t>
            </w:r>
          </w:p>
        </w:tc>
        <w:tc>
          <w:tcPr>
            <w:tcW w:w="2116" w:type="dxa"/>
            <w:gridSpan w:val="2"/>
            <w:vAlign w:val="center"/>
          </w:tcPr>
          <w:p w14:paraId="5D772B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2039" w:type="dxa"/>
            <w:gridSpan w:val="2"/>
            <w:vAlign w:val="center"/>
          </w:tcPr>
          <w:p w14:paraId="5B76A04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983" w:type="dxa"/>
            <w:gridSpan w:val="2"/>
            <w:vAlign w:val="center"/>
          </w:tcPr>
          <w:p w14:paraId="443B29F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15</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96.01</w:t>
            </w:r>
          </w:p>
        </w:tc>
        <w:tc>
          <w:tcPr>
            <w:tcW w:w="2039" w:type="dxa"/>
            <w:gridSpan w:val="2"/>
            <w:vAlign w:val="center"/>
          </w:tcPr>
          <w:p w14:paraId="050E07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67</w:t>
            </w:r>
          </w:p>
        </w:tc>
        <w:tc>
          <w:tcPr>
            <w:tcW w:w="1983" w:type="dxa"/>
            <w:gridSpan w:val="2"/>
            <w:vAlign w:val="center"/>
          </w:tcPr>
          <w:p w14:paraId="735730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72.63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25.52</w:t>
            </w:r>
          </w:p>
        </w:tc>
        <w:tc>
          <w:tcPr>
            <w:tcW w:w="2039" w:type="dxa"/>
            <w:gridSpan w:val="2"/>
            <w:vAlign w:val="center"/>
          </w:tcPr>
          <w:p w14:paraId="7BB02F1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20.00 </w:t>
            </w:r>
          </w:p>
        </w:tc>
        <w:tc>
          <w:tcPr>
            <w:tcW w:w="1983" w:type="dxa"/>
            <w:gridSpan w:val="2"/>
            <w:vAlign w:val="center"/>
          </w:tcPr>
          <w:p w14:paraId="087A354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18.44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54.64</w:t>
            </w:r>
          </w:p>
        </w:tc>
        <w:tc>
          <w:tcPr>
            <w:tcW w:w="2039" w:type="dxa"/>
            <w:gridSpan w:val="2"/>
            <w:vAlign w:val="center"/>
          </w:tcPr>
          <w:p w14:paraId="31E21FE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42.00 </w:t>
            </w:r>
          </w:p>
        </w:tc>
        <w:tc>
          <w:tcPr>
            <w:tcW w:w="1983" w:type="dxa"/>
            <w:gridSpan w:val="2"/>
            <w:vAlign w:val="center"/>
          </w:tcPr>
          <w:p w14:paraId="4FD7453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45.27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15.85</w:t>
            </w:r>
          </w:p>
        </w:tc>
        <w:tc>
          <w:tcPr>
            <w:tcW w:w="2039" w:type="dxa"/>
            <w:gridSpan w:val="2"/>
            <w:vAlign w:val="center"/>
          </w:tcPr>
          <w:p w14:paraId="467174B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5.00 </w:t>
            </w:r>
          </w:p>
        </w:tc>
        <w:tc>
          <w:tcPr>
            <w:tcW w:w="1983" w:type="dxa"/>
            <w:gridSpan w:val="2"/>
            <w:vAlign w:val="center"/>
          </w:tcPr>
          <w:p w14:paraId="550E4F9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8.92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185.90 </w:t>
            </w:r>
          </w:p>
        </w:tc>
        <w:tc>
          <w:tcPr>
            <w:tcW w:w="2039" w:type="dxa"/>
            <w:gridSpan w:val="2"/>
            <w:vAlign w:val="center"/>
          </w:tcPr>
          <w:p w14:paraId="18AD180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685.00 </w:t>
            </w:r>
          </w:p>
        </w:tc>
        <w:tc>
          <w:tcPr>
            <w:tcW w:w="1983" w:type="dxa"/>
            <w:gridSpan w:val="2"/>
            <w:vAlign w:val="center"/>
          </w:tcPr>
          <w:p w14:paraId="4363E7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549.76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hAnsi="宋体" w:eastAsia="仿宋_GB2312" w:cs="宋体"/>
                <w:kern w:val="0"/>
                <w:lang w:val="en-US" w:eastAsia="zh-CN"/>
              </w:rPr>
            </w:pPr>
          </w:p>
        </w:tc>
        <w:tc>
          <w:tcPr>
            <w:tcW w:w="2039" w:type="dxa"/>
            <w:gridSpan w:val="2"/>
            <w:vAlign w:val="center"/>
          </w:tcPr>
          <w:p w14:paraId="50A3B14E">
            <w:pPr>
              <w:spacing w:line="240" w:lineRule="auto"/>
              <w:ind w:firstLine="420"/>
              <w:jc w:val="center"/>
              <w:rPr>
                <w:rFonts w:hint="default" w:ascii="仿宋_GB2312" w:hAnsi="宋体" w:eastAsia="仿宋_GB2312" w:cs="宋体"/>
                <w:kern w:val="0"/>
                <w:lang w:val="en-US" w:eastAsia="zh-CN"/>
              </w:rPr>
            </w:pPr>
          </w:p>
        </w:tc>
        <w:tc>
          <w:tcPr>
            <w:tcW w:w="1983" w:type="dxa"/>
            <w:gridSpan w:val="2"/>
            <w:vAlign w:val="center"/>
          </w:tcPr>
          <w:p w14:paraId="5A7B6931">
            <w:pPr>
              <w:spacing w:line="240" w:lineRule="auto"/>
              <w:ind w:firstLine="420"/>
              <w:jc w:val="center"/>
              <w:rPr>
                <w:rFonts w:hint="default" w:ascii="仿宋_GB2312" w:hAnsi="宋体" w:eastAsia="仿宋_GB2312" w:cs="宋体"/>
                <w:kern w:val="0"/>
                <w:lang w:val="en-US"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spacing w:line="240" w:lineRule="auto"/>
              <w:ind w:firstLine="420"/>
              <w:jc w:val="center"/>
              <w:rPr>
                <w:rFonts w:hint="eastAsia" w:ascii="仿宋_GB2312" w:hAnsi="宋体" w:eastAsia="仿宋_GB2312" w:cs="宋体"/>
                <w:kern w:val="0"/>
                <w:lang w:val="en-US" w:eastAsia="en-US"/>
              </w:rPr>
            </w:pPr>
          </w:p>
        </w:tc>
        <w:tc>
          <w:tcPr>
            <w:tcW w:w="958" w:type="dxa"/>
            <w:vAlign w:val="center"/>
          </w:tcPr>
          <w:p w14:paraId="2016690B">
            <w:pPr>
              <w:spacing w:line="240" w:lineRule="auto"/>
              <w:ind w:firstLine="420"/>
              <w:jc w:val="center"/>
              <w:rPr>
                <w:rFonts w:hint="eastAsia" w:ascii="仿宋_GB2312" w:hAnsi="宋体" w:eastAsia="仿宋_GB2312" w:cs="宋体"/>
                <w:kern w:val="0"/>
                <w:lang w:val="en-US" w:eastAsia="en-US"/>
              </w:rPr>
            </w:pPr>
          </w:p>
        </w:tc>
        <w:tc>
          <w:tcPr>
            <w:tcW w:w="960" w:type="dxa"/>
            <w:vAlign w:val="center"/>
          </w:tcPr>
          <w:p w14:paraId="4D734BF4">
            <w:pPr>
              <w:spacing w:line="240" w:lineRule="auto"/>
              <w:ind w:firstLine="420"/>
              <w:jc w:val="center"/>
              <w:rPr>
                <w:rFonts w:hint="eastAsia" w:ascii="仿宋_GB2312" w:hAnsi="宋体" w:eastAsia="仿宋_GB2312" w:cs="宋体"/>
                <w:kern w:val="0"/>
                <w:lang w:val="en-US" w:eastAsia="en-US"/>
              </w:rPr>
            </w:pPr>
          </w:p>
        </w:tc>
        <w:tc>
          <w:tcPr>
            <w:tcW w:w="1079" w:type="dxa"/>
            <w:vAlign w:val="center"/>
          </w:tcPr>
          <w:p w14:paraId="5567D620">
            <w:pPr>
              <w:spacing w:line="240" w:lineRule="auto"/>
              <w:ind w:firstLine="420"/>
              <w:jc w:val="center"/>
              <w:rPr>
                <w:rFonts w:hint="eastAsia" w:ascii="仿宋_GB2312" w:hAnsi="宋体" w:eastAsia="仿宋_GB2312" w:cs="宋体"/>
                <w:kern w:val="0"/>
                <w:lang w:val="en-US" w:eastAsia="en-US"/>
              </w:rPr>
            </w:pPr>
          </w:p>
        </w:tc>
        <w:tc>
          <w:tcPr>
            <w:tcW w:w="1039" w:type="dxa"/>
            <w:vAlign w:val="center"/>
          </w:tcPr>
          <w:p w14:paraId="31CE4E43">
            <w:pPr>
              <w:spacing w:line="240" w:lineRule="auto"/>
              <w:ind w:firstLine="420"/>
              <w:jc w:val="center"/>
              <w:rPr>
                <w:rFonts w:hint="eastAsia" w:ascii="仿宋_GB2312" w:hAnsi="宋体" w:eastAsia="仿宋_GB2312" w:cs="宋体"/>
                <w:kern w:val="0"/>
                <w:lang w:val="en-US" w:eastAsia="en-US"/>
              </w:rPr>
            </w:pPr>
          </w:p>
        </w:tc>
        <w:tc>
          <w:tcPr>
            <w:tcW w:w="944" w:type="dxa"/>
            <w:vAlign w:val="center"/>
          </w:tcPr>
          <w:p w14:paraId="62FE64A2">
            <w:pPr>
              <w:spacing w:line="240" w:lineRule="auto"/>
              <w:ind w:firstLine="420"/>
              <w:jc w:val="center"/>
              <w:rPr>
                <w:rFonts w:hint="eastAsia" w:ascii="仿宋_GB2312" w:hAnsi="宋体" w:eastAsia="仿宋_GB2312" w:cs="宋体"/>
                <w:kern w:val="0"/>
                <w:lang w:val="en-US" w:eastAsia="en-US"/>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一、强化预算管理，严控支出；二、优化资源配置，杜绝浪费；三、规范采购流程，降低成本；四、加强监督与考核；五、倡导节约文化。</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2025年9月16日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5240401</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汨罗市卫生健康局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3976.34</w:t>
            </w:r>
          </w:p>
        </w:tc>
        <w:tc>
          <w:tcPr>
            <w:tcW w:w="1298" w:type="dxa"/>
            <w:vAlign w:val="center"/>
          </w:tcPr>
          <w:p w14:paraId="78350D2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5881.35</w:t>
            </w:r>
          </w:p>
        </w:tc>
        <w:tc>
          <w:tcPr>
            <w:tcW w:w="1269" w:type="dxa"/>
            <w:vAlign w:val="center"/>
          </w:tcPr>
          <w:p w14:paraId="5FDA3D24">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5881.35</w:t>
            </w:r>
          </w:p>
        </w:tc>
        <w:tc>
          <w:tcPr>
            <w:tcW w:w="699" w:type="dxa"/>
            <w:vAlign w:val="center"/>
          </w:tcPr>
          <w:p w14:paraId="47D16717">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10</w:t>
            </w:r>
          </w:p>
        </w:tc>
        <w:tc>
          <w:tcPr>
            <w:tcW w:w="869" w:type="dxa"/>
            <w:vAlign w:val="center"/>
          </w:tcPr>
          <w:p w14:paraId="0424998F">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423" w:type="dxa"/>
            <w:vAlign w:val="center"/>
          </w:tcPr>
          <w:p w14:paraId="4BE68CE2">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tabs>
                <w:tab w:val="center" w:pos="2317"/>
              </w:tabs>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eastAsia="zh-CN"/>
              </w:rPr>
              <w:tab/>
            </w:r>
            <w:r>
              <w:rPr>
                <w:rFonts w:hint="eastAsia" w:ascii="仿宋_GB2312" w:hAnsi="宋体" w:eastAsia="仿宋_GB2312" w:cs="宋体"/>
                <w:kern w:val="0"/>
                <w:lang w:eastAsia="zh-CN"/>
              </w:rPr>
              <w:t>5881.35</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其中：基本支出：1699.19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项目支出：4182.15</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center"/>
              <w:rPr>
                <w:rFonts w:ascii="仿宋_GB2312" w:eastAsia="仿宋_GB2312"/>
                <w:kern w:val="0"/>
              </w:rPr>
            </w:pPr>
            <w:r>
              <w:rPr>
                <w:rFonts w:hint="eastAsia" w:ascii="仿宋_GB2312" w:hAnsi="宋体" w:eastAsia="仿宋_GB2312" w:cs="宋体"/>
                <w:kern w:val="0"/>
                <w:lang w:eastAsia="zh-CN"/>
              </w:rPr>
              <w:t>完成202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年省、市和市委市政府提出的各项工作任务，做好系统内常规工作，推进全市卫生健康工作健康发展。</w:t>
            </w:r>
          </w:p>
        </w:tc>
        <w:tc>
          <w:tcPr>
            <w:tcW w:w="4260" w:type="dxa"/>
            <w:gridSpan w:val="4"/>
            <w:vAlign w:val="center"/>
          </w:tcPr>
          <w:p w14:paraId="156E0DC0">
            <w:pPr>
              <w:spacing w:line="240" w:lineRule="auto"/>
              <w:jc w:val="center"/>
              <w:rPr>
                <w:rFonts w:ascii="仿宋_GB2312" w:eastAsia="仿宋_GB2312"/>
                <w:kern w:val="0"/>
              </w:rPr>
            </w:pPr>
            <w:r>
              <w:rPr>
                <w:rFonts w:hint="eastAsia" w:ascii="仿宋_GB2312" w:hAnsi="宋体" w:eastAsia="仿宋_GB2312" w:cs="宋体"/>
                <w:kern w:val="0"/>
                <w:lang w:eastAsia="zh-CN"/>
              </w:rPr>
              <w:t>市委市政府中心工作按期完成，无重大医疗事故发生，无大规模的传染病爆发，基本满足人民群众的基本医疗服务。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计生奖扶特扶对象补助 </w:t>
            </w:r>
          </w:p>
        </w:tc>
        <w:tc>
          <w:tcPr>
            <w:tcW w:w="1298" w:type="dxa"/>
            <w:vAlign w:val="center"/>
          </w:tcPr>
          <w:p w14:paraId="2A37482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12912人</w:t>
            </w:r>
          </w:p>
        </w:tc>
        <w:tc>
          <w:tcPr>
            <w:tcW w:w="1269" w:type="dxa"/>
            <w:vAlign w:val="center"/>
          </w:tcPr>
          <w:p w14:paraId="708D788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12912人</w:t>
            </w:r>
          </w:p>
        </w:tc>
        <w:tc>
          <w:tcPr>
            <w:tcW w:w="699" w:type="dxa"/>
            <w:vAlign w:val="center"/>
          </w:tcPr>
          <w:p w14:paraId="567F5E5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2717B7C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7CF9B186">
            <w:pPr>
              <w:spacing w:line="240" w:lineRule="auto"/>
              <w:jc w:val="center"/>
              <w:rPr>
                <w:rFonts w:hint="eastAsia" w:ascii="仿宋_GB2312" w:hAnsi="宋体" w:eastAsia="仿宋_GB2312" w:cs="宋体"/>
                <w:kern w:val="0"/>
              </w:rPr>
            </w:pPr>
          </w:p>
        </w:tc>
      </w:tr>
      <w:tr w14:paraId="5D20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BE767C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B710E85">
            <w:pPr>
              <w:spacing w:line="240" w:lineRule="auto"/>
              <w:ind w:firstLine="420"/>
              <w:jc w:val="center"/>
              <w:rPr>
                <w:rFonts w:ascii="仿宋_GB2312" w:eastAsia="仿宋_GB2312"/>
                <w:kern w:val="0"/>
              </w:rPr>
            </w:pPr>
          </w:p>
        </w:tc>
        <w:tc>
          <w:tcPr>
            <w:tcW w:w="1249" w:type="dxa"/>
            <w:vAlign w:val="center"/>
          </w:tcPr>
          <w:p w14:paraId="0519D3F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继续推进医疗服务体系建设 " </w:t>
            </w:r>
          </w:p>
        </w:tc>
        <w:tc>
          <w:tcPr>
            <w:tcW w:w="1298" w:type="dxa"/>
            <w:vAlign w:val="center"/>
          </w:tcPr>
          <w:p w14:paraId="6F6B2AD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6家市直医院</w:t>
            </w:r>
          </w:p>
        </w:tc>
        <w:tc>
          <w:tcPr>
            <w:tcW w:w="1269" w:type="dxa"/>
            <w:vAlign w:val="center"/>
          </w:tcPr>
          <w:p w14:paraId="557FA80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6家市直医院</w:t>
            </w:r>
          </w:p>
        </w:tc>
        <w:tc>
          <w:tcPr>
            <w:tcW w:w="699" w:type="dxa"/>
            <w:vAlign w:val="center"/>
          </w:tcPr>
          <w:p w14:paraId="61F15B7E">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28AFC078">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4EBC748A">
            <w:pPr>
              <w:spacing w:line="240" w:lineRule="auto"/>
              <w:jc w:val="center"/>
              <w:rPr>
                <w:rFonts w:hint="eastAsia" w:ascii="仿宋_GB2312" w:hAnsi="宋体" w:eastAsia="仿宋_GB2312" w:cs="宋体"/>
                <w:kern w:val="0"/>
              </w:rPr>
            </w:pPr>
          </w:p>
        </w:tc>
      </w:tr>
      <w:tr w14:paraId="2C55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19B7D4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9433826">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882B4AD">
            <w:pPr>
              <w:spacing w:line="240" w:lineRule="auto"/>
              <w:ind w:firstLine="420"/>
              <w:jc w:val="center"/>
              <w:rPr>
                <w:rFonts w:ascii="仿宋_GB2312" w:eastAsia="仿宋_GB2312"/>
                <w:kern w:val="0"/>
              </w:rPr>
            </w:pPr>
          </w:p>
        </w:tc>
        <w:tc>
          <w:tcPr>
            <w:tcW w:w="1249" w:type="dxa"/>
            <w:vAlign w:val="center"/>
          </w:tcPr>
          <w:p w14:paraId="4FCFA0E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纯农独生子女保健费 </w:t>
            </w:r>
          </w:p>
        </w:tc>
        <w:tc>
          <w:tcPr>
            <w:tcW w:w="1298" w:type="dxa"/>
            <w:vAlign w:val="center"/>
          </w:tcPr>
          <w:p w14:paraId="035B2C1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693人</w:t>
            </w:r>
          </w:p>
        </w:tc>
        <w:tc>
          <w:tcPr>
            <w:tcW w:w="1269" w:type="dxa"/>
            <w:vAlign w:val="center"/>
          </w:tcPr>
          <w:p w14:paraId="7D334F3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693人</w:t>
            </w:r>
          </w:p>
        </w:tc>
        <w:tc>
          <w:tcPr>
            <w:tcW w:w="699" w:type="dxa"/>
            <w:vAlign w:val="center"/>
          </w:tcPr>
          <w:p w14:paraId="0794F171">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524F441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019548C8">
            <w:pPr>
              <w:spacing w:line="240" w:lineRule="auto"/>
              <w:jc w:val="center"/>
              <w:rPr>
                <w:rFonts w:hint="eastAsia" w:ascii="仿宋_GB2312" w:hAnsi="宋体" w:eastAsia="仿宋_GB2312" w:cs="宋体"/>
                <w:kern w:val="0"/>
              </w:rPr>
            </w:pPr>
          </w:p>
        </w:tc>
      </w:tr>
      <w:tr w14:paraId="6DEA6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F30C4B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3953256">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EB89268">
            <w:pPr>
              <w:spacing w:line="240" w:lineRule="auto"/>
              <w:ind w:firstLine="420"/>
              <w:jc w:val="center"/>
              <w:rPr>
                <w:rFonts w:ascii="仿宋_GB2312" w:eastAsia="仿宋_GB2312"/>
                <w:kern w:val="0"/>
              </w:rPr>
            </w:pPr>
          </w:p>
        </w:tc>
        <w:tc>
          <w:tcPr>
            <w:tcW w:w="1249" w:type="dxa"/>
            <w:vAlign w:val="center"/>
          </w:tcPr>
          <w:p w14:paraId="556E420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乡镇计生特殊家庭补助 </w:t>
            </w:r>
          </w:p>
        </w:tc>
        <w:tc>
          <w:tcPr>
            <w:tcW w:w="1298" w:type="dxa"/>
            <w:vAlign w:val="center"/>
          </w:tcPr>
          <w:p w14:paraId="13468840">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15个镇和营田公务中心 </w:t>
            </w:r>
          </w:p>
        </w:tc>
        <w:tc>
          <w:tcPr>
            <w:tcW w:w="1269" w:type="dxa"/>
            <w:vAlign w:val="center"/>
          </w:tcPr>
          <w:p w14:paraId="2CBCC670">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15个镇和营田公务中心</w:t>
            </w:r>
          </w:p>
        </w:tc>
        <w:tc>
          <w:tcPr>
            <w:tcW w:w="699" w:type="dxa"/>
            <w:vAlign w:val="center"/>
          </w:tcPr>
          <w:p w14:paraId="7952106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299C0C06">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6405B5D8">
            <w:pPr>
              <w:spacing w:line="240" w:lineRule="auto"/>
              <w:jc w:val="center"/>
              <w:rPr>
                <w:rFonts w:hint="eastAsia" w:ascii="仿宋_GB2312" w:hAnsi="宋体" w:eastAsia="仿宋_GB2312" w:cs="宋体"/>
                <w:kern w:val="0"/>
              </w:rPr>
            </w:pPr>
          </w:p>
        </w:tc>
      </w:tr>
      <w:tr w14:paraId="545F4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9901EF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3ABEF0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D4E05B5">
            <w:pPr>
              <w:spacing w:line="240" w:lineRule="auto"/>
              <w:ind w:firstLine="420"/>
              <w:jc w:val="center"/>
              <w:rPr>
                <w:rFonts w:ascii="仿宋_GB2312" w:eastAsia="仿宋_GB2312"/>
                <w:kern w:val="0"/>
              </w:rPr>
            </w:pPr>
          </w:p>
        </w:tc>
        <w:tc>
          <w:tcPr>
            <w:tcW w:w="1249" w:type="dxa"/>
            <w:vAlign w:val="center"/>
          </w:tcPr>
          <w:p w14:paraId="07B1496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基层医疗卫生本土化培养项目 </w:t>
            </w:r>
          </w:p>
        </w:tc>
        <w:tc>
          <w:tcPr>
            <w:tcW w:w="1298" w:type="dxa"/>
            <w:vAlign w:val="center"/>
          </w:tcPr>
          <w:p w14:paraId="4DE0DF4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129个本土化人才培养 </w:t>
            </w:r>
          </w:p>
        </w:tc>
        <w:tc>
          <w:tcPr>
            <w:tcW w:w="1269" w:type="dxa"/>
            <w:vAlign w:val="center"/>
          </w:tcPr>
          <w:p w14:paraId="683C460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129个本土化人才培养 </w:t>
            </w:r>
          </w:p>
        </w:tc>
        <w:tc>
          <w:tcPr>
            <w:tcW w:w="699" w:type="dxa"/>
            <w:vAlign w:val="center"/>
          </w:tcPr>
          <w:p w14:paraId="64E3765E">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52E3E761">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15CD546E">
            <w:pPr>
              <w:spacing w:line="240" w:lineRule="auto"/>
              <w:jc w:val="center"/>
              <w:rPr>
                <w:rFonts w:hint="eastAsia" w:ascii="仿宋_GB2312" w:hAnsi="宋体" w:eastAsia="仿宋_GB2312" w:cs="宋体"/>
                <w:kern w:val="0"/>
              </w:rPr>
            </w:pPr>
          </w:p>
        </w:tc>
      </w:tr>
      <w:tr w14:paraId="4A3BC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EF589E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40F4C66">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195BAB4">
            <w:pPr>
              <w:spacing w:line="240" w:lineRule="auto"/>
              <w:ind w:firstLine="420"/>
              <w:jc w:val="center"/>
              <w:rPr>
                <w:rFonts w:ascii="仿宋_GB2312" w:eastAsia="仿宋_GB2312"/>
                <w:kern w:val="0"/>
              </w:rPr>
            </w:pPr>
          </w:p>
        </w:tc>
        <w:tc>
          <w:tcPr>
            <w:tcW w:w="1249" w:type="dxa"/>
            <w:vAlign w:val="center"/>
          </w:tcPr>
          <w:p w14:paraId="0B5FDDD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城镇独生子女补助对象 </w:t>
            </w:r>
          </w:p>
        </w:tc>
        <w:tc>
          <w:tcPr>
            <w:tcW w:w="1298" w:type="dxa"/>
            <w:vAlign w:val="center"/>
          </w:tcPr>
          <w:p w14:paraId="6F81F08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11583人</w:t>
            </w:r>
          </w:p>
        </w:tc>
        <w:tc>
          <w:tcPr>
            <w:tcW w:w="1269" w:type="dxa"/>
            <w:vAlign w:val="center"/>
          </w:tcPr>
          <w:p w14:paraId="45601CAD">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11583人</w:t>
            </w:r>
          </w:p>
        </w:tc>
        <w:tc>
          <w:tcPr>
            <w:tcW w:w="699" w:type="dxa"/>
            <w:vAlign w:val="center"/>
          </w:tcPr>
          <w:p w14:paraId="515AEC0E">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6718217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187F9FE5">
            <w:pPr>
              <w:spacing w:line="240" w:lineRule="auto"/>
              <w:jc w:val="center"/>
              <w:rPr>
                <w:rFonts w:hint="eastAsia" w:ascii="仿宋_GB2312" w:hAnsi="宋体" w:eastAsia="仿宋_GB2312" w:cs="宋体"/>
                <w:kern w:val="0"/>
              </w:rPr>
            </w:pPr>
          </w:p>
        </w:tc>
      </w:tr>
      <w:tr w14:paraId="5B2D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10DA08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C4DD2E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B523B00">
            <w:pPr>
              <w:spacing w:line="240" w:lineRule="auto"/>
              <w:ind w:firstLine="420"/>
              <w:jc w:val="center"/>
              <w:rPr>
                <w:rFonts w:ascii="仿宋_GB2312" w:eastAsia="仿宋_GB2312"/>
                <w:kern w:val="0"/>
              </w:rPr>
            </w:pPr>
          </w:p>
        </w:tc>
        <w:tc>
          <w:tcPr>
            <w:tcW w:w="1249" w:type="dxa"/>
            <w:vAlign w:val="center"/>
          </w:tcPr>
          <w:p w14:paraId="04A00BC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行政村卫生室补助运行经费 </w:t>
            </w:r>
          </w:p>
        </w:tc>
        <w:tc>
          <w:tcPr>
            <w:tcW w:w="1298" w:type="dxa"/>
            <w:vAlign w:val="center"/>
          </w:tcPr>
          <w:p w14:paraId="44CF27FE">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144个行政村卫生室 </w:t>
            </w:r>
          </w:p>
        </w:tc>
        <w:tc>
          <w:tcPr>
            <w:tcW w:w="1269" w:type="dxa"/>
            <w:vAlign w:val="center"/>
          </w:tcPr>
          <w:p w14:paraId="488BB32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144个行政村卫生室</w:t>
            </w:r>
          </w:p>
        </w:tc>
        <w:tc>
          <w:tcPr>
            <w:tcW w:w="699" w:type="dxa"/>
            <w:vAlign w:val="center"/>
          </w:tcPr>
          <w:p w14:paraId="1F7FE7D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59BBF3F1">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14B3C30B">
            <w:pPr>
              <w:spacing w:line="240" w:lineRule="auto"/>
              <w:jc w:val="center"/>
              <w:rPr>
                <w:rFonts w:hint="eastAsia" w:ascii="仿宋_GB2312" w:hAnsi="宋体" w:eastAsia="仿宋_GB2312" w:cs="宋体"/>
                <w:kern w:val="0"/>
              </w:rPr>
            </w:pPr>
          </w:p>
        </w:tc>
      </w:tr>
      <w:tr w14:paraId="7E940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F373DF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B8E6CF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B029147">
            <w:pPr>
              <w:spacing w:line="240" w:lineRule="auto"/>
              <w:ind w:firstLine="420"/>
              <w:jc w:val="center"/>
              <w:rPr>
                <w:rFonts w:ascii="仿宋_GB2312" w:eastAsia="仿宋_GB2312"/>
                <w:kern w:val="0"/>
              </w:rPr>
            </w:pPr>
          </w:p>
        </w:tc>
        <w:tc>
          <w:tcPr>
            <w:tcW w:w="1249" w:type="dxa"/>
            <w:vAlign w:val="center"/>
          </w:tcPr>
          <w:p w14:paraId="4F83B46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老年乡村医生补助对象 </w:t>
            </w:r>
          </w:p>
        </w:tc>
        <w:tc>
          <w:tcPr>
            <w:tcW w:w="1298" w:type="dxa"/>
            <w:vAlign w:val="center"/>
          </w:tcPr>
          <w:p w14:paraId="3CF1EE15">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372人</w:t>
            </w:r>
          </w:p>
        </w:tc>
        <w:tc>
          <w:tcPr>
            <w:tcW w:w="1269" w:type="dxa"/>
            <w:vAlign w:val="center"/>
          </w:tcPr>
          <w:p w14:paraId="492C73E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372人</w:t>
            </w:r>
          </w:p>
        </w:tc>
        <w:tc>
          <w:tcPr>
            <w:tcW w:w="699" w:type="dxa"/>
            <w:vAlign w:val="center"/>
          </w:tcPr>
          <w:p w14:paraId="1862E0B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33F957B6">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047749EB">
            <w:pPr>
              <w:spacing w:line="240" w:lineRule="auto"/>
              <w:jc w:val="center"/>
              <w:rPr>
                <w:rFonts w:hint="eastAsia" w:ascii="仿宋_GB2312" w:hAnsi="宋体" w:eastAsia="仿宋_GB2312" w:cs="宋体"/>
                <w:kern w:val="0"/>
              </w:rPr>
            </w:pPr>
          </w:p>
        </w:tc>
      </w:tr>
      <w:tr w14:paraId="0E7B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3C0952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2237F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B46CB94">
            <w:pPr>
              <w:spacing w:line="240" w:lineRule="auto"/>
              <w:ind w:firstLine="420"/>
              <w:jc w:val="center"/>
              <w:rPr>
                <w:rFonts w:ascii="仿宋_GB2312" w:eastAsia="仿宋_GB2312"/>
                <w:kern w:val="0"/>
              </w:rPr>
            </w:pPr>
          </w:p>
        </w:tc>
        <w:tc>
          <w:tcPr>
            <w:tcW w:w="1249" w:type="dxa"/>
            <w:vAlign w:val="center"/>
          </w:tcPr>
          <w:p w14:paraId="5D7037B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生育关怀基金 </w:t>
            </w:r>
          </w:p>
        </w:tc>
        <w:tc>
          <w:tcPr>
            <w:tcW w:w="1298" w:type="dxa"/>
            <w:vAlign w:val="center"/>
          </w:tcPr>
          <w:p w14:paraId="1D95A1E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失独、计生特困家庭 </w:t>
            </w:r>
          </w:p>
        </w:tc>
        <w:tc>
          <w:tcPr>
            <w:tcW w:w="1269" w:type="dxa"/>
            <w:vAlign w:val="center"/>
          </w:tcPr>
          <w:p w14:paraId="716FF6AE">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失独、计生特困家庭</w:t>
            </w:r>
          </w:p>
        </w:tc>
        <w:tc>
          <w:tcPr>
            <w:tcW w:w="699" w:type="dxa"/>
            <w:vAlign w:val="center"/>
          </w:tcPr>
          <w:p w14:paraId="297FDFA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3EF417A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72B9E6C9">
            <w:pPr>
              <w:spacing w:line="240" w:lineRule="auto"/>
              <w:jc w:val="center"/>
              <w:rPr>
                <w:rFonts w:hint="eastAsia" w:ascii="仿宋_GB2312" w:hAnsi="宋体" w:eastAsia="仿宋_GB2312" w:cs="宋体"/>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64BBC9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基本医疗服务、 基本公共卫生服务、计生卫生事业费 </w:t>
            </w:r>
          </w:p>
        </w:tc>
        <w:tc>
          <w:tcPr>
            <w:tcW w:w="1298" w:type="dxa"/>
            <w:vAlign w:val="center"/>
          </w:tcPr>
          <w:p w14:paraId="15CE1D7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55.5万人口 </w:t>
            </w:r>
          </w:p>
        </w:tc>
        <w:tc>
          <w:tcPr>
            <w:tcW w:w="1269" w:type="dxa"/>
            <w:vAlign w:val="center"/>
          </w:tcPr>
          <w:p w14:paraId="346D111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55.5万人口</w:t>
            </w:r>
          </w:p>
        </w:tc>
        <w:tc>
          <w:tcPr>
            <w:tcW w:w="699" w:type="dxa"/>
            <w:vAlign w:val="center"/>
          </w:tcPr>
          <w:p w14:paraId="4812C5E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869" w:type="dxa"/>
            <w:vAlign w:val="center"/>
          </w:tcPr>
          <w:p w14:paraId="42665481">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1</w:t>
            </w:r>
          </w:p>
        </w:tc>
        <w:tc>
          <w:tcPr>
            <w:tcW w:w="1423" w:type="dxa"/>
            <w:vAlign w:val="center"/>
          </w:tcPr>
          <w:p w14:paraId="01001FE5">
            <w:pPr>
              <w:spacing w:line="240" w:lineRule="auto"/>
              <w:jc w:val="center"/>
              <w:rPr>
                <w:rFonts w:hint="eastAsia" w:ascii="仿宋_GB2312" w:hAnsi="宋体" w:eastAsia="仿宋_GB2312" w:cs="宋体"/>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城区医疗服务体系建设 </w:t>
            </w:r>
          </w:p>
        </w:tc>
        <w:tc>
          <w:tcPr>
            <w:tcW w:w="1298" w:type="dxa"/>
            <w:vAlign w:val="center"/>
          </w:tcPr>
          <w:p w14:paraId="1A5ADA3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如质如量完成工程 </w:t>
            </w:r>
          </w:p>
        </w:tc>
        <w:tc>
          <w:tcPr>
            <w:tcW w:w="1269" w:type="dxa"/>
            <w:vAlign w:val="center"/>
          </w:tcPr>
          <w:p w14:paraId="54075F0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如质如量完成工程 </w:t>
            </w:r>
          </w:p>
        </w:tc>
        <w:tc>
          <w:tcPr>
            <w:tcW w:w="699" w:type="dxa"/>
            <w:vAlign w:val="center"/>
          </w:tcPr>
          <w:p w14:paraId="5580FC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982B11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9E0DC5F">
            <w:pPr>
              <w:spacing w:line="240" w:lineRule="auto"/>
              <w:jc w:val="center"/>
              <w:rPr>
                <w:rFonts w:hint="eastAsia" w:ascii="仿宋_GB2312" w:hAnsi="宋体" w:eastAsia="仿宋_GB2312" w:cs="宋体"/>
                <w:kern w:val="0"/>
              </w:rPr>
            </w:pPr>
          </w:p>
        </w:tc>
      </w:tr>
      <w:tr w14:paraId="59D7D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8D4BB9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3BB7DBD">
            <w:pPr>
              <w:spacing w:line="240" w:lineRule="auto"/>
              <w:ind w:firstLine="420"/>
              <w:jc w:val="center"/>
              <w:rPr>
                <w:rFonts w:ascii="仿宋_GB2312" w:eastAsia="仿宋_GB2312"/>
                <w:kern w:val="0"/>
              </w:rPr>
            </w:pPr>
          </w:p>
        </w:tc>
        <w:tc>
          <w:tcPr>
            <w:tcW w:w="1249" w:type="dxa"/>
            <w:vAlign w:val="center"/>
          </w:tcPr>
          <w:p w14:paraId="1E142E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医疗服务质量和服务水平 </w:t>
            </w:r>
          </w:p>
        </w:tc>
        <w:tc>
          <w:tcPr>
            <w:tcW w:w="1298" w:type="dxa"/>
            <w:vAlign w:val="center"/>
          </w:tcPr>
          <w:p w14:paraId="762BB8D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所有服务对象 </w:t>
            </w:r>
          </w:p>
        </w:tc>
        <w:tc>
          <w:tcPr>
            <w:tcW w:w="1269" w:type="dxa"/>
            <w:vAlign w:val="center"/>
          </w:tcPr>
          <w:p w14:paraId="5875D4D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所有服务对象 </w:t>
            </w:r>
          </w:p>
        </w:tc>
        <w:tc>
          <w:tcPr>
            <w:tcW w:w="699" w:type="dxa"/>
            <w:vAlign w:val="center"/>
          </w:tcPr>
          <w:p w14:paraId="5195C20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69" w:type="dxa"/>
            <w:vAlign w:val="center"/>
          </w:tcPr>
          <w:p w14:paraId="59783BA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423" w:type="dxa"/>
            <w:vAlign w:val="center"/>
          </w:tcPr>
          <w:p w14:paraId="7A8B6F6B">
            <w:pPr>
              <w:spacing w:line="240" w:lineRule="auto"/>
              <w:jc w:val="center"/>
              <w:rPr>
                <w:rFonts w:hint="eastAsia" w:ascii="仿宋_GB2312" w:hAnsi="宋体" w:eastAsia="仿宋_GB2312" w:cs="宋体"/>
                <w:kern w:val="0"/>
              </w:rPr>
            </w:pPr>
          </w:p>
        </w:tc>
      </w:tr>
      <w:tr w14:paraId="6F1F5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2166248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4802B6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69BF42B">
            <w:pPr>
              <w:spacing w:line="240" w:lineRule="auto"/>
              <w:ind w:firstLine="420"/>
              <w:jc w:val="center"/>
              <w:rPr>
                <w:rFonts w:ascii="仿宋_GB2312" w:eastAsia="仿宋_GB2312"/>
                <w:kern w:val="0"/>
              </w:rPr>
            </w:pPr>
          </w:p>
        </w:tc>
        <w:tc>
          <w:tcPr>
            <w:tcW w:w="1249" w:type="dxa"/>
            <w:vAlign w:val="center"/>
          </w:tcPr>
          <w:p w14:paraId="234CFE0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基本药物制度 </w:t>
            </w:r>
          </w:p>
        </w:tc>
        <w:tc>
          <w:tcPr>
            <w:tcW w:w="1298" w:type="dxa"/>
            <w:vAlign w:val="center"/>
          </w:tcPr>
          <w:p w14:paraId="5FF11A7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全市基层医疗卫生机构 </w:t>
            </w:r>
          </w:p>
        </w:tc>
        <w:tc>
          <w:tcPr>
            <w:tcW w:w="1269" w:type="dxa"/>
            <w:vAlign w:val="center"/>
          </w:tcPr>
          <w:p w14:paraId="67FA722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全市基层医疗卫生机构 </w:t>
            </w:r>
          </w:p>
        </w:tc>
        <w:tc>
          <w:tcPr>
            <w:tcW w:w="699" w:type="dxa"/>
            <w:vAlign w:val="center"/>
          </w:tcPr>
          <w:p w14:paraId="531EB7F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D7D4F6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6EF5BBF1">
            <w:pPr>
              <w:spacing w:line="240" w:lineRule="auto"/>
              <w:jc w:val="center"/>
              <w:rPr>
                <w:rFonts w:hint="eastAsia" w:ascii="仿宋_GB2312" w:hAnsi="宋体" w:eastAsia="仿宋_GB2312" w:cs="宋体"/>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4E99DFF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计划生育家庭 </w:t>
            </w:r>
          </w:p>
        </w:tc>
        <w:tc>
          <w:tcPr>
            <w:tcW w:w="1298" w:type="dxa"/>
            <w:vAlign w:val="center"/>
          </w:tcPr>
          <w:p w14:paraId="33DF5A21">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补助发放100%及时到位 </w:t>
            </w:r>
          </w:p>
        </w:tc>
        <w:tc>
          <w:tcPr>
            <w:tcW w:w="1269" w:type="dxa"/>
            <w:vAlign w:val="center"/>
          </w:tcPr>
          <w:p w14:paraId="4F080A08">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补助发放100%及时到位 </w:t>
            </w:r>
          </w:p>
        </w:tc>
        <w:tc>
          <w:tcPr>
            <w:tcW w:w="699" w:type="dxa"/>
            <w:vAlign w:val="center"/>
          </w:tcPr>
          <w:p w14:paraId="155F4AE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69" w:type="dxa"/>
            <w:vAlign w:val="center"/>
          </w:tcPr>
          <w:p w14:paraId="2A2261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423" w:type="dxa"/>
            <w:vAlign w:val="center"/>
          </w:tcPr>
          <w:p w14:paraId="3D7116F6">
            <w:pPr>
              <w:spacing w:line="240" w:lineRule="auto"/>
              <w:jc w:val="center"/>
              <w:rPr>
                <w:rFonts w:hint="eastAsia" w:ascii="仿宋_GB2312" w:hAnsi="宋体" w:eastAsia="仿宋_GB2312" w:cs="宋体"/>
                <w:kern w:val="0"/>
              </w:rPr>
            </w:pPr>
          </w:p>
        </w:tc>
      </w:tr>
      <w:tr w14:paraId="6BB8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1CD67BA">
            <w:pPr>
              <w:spacing w:line="240" w:lineRule="auto"/>
              <w:ind w:firstLine="420"/>
              <w:jc w:val="center"/>
              <w:rPr>
                <w:rFonts w:ascii="仿宋_GB2312" w:eastAsia="仿宋_GB2312"/>
                <w:kern w:val="0"/>
              </w:rPr>
            </w:pPr>
          </w:p>
        </w:tc>
        <w:tc>
          <w:tcPr>
            <w:tcW w:w="1029" w:type="dxa"/>
            <w:vMerge w:val="restart"/>
            <w:vAlign w:val="center"/>
          </w:tcPr>
          <w:p w14:paraId="21F4F132">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7F08FC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医疗服务检查 </w:t>
            </w:r>
          </w:p>
        </w:tc>
        <w:tc>
          <w:tcPr>
            <w:tcW w:w="1298" w:type="dxa"/>
            <w:vAlign w:val="center"/>
          </w:tcPr>
          <w:p w14:paraId="70544DD8">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序时推进 </w:t>
            </w:r>
          </w:p>
        </w:tc>
        <w:tc>
          <w:tcPr>
            <w:tcW w:w="1269" w:type="dxa"/>
            <w:vAlign w:val="center"/>
          </w:tcPr>
          <w:p w14:paraId="24D48610">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序时推进 </w:t>
            </w:r>
          </w:p>
        </w:tc>
        <w:tc>
          <w:tcPr>
            <w:tcW w:w="699" w:type="dxa"/>
            <w:vAlign w:val="center"/>
          </w:tcPr>
          <w:p w14:paraId="7D0719CA">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869" w:type="dxa"/>
            <w:vAlign w:val="center"/>
          </w:tcPr>
          <w:p w14:paraId="3ECF1DB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1423" w:type="dxa"/>
            <w:vAlign w:val="center"/>
          </w:tcPr>
          <w:p w14:paraId="5412CEC8">
            <w:pPr>
              <w:spacing w:line="240" w:lineRule="auto"/>
              <w:jc w:val="center"/>
              <w:rPr>
                <w:rFonts w:hint="eastAsia" w:ascii="仿宋_GB2312" w:hAnsi="宋体" w:eastAsia="仿宋_GB2312" w:cs="宋体"/>
                <w:kern w:val="0"/>
              </w:rPr>
            </w:pPr>
          </w:p>
        </w:tc>
      </w:tr>
      <w:tr w14:paraId="5788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CFDFA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7582A54">
            <w:pPr>
              <w:spacing w:line="240" w:lineRule="auto"/>
              <w:ind w:firstLine="420"/>
              <w:jc w:val="center"/>
              <w:rPr>
                <w:rFonts w:ascii="仿宋_GB2312" w:eastAsia="仿宋_GB2312"/>
                <w:kern w:val="0"/>
              </w:rPr>
            </w:pPr>
          </w:p>
        </w:tc>
        <w:tc>
          <w:tcPr>
            <w:tcW w:w="1029" w:type="dxa"/>
            <w:vMerge w:val="continue"/>
            <w:vAlign w:val="center"/>
          </w:tcPr>
          <w:p w14:paraId="284BEFA0">
            <w:pPr>
              <w:spacing w:line="240" w:lineRule="auto"/>
              <w:jc w:val="center"/>
              <w:rPr>
                <w:rFonts w:hint="eastAsia" w:ascii="仿宋_GB2312" w:hAnsi="宋体" w:eastAsia="仿宋_GB2312" w:cs="宋体"/>
                <w:kern w:val="0"/>
              </w:rPr>
            </w:pPr>
          </w:p>
        </w:tc>
        <w:tc>
          <w:tcPr>
            <w:tcW w:w="1249" w:type="dxa"/>
            <w:vAlign w:val="center"/>
          </w:tcPr>
          <w:p w14:paraId="66C6759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老年乡村医生补助 </w:t>
            </w:r>
          </w:p>
        </w:tc>
        <w:tc>
          <w:tcPr>
            <w:tcW w:w="1298" w:type="dxa"/>
            <w:vAlign w:val="center"/>
          </w:tcPr>
          <w:p w14:paraId="3293631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每季度发放一次 </w:t>
            </w:r>
          </w:p>
        </w:tc>
        <w:tc>
          <w:tcPr>
            <w:tcW w:w="1269" w:type="dxa"/>
            <w:vAlign w:val="center"/>
          </w:tcPr>
          <w:p w14:paraId="3504B95D">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每季度发放一次 </w:t>
            </w:r>
          </w:p>
        </w:tc>
        <w:tc>
          <w:tcPr>
            <w:tcW w:w="699" w:type="dxa"/>
            <w:vAlign w:val="center"/>
          </w:tcPr>
          <w:p w14:paraId="66DA876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869" w:type="dxa"/>
            <w:vAlign w:val="center"/>
          </w:tcPr>
          <w:p w14:paraId="2003B8F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1423" w:type="dxa"/>
            <w:vAlign w:val="center"/>
          </w:tcPr>
          <w:p w14:paraId="7E3013D9">
            <w:pPr>
              <w:spacing w:line="240" w:lineRule="auto"/>
              <w:jc w:val="center"/>
              <w:rPr>
                <w:rFonts w:hint="eastAsia" w:ascii="仿宋_GB2312" w:hAnsi="宋体" w:eastAsia="仿宋_GB2312" w:cs="宋体"/>
                <w:kern w:val="0"/>
              </w:rPr>
            </w:pPr>
          </w:p>
        </w:tc>
      </w:tr>
      <w:tr w14:paraId="5E020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30348D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FDE3E92">
            <w:pPr>
              <w:spacing w:line="240" w:lineRule="auto"/>
              <w:ind w:firstLine="420"/>
              <w:jc w:val="center"/>
              <w:rPr>
                <w:rFonts w:ascii="仿宋_GB2312" w:eastAsia="仿宋_GB2312"/>
                <w:kern w:val="0"/>
              </w:rPr>
            </w:pPr>
          </w:p>
        </w:tc>
        <w:tc>
          <w:tcPr>
            <w:tcW w:w="1029" w:type="dxa"/>
            <w:vMerge w:val="continue"/>
            <w:vAlign w:val="center"/>
          </w:tcPr>
          <w:p w14:paraId="53CA2992">
            <w:pPr>
              <w:spacing w:line="240" w:lineRule="auto"/>
              <w:jc w:val="center"/>
              <w:rPr>
                <w:rFonts w:hint="eastAsia" w:ascii="仿宋_GB2312" w:hAnsi="宋体" w:eastAsia="仿宋_GB2312" w:cs="宋体"/>
                <w:kern w:val="0"/>
              </w:rPr>
            </w:pPr>
          </w:p>
        </w:tc>
        <w:tc>
          <w:tcPr>
            <w:tcW w:w="1249" w:type="dxa"/>
            <w:vAlign w:val="center"/>
          </w:tcPr>
          <w:p w14:paraId="1693B3C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计划生育家庭补助 </w:t>
            </w:r>
          </w:p>
        </w:tc>
        <w:tc>
          <w:tcPr>
            <w:tcW w:w="1298" w:type="dxa"/>
            <w:vAlign w:val="center"/>
          </w:tcPr>
          <w:p w14:paraId="500D3FF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年度发放一次 </w:t>
            </w:r>
          </w:p>
        </w:tc>
        <w:tc>
          <w:tcPr>
            <w:tcW w:w="1269" w:type="dxa"/>
            <w:vAlign w:val="center"/>
          </w:tcPr>
          <w:p w14:paraId="5E2EABA5">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每季度发放一次 </w:t>
            </w:r>
          </w:p>
        </w:tc>
        <w:tc>
          <w:tcPr>
            <w:tcW w:w="699" w:type="dxa"/>
            <w:vAlign w:val="center"/>
          </w:tcPr>
          <w:p w14:paraId="5B7CA3F6">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869" w:type="dxa"/>
            <w:vAlign w:val="center"/>
          </w:tcPr>
          <w:p w14:paraId="26A0548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1423" w:type="dxa"/>
            <w:vAlign w:val="center"/>
          </w:tcPr>
          <w:p w14:paraId="1915D937">
            <w:pPr>
              <w:spacing w:line="240" w:lineRule="auto"/>
              <w:jc w:val="center"/>
              <w:rPr>
                <w:rFonts w:hint="eastAsia" w:ascii="仿宋_GB2312" w:hAnsi="宋体" w:eastAsia="仿宋_GB2312" w:cs="宋体"/>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F93DC7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continue"/>
            <w:vAlign w:val="center"/>
          </w:tcPr>
          <w:p w14:paraId="1FAC5017">
            <w:pPr>
              <w:spacing w:line="240" w:lineRule="auto"/>
              <w:jc w:val="center"/>
              <w:rPr>
                <w:rFonts w:ascii="仿宋_GB2312" w:eastAsia="仿宋_GB2312"/>
                <w:kern w:val="0"/>
              </w:rPr>
            </w:pPr>
          </w:p>
        </w:tc>
        <w:tc>
          <w:tcPr>
            <w:tcW w:w="1249" w:type="dxa"/>
            <w:vAlign w:val="center"/>
          </w:tcPr>
          <w:p w14:paraId="5323318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城区医疗服务体系建设 </w:t>
            </w:r>
          </w:p>
        </w:tc>
        <w:tc>
          <w:tcPr>
            <w:tcW w:w="1298" w:type="dxa"/>
            <w:vAlign w:val="center"/>
          </w:tcPr>
          <w:p w14:paraId="479FA5D5">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逐步完善</w:t>
            </w:r>
          </w:p>
        </w:tc>
        <w:tc>
          <w:tcPr>
            <w:tcW w:w="1269" w:type="dxa"/>
            <w:vAlign w:val="center"/>
          </w:tcPr>
          <w:p w14:paraId="5C1B340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逐步完善</w:t>
            </w:r>
          </w:p>
        </w:tc>
        <w:tc>
          <w:tcPr>
            <w:tcW w:w="699" w:type="dxa"/>
            <w:vAlign w:val="center"/>
          </w:tcPr>
          <w:p w14:paraId="4C56B99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869" w:type="dxa"/>
            <w:vAlign w:val="center"/>
          </w:tcPr>
          <w:p w14:paraId="5DA34835">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1423" w:type="dxa"/>
            <w:vAlign w:val="center"/>
          </w:tcPr>
          <w:p w14:paraId="7BF8C6A4">
            <w:pPr>
              <w:spacing w:line="240" w:lineRule="auto"/>
              <w:jc w:val="center"/>
              <w:rPr>
                <w:rFonts w:hint="eastAsia" w:ascii="仿宋_GB2312" w:hAnsi="宋体" w:eastAsia="仿宋_GB2312" w:cs="宋体"/>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完成时间</w:t>
            </w:r>
          </w:p>
        </w:tc>
        <w:tc>
          <w:tcPr>
            <w:tcW w:w="1298" w:type="dxa"/>
            <w:vAlign w:val="center"/>
          </w:tcPr>
          <w:p w14:paraId="7A000B20">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即时完成</w:t>
            </w:r>
          </w:p>
        </w:tc>
        <w:tc>
          <w:tcPr>
            <w:tcW w:w="1269" w:type="dxa"/>
            <w:vAlign w:val="center"/>
          </w:tcPr>
          <w:p w14:paraId="494C6CF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即时完成</w:t>
            </w:r>
          </w:p>
        </w:tc>
        <w:tc>
          <w:tcPr>
            <w:tcW w:w="699" w:type="dxa"/>
            <w:vAlign w:val="center"/>
          </w:tcPr>
          <w:p w14:paraId="37EBC37F">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869" w:type="dxa"/>
            <w:vAlign w:val="center"/>
          </w:tcPr>
          <w:p w14:paraId="0E73072C">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2</w:t>
            </w:r>
          </w:p>
        </w:tc>
        <w:tc>
          <w:tcPr>
            <w:tcW w:w="1423" w:type="dxa"/>
            <w:vAlign w:val="center"/>
          </w:tcPr>
          <w:p w14:paraId="5672D5D1">
            <w:pPr>
              <w:spacing w:line="240" w:lineRule="auto"/>
              <w:jc w:val="center"/>
              <w:rPr>
                <w:rFonts w:hint="eastAsia" w:ascii="仿宋_GB2312" w:hAnsi="宋体" w:eastAsia="仿宋_GB2312" w:cs="宋体"/>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增强优质医疗服务资源供给能力 </w:t>
            </w:r>
          </w:p>
        </w:tc>
        <w:tc>
          <w:tcPr>
            <w:tcW w:w="1298" w:type="dxa"/>
            <w:vAlign w:val="center"/>
          </w:tcPr>
          <w:p w14:paraId="078289F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6家市直医院</w:t>
            </w:r>
          </w:p>
        </w:tc>
        <w:tc>
          <w:tcPr>
            <w:tcW w:w="1269" w:type="dxa"/>
            <w:vAlign w:val="center"/>
          </w:tcPr>
          <w:p w14:paraId="7A453B8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6家市直医院</w:t>
            </w:r>
          </w:p>
        </w:tc>
        <w:tc>
          <w:tcPr>
            <w:tcW w:w="699" w:type="dxa"/>
            <w:vAlign w:val="center"/>
          </w:tcPr>
          <w:p w14:paraId="415A3F6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2AC58B9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63D43995">
            <w:pPr>
              <w:spacing w:line="240" w:lineRule="auto"/>
              <w:jc w:val="center"/>
              <w:rPr>
                <w:rFonts w:hint="eastAsia" w:ascii="仿宋_GB2312" w:hAnsi="宋体" w:eastAsia="仿宋_GB2312" w:cs="宋体"/>
                <w:kern w:val="0"/>
              </w:rPr>
            </w:pPr>
          </w:p>
        </w:tc>
      </w:tr>
      <w:tr w14:paraId="73893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F4158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C0461FF">
            <w:pPr>
              <w:spacing w:line="240" w:lineRule="auto"/>
              <w:ind w:firstLine="420"/>
              <w:jc w:val="center"/>
              <w:rPr>
                <w:rFonts w:ascii="仿宋_GB2312" w:eastAsia="仿宋_GB2312"/>
                <w:kern w:val="0"/>
              </w:rPr>
            </w:pPr>
          </w:p>
        </w:tc>
        <w:tc>
          <w:tcPr>
            <w:tcW w:w="1249" w:type="dxa"/>
            <w:vAlign w:val="center"/>
          </w:tcPr>
          <w:p w14:paraId="08A0389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减轻群众负担，保障群众权益 </w:t>
            </w:r>
          </w:p>
        </w:tc>
        <w:tc>
          <w:tcPr>
            <w:tcW w:w="1298" w:type="dxa"/>
            <w:vAlign w:val="center"/>
          </w:tcPr>
          <w:p w14:paraId="66CA355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逐步减轻、逐步保障 </w:t>
            </w:r>
          </w:p>
        </w:tc>
        <w:tc>
          <w:tcPr>
            <w:tcW w:w="1269" w:type="dxa"/>
            <w:vAlign w:val="center"/>
          </w:tcPr>
          <w:p w14:paraId="5581866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逐步减轻、逐步保障 </w:t>
            </w:r>
          </w:p>
        </w:tc>
        <w:tc>
          <w:tcPr>
            <w:tcW w:w="699" w:type="dxa"/>
            <w:vAlign w:val="center"/>
          </w:tcPr>
          <w:p w14:paraId="3D83CB3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7594833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5492ACA9">
            <w:pPr>
              <w:spacing w:line="240" w:lineRule="auto"/>
              <w:jc w:val="center"/>
              <w:rPr>
                <w:rFonts w:hint="eastAsia" w:ascii="仿宋_GB2312" w:hAnsi="宋体" w:eastAsia="仿宋_GB2312" w:cs="宋体"/>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0395AE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促进经济发展</w:t>
            </w:r>
          </w:p>
        </w:tc>
        <w:tc>
          <w:tcPr>
            <w:tcW w:w="1298" w:type="dxa"/>
            <w:vAlign w:val="center"/>
          </w:tcPr>
          <w:p w14:paraId="54DB100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有所提升</w:t>
            </w:r>
          </w:p>
        </w:tc>
        <w:tc>
          <w:tcPr>
            <w:tcW w:w="1269" w:type="dxa"/>
            <w:vAlign w:val="center"/>
          </w:tcPr>
          <w:p w14:paraId="40D8D424">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有所提升</w:t>
            </w:r>
          </w:p>
        </w:tc>
        <w:tc>
          <w:tcPr>
            <w:tcW w:w="699" w:type="dxa"/>
            <w:vAlign w:val="center"/>
          </w:tcPr>
          <w:p w14:paraId="12404D4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6DE220A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6004A8BA">
            <w:pPr>
              <w:spacing w:line="240" w:lineRule="auto"/>
              <w:jc w:val="center"/>
              <w:rPr>
                <w:rFonts w:hint="eastAsia" w:ascii="仿宋_GB2312" w:hAnsi="宋体" w:eastAsia="仿宋_GB2312" w:cs="宋体"/>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重大传染疫情暴发 </w:t>
            </w:r>
          </w:p>
        </w:tc>
        <w:tc>
          <w:tcPr>
            <w:tcW w:w="1298" w:type="dxa"/>
            <w:vAlign w:val="center"/>
          </w:tcPr>
          <w:p w14:paraId="6E8C487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0起 </w:t>
            </w:r>
          </w:p>
        </w:tc>
        <w:tc>
          <w:tcPr>
            <w:tcW w:w="1269" w:type="dxa"/>
            <w:vAlign w:val="center"/>
          </w:tcPr>
          <w:p w14:paraId="4886005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0起 </w:t>
            </w:r>
          </w:p>
        </w:tc>
        <w:tc>
          <w:tcPr>
            <w:tcW w:w="699" w:type="dxa"/>
            <w:vAlign w:val="center"/>
          </w:tcPr>
          <w:p w14:paraId="75FAE41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69" w:type="dxa"/>
            <w:vAlign w:val="center"/>
          </w:tcPr>
          <w:p w14:paraId="3309901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423" w:type="dxa"/>
            <w:vAlign w:val="center"/>
          </w:tcPr>
          <w:p w14:paraId="4D65F265">
            <w:pPr>
              <w:spacing w:line="240" w:lineRule="auto"/>
              <w:jc w:val="center"/>
              <w:rPr>
                <w:rFonts w:hint="eastAsia" w:ascii="仿宋_GB2312" w:hAnsi="宋体" w:eastAsia="仿宋_GB2312" w:cs="宋体"/>
                <w:kern w:val="0"/>
              </w:rPr>
            </w:pPr>
          </w:p>
        </w:tc>
      </w:tr>
      <w:tr w14:paraId="3FBA84B7">
        <w:tblPrEx>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重大医疗事故 </w:t>
            </w:r>
          </w:p>
        </w:tc>
        <w:tc>
          <w:tcPr>
            <w:tcW w:w="1298" w:type="dxa"/>
            <w:vAlign w:val="center"/>
          </w:tcPr>
          <w:p w14:paraId="610F1A26">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0起 </w:t>
            </w:r>
          </w:p>
        </w:tc>
        <w:tc>
          <w:tcPr>
            <w:tcW w:w="1269" w:type="dxa"/>
            <w:vAlign w:val="center"/>
          </w:tcPr>
          <w:p w14:paraId="4AC0299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0起 </w:t>
            </w:r>
          </w:p>
        </w:tc>
        <w:tc>
          <w:tcPr>
            <w:tcW w:w="699" w:type="dxa"/>
            <w:vAlign w:val="center"/>
          </w:tcPr>
          <w:p w14:paraId="56C66ED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69" w:type="dxa"/>
            <w:vAlign w:val="center"/>
          </w:tcPr>
          <w:p w14:paraId="14AC289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423" w:type="dxa"/>
            <w:vAlign w:val="center"/>
          </w:tcPr>
          <w:p w14:paraId="759B9D12">
            <w:pPr>
              <w:spacing w:line="240" w:lineRule="auto"/>
              <w:jc w:val="center"/>
              <w:rPr>
                <w:rFonts w:hint="eastAsia" w:ascii="仿宋_GB2312" w:hAnsi="宋体" w:eastAsia="仿宋_GB2312" w:cs="宋体"/>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医疗废弃物管理符合环保要求 </w:t>
            </w:r>
          </w:p>
        </w:tc>
        <w:tc>
          <w:tcPr>
            <w:tcW w:w="1298" w:type="dxa"/>
            <w:vAlign w:val="center"/>
          </w:tcPr>
          <w:p w14:paraId="45B96CB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0起事故 </w:t>
            </w:r>
          </w:p>
        </w:tc>
        <w:tc>
          <w:tcPr>
            <w:tcW w:w="1269" w:type="dxa"/>
            <w:vAlign w:val="center"/>
          </w:tcPr>
          <w:p w14:paraId="35C3564D">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0起事故 </w:t>
            </w:r>
          </w:p>
        </w:tc>
        <w:tc>
          <w:tcPr>
            <w:tcW w:w="699" w:type="dxa"/>
            <w:vAlign w:val="center"/>
          </w:tcPr>
          <w:p w14:paraId="6A82224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73C931F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E6767B7">
            <w:pPr>
              <w:spacing w:line="240" w:lineRule="auto"/>
              <w:jc w:val="center"/>
              <w:rPr>
                <w:rFonts w:hint="eastAsia" w:ascii="仿宋_GB2312" w:hAnsi="宋体" w:eastAsia="仿宋_GB2312" w:cs="宋体"/>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生态环境改变状况</w:t>
            </w:r>
          </w:p>
        </w:tc>
        <w:tc>
          <w:tcPr>
            <w:tcW w:w="1298" w:type="dxa"/>
            <w:vAlign w:val="center"/>
          </w:tcPr>
          <w:p w14:paraId="1F4912D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有所改善</w:t>
            </w:r>
          </w:p>
        </w:tc>
        <w:tc>
          <w:tcPr>
            <w:tcW w:w="1269" w:type="dxa"/>
            <w:vAlign w:val="center"/>
          </w:tcPr>
          <w:p w14:paraId="53DC032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有所改善</w:t>
            </w:r>
          </w:p>
        </w:tc>
        <w:tc>
          <w:tcPr>
            <w:tcW w:w="699" w:type="dxa"/>
            <w:vAlign w:val="center"/>
          </w:tcPr>
          <w:p w14:paraId="5664813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44C2501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3B6320B6">
            <w:pPr>
              <w:spacing w:line="240" w:lineRule="auto"/>
              <w:jc w:val="center"/>
              <w:rPr>
                <w:rFonts w:hint="eastAsia" w:ascii="仿宋_GB2312" w:hAnsi="宋体" w:eastAsia="仿宋_GB2312" w:cs="宋体"/>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提高诊疗水平和医院整体服务水平 </w:t>
            </w:r>
          </w:p>
        </w:tc>
        <w:tc>
          <w:tcPr>
            <w:tcW w:w="1298" w:type="dxa"/>
            <w:vAlign w:val="center"/>
          </w:tcPr>
          <w:p w14:paraId="055B34ED">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逐步提高 </w:t>
            </w:r>
          </w:p>
        </w:tc>
        <w:tc>
          <w:tcPr>
            <w:tcW w:w="1269" w:type="dxa"/>
            <w:vAlign w:val="center"/>
          </w:tcPr>
          <w:p w14:paraId="46B4146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 xml:space="preserve">逐步提高 </w:t>
            </w:r>
          </w:p>
        </w:tc>
        <w:tc>
          <w:tcPr>
            <w:tcW w:w="699" w:type="dxa"/>
            <w:vAlign w:val="center"/>
          </w:tcPr>
          <w:p w14:paraId="447C4D9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69" w:type="dxa"/>
            <w:vAlign w:val="center"/>
          </w:tcPr>
          <w:p w14:paraId="71C7C72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423" w:type="dxa"/>
            <w:vAlign w:val="center"/>
          </w:tcPr>
          <w:p w14:paraId="04D49FFC">
            <w:pPr>
              <w:spacing w:line="240" w:lineRule="auto"/>
              <w:jc w:val="center"/>
              <w:rPr>
                <w:rFonts w:hint="eastAsia" w:ascii="仿宋_GB2312" w:hAnsi="宋体" w:eastAsia="仿宋_GB2312" w:cs="宋体"/>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bottom w:val="single" w:color="auto" w:sz="4" w:space="0"/>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促进生态可持续发展；促进经济可持续发展</w:t>
            </w:r>
          </w:p>
        </w:tc>
        <w:tc>
          <w:tcPr>
            <w:tcW w:w="1298" w:type="dxa"/>
            <w:vAlign w:val="center"/>
          </w:tcPr>
          <w:p w14:paraId="5BB249F1">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持续发展</w:t>
            </w:r>
          </w:p>
        </w:tc>
        <w:tc>
          <w:tcPr>
            <w:tcW w:w="1269" w:type="dxa"/>
            <w:vAlign w:val="center"/>
          </w:tcPr>
          <w:p w14:paraId="54B7E676">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持续发展</w:t>
            </w:r>
          </w:p>
        </w:tc>
        <w:tc>
          <w:tcPr>
            <w:tcW w:w="699" w:type="dxa"/>
            <w:vAlign w:val="center"/>
          </w:tcPr>
          <w:p w14:paraId="5CB64A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06A718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4C6D291">
            <w:pPr>
              <w:spacing w:line="240" w:lineRule="auto"/>
              <w:jc w:val="center"/>
              <w:rPr>
                <w:rFonts w:hint="eastAsia" w:ascii="仿宋_GB2312" w:hAnsi="宋体" w:eastAsia="仿宋_GB2312" w:cs="宋体"/>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社会公众满意度</w:t>
            </w:r>
          </w:p>
        </w:tc>
        <w:tc>
          <w:tcPr>
            <w:tcW w:w="1298" w:type="dxa"/>
            <w:vAlign w:val="center"/>
          </w:tcPr>
          <w:p w14:paraId="6ABEB3E2">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≥95</w:t>
            </w:r>
          </w:p>
        </w:tc>
        <w:tc>
          <w:tcPr>
            <w:tcW w:w="1269" w:type="dxa"/>
            <w:vAlign w:val="center"/>
          </w:tcPr>
          <w:p w14:paraId="31B5B32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98%</w:t>
            </w:r>
          </w:p>
        </w:tc>
        <w:tc>
          <w:tcPr>
            <w:tcW w:w="699" w:type="dxa"/>
            <w:vAlign w:val="center"/>
          </w:tcPr>
          <w:p w14:paraId="41D3F37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9" w:type="dxa"/>
            <w:vAlign w:val="center"/>
          </w:tcPr>
          <w:p w14:paraId="19FFC8C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23" w:type="dxa"/>
            <w:vAlign w:val="center"/>
          </w:tcPr>
          <w:p w14:paraId="0412303D">
            <w:pPr>
              <w:spacing w:line="240" w:lineRule="auto"/>
              <w:jc w:val="center"/>
              <w:rPr>
                <w:rFonts w:hint="eastAsia" w:ascii="仿宋_GB2312" w:hAnsi="宋体" w:eastAsia="仿宋_GB2312" w:cs="宋体"/>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bottom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single" w:color="auto" w:sz="4" w:space="0"/>
              <w:bottom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 xml:space="preserve">降低服务成本，提高资金使用效率 </w:t>
            </w:r>
          </w:p>
        </w:tc>
        <w:tc>
          <w:tcPr>
            <w:tcW w:w="1298" w:type="dxa"/>
            <w:vAlign w:val="center"/>
          </w:tcPr>
          <w:p w14:paraId="15ECA8D3">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 xml:space="preserve">逐步完成 </w:t>
            </w:r>
          </w:p>
        </w:tc>
        <w:tc>
          <w:tcPr>
            <w:tcW w:w="1269" w:type="dxa"/>
            <w:vAlign w:val="center"/>
          </w:tcPr>
          <w:p w14:paraId="3C328246">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 xml:space="preserve">逐步完成 </w:t>
            </w:r>
          </w:p>
        </w:tc>
        <w:tc>
          <w:tcPr>
            <w:tcW w:w="699" w:type="dxa"/>
            <w:vAlign w:val="center"/>
          </w:tcPr>
          <w:p w14:paraId="42BD2B94">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5</w:t>
            </w:r>
          </w:p>
        </w:tc>
        <w:tc>
          <w:tcPr>
            <w:tcW w:w="869" w:type="dxa"/>
            <w:vAlign w:val="center"/>
          </w:tcPr>
          <w:p w14:paraId="786F4305">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5</w:t>
            </w:r>
          </w:p>
        </w:tc>
        <w:tc>
          <w:tcPr>
            <w:tcW w:w="1423" w:type="dxa"/>
            <w:vAlign w:val="center"/>
          </w:tcPr>
          <w:p w14:paraId="0F79A5E1">
            <w:pPr>
              <w:spacing w:line="240" w:lineRule="auto"/>
              <w:jc w:val="center"/>
              <w:rPr>
                <w:rFonts w:hint="eastAsia" w:ascii="仿宋_GB2312" w:hAnsi="宋体" w:eastAsia="仿宋_GB2312" w:cs="宋体"/>
                <w:kern w:val="0"/>
                <w:lang w:eastAsia="zh-CN"/>
              </w:rPr>
            </w:pPr>
          </w:p>
        </w:tc>
      </w:tr>
      <w:tr w14:paraId="4A88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tcBorders>
              <w:top w:val="single" w:color="auto" w:sz="4" w:space="0"/>
              <w:bottom w:val="single" w:color="auto" w:sz="4" w:space="0"/>
            </w:tcBorders>
            <w:vAlign w:val="center"/>
          </w:tcPr>
          <w:p w14:paraId="1756A2AB">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55AEB04A">
            <w:pPr>
              <w:spacing w:line="240" w:lineRule="auto"/>
              <w:jc w:val="center"/>
              <w:rPr>
                <w:rFonts w:hint="eastAsia" w:ascii="仿宋_GB2312" w:eastAsia="仿宋_GB2312"/>
                <w:kern w:val="0"/>
                <w:lang w:eastAsia="zh-CN"/>
              </w:rPr>
            </w:pPr>
          </w:p>
        </w:tc>
        <w:tc>
          <w:tcPr>
            <w:tcW w:w="1249" w:type="dxa"/>
            <w:vAlign w:val="center"/>
          </w:tcPr>
          <w:p w14:paraId="3382A7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预算批复金额</w:t>
            </w:r>
          </w:p>
        </w:tc>
        <w:tc>
          <w:tcPr>
            <w:tcW w:w="1298" w:type="dxa"/>
            <w:vAlign w:val="center"/>
          </w:tcPr>
          <w:p w14:paraId="3F556445">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3976.34万元</w:t>
            </w:r>
          </w:p>
        </w:tc>
        <w:tc>
          <w:tcPr>
            <w:tcW w:w="1269" w:type="dxa"/>
            <w:vAlign w:val="center"/>
          </w:tcPr>
          <w:p w14:paraId="1B4E8253">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3976.34万元</w:t>
            </w:r>
          </w:p>
        </w:tc>
        <w:tc>
          <w:tcPr>
            <w:tcW w:w="699" w:type="dxa"/>
            <w:vAlign w:val="center"/>
          </w:tcPr>
          <w:p w14:paraId="6D8AC165">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5</w:t>
            </w:r>
          </w:p>
        </w:tc>
        <w:tc>
          <w:tcPr>
            <w:tcW w:w="869" w:type="dxa"/>
            <w:vAlign w:val="center"/>
          </w:tcPr>
          <w:p w14:paraId="1282B4C5">
            <w:pPr>
              <w:spacing w:line="240" w:lineRule="auto"/>
              <w:jc w:val="center"/>
              <w:rPr>
                <w:rFonts w:hint="eastAsia" w:ascii="仿宋_GB2312" w:hAnsi="宋体" w:eastAsia="仿宋_GB2312" w:cs="宋体"/>
                <w:kern w:val="0"/>
                <w:lang w:eastAsia="zh-CN"/>
              </w:rPr>
            </w:pPr>
            <w:r>
              <w:rPr>
                <w:rFonts w:hint="default" w:ascii="仿宋_GB2312" w:hAnsi="宋体" w:eastAsia="仿宋_GB2312" w:cs="宋体"/>
                <w:kern w:val="0"/>
                <w:lang w:val="en-US" w:eastAsia="zh-CN"/>
              </w:rPr>
              <w:t>5</w:t>
            </w:r>
          </w:p>
        </w:tc>
        <w:tc>
          <w:tcPr>
            <w:tcW w:w="1423" w:type="dxa"/>
            <w:vAlign w:val="center"/>
          </w:tcPr>
          <w:p w14:paraId="5D4CA605">
            <w:pPr>
              <w:spacing w:line="240" w:lineRule="auto"/>
              <w:jc w:val="center"/>
              <w:rPr>
                <w:rFonts w:hint="eastAsia" w:ascii="仿宋_GB2312" w:hAnsi="宋体" w:eastAsia="仿宋_GB2312" w:cs="宋体"/>
                <w:kern w:val="0"/>
                <w:lang w:eastAsia="zh-CN"/>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EFE0FD6">
            <w:pPr>
              <w:spacing w:line="240" w:lineRule="auto"/>
              <w:ind w:firstLine="420"/>
              <w:jc w:val="center"/>
              <w:rPr>
                <w:rFonts w:ascii="仿宋_GB2312" w:eastAsia="仿宋_GB2312"/>
                <w:kern w:val="0"/>
              </w:rPr>
            </w:pPr>
          </w:p>
        </w:tc>
        <w:tc>
          <w:tcPr>
            <w:tcW w:w="1069" w:type="dxa"/>
            <w:vMerge w:val="continue"/>
            <w:tcBorders>
              <w:top w:val="single" w:color="auto" w:sz="4" w:space="0"/>
            </w:tcBorders>
            <w:vAlign w:val="center"/>
          </w:tcPr>
          <w:p w14:paraId="1471CA84">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298" w:type="dxa"/>
            <w:vAlign w:val="center"/>
          </w:tcPr>
          <w:p w14:paraId="09361E4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无</w:t>
            </w:r>
          </w:p>
        </w:tc>
        <w:tc>
          <w:tcPr>
            <w:tcW w:w="1269" w:type="dxa"/>
            <w:vAlign w:val="center"/>
          </w:tcPr>
          <w:p w14:paraId="32DCD30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无</w:t>
            </w:r>
          </w:p>
        </w:tc>
        <w:tc>
          <w:tcPr>
            <w:tcW w:w="699" w:type="dxa"/>
            <w:vAlign w:val="center"/>
          </w:tcPr>
          <w:p w14:paraId="765229A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w:t>
            </w:r>
          </w:p>
        </w:tc>
        <w:tc>
          <w:tcPr>
            <w:tcW w:w="869" w:type="dxa"/>
            <w:vAlign w:val="center"/>
          </w:tcPr>
          <w:p w14:paraId="4012A71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w:t>
            </w:r>
          </w:p>
        </w:tc>
        <w:tc>
          <w:tcPr>
            <w:tcW w:w="1423" w:type="dxa"/>
            <w:vAlign w:val="center"/>
          </w:tcPr>
          <w:p w14:paraId="6A85C036">
            <w:pPr>
              <w:spacing w:line="240" w:lineRule="auto"/>
              <w:jc w:val="center"/>
              <w:rPr>
                <w:rFonts w:hint="eastAsia" w:ascii="仿宋_GB2312" w:hAnsi="宋体" w:eastAsia="仿宋_GB2312" w:cs="宋体"/>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298" w:type="dxa"/>
            <w:vAlign w:val="center"/>
          </w:tcPr>
          <w:p w14:paraId="789CDCB9">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无</w:t>
            </w:r>
          </w:p>
        </w:tc>
        <w:tc>
          <w:tcPr>
            <w:tcW w:w="1269" w:type="dxa"/>
            <w:vAlign w:val="center"/>
          </w:tcPr>
          <w:p w14:paraId="4E354EE6">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无</w:t>
            </w:r>
          </w:p>
        </w:tc>
        <w:tc>
          <w:tcPr>
            <w:tcW w:w="699" w:type="dxa"/>
            <w:vAlign w:val="center"/>
          </w:tcPr>
          <w:p w14:paraId="6C36DE6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w:t>
            </w:r>
          </w:p>
        </w:tc>
        <w:tc>
          <w:tcPr>
            <w:tcW w:w="869" w:type="dxa"/>
            <w:vAlign w:val="center"/>
          </w:tcPr>
          <w:p w14:paraId="6B31F2AB">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5</w:t>
            </w:r>
          </w:p>
        </w:tc>
        <w:tc>
          <w:tcPr>
            <w:tcW w:w="1423" w:type="dxa"/>
            <w:vAlign w:val="center"/>
          </w:tcPr>
          <w:p w14:paraId="14ED7F29">
            <w:pPr>
              <w:spacing w:line="240" w:lineRule="auto"/>
              <w:jc w:val="center"/>
              <w:rPr>
                <w:rFonts w:hint="eastAsia" w:ascii="仿宋_GB2312" w:hAnsi="宋体" w:eastAsia="仿宋_GB2312" w:cs="宋体"/>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99" w:type="dxa"/>
            <w:vAlign w:val="center"/>
          </w:tcPr>
          <w:p w14:paraId="0F7926F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69" w:type="dxa"/>
            <w:vAlign w:val="center"/>
          </w:tcPr>
          <w:p w14:paraId="6F45C2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423" w:type="dxa"/>
            <w:vAlign w:val="center"/>
          </w:tcPr>
          <w:p w14:paraId="74074F36">
            <w:pPr>
              <w:spacing w:line="240" w:lineRule="auto"/>
              <w:jc w:val="center"/>
              <w:rPr>
                <w:rFonts w:hint="eastAsia" w:ascii="仿宋_GB2312" w:hAnsi="宋体" w:eastAsia="仿宋_GB2312" w:cs="宋体"/>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2025年9月16日</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5240401</w:t>
      </w:r>
      <w:r>
        <w:rPr>
          <w:rFonts w:ascii="仿宋_GB2312" w:hAnsi="宋体" w:eastAsia="仿宋_GB2312" w:cs="宋体"/>
          <w:snapToGrid w:val="0"/>
          <w:color w:val="000000"/>
          <w:sz w:val="21"/>
          <w:szCs w:val="21"/>
          <w:lang w:val="en-US" w:eastAsia="zh-CN" w:bidi="ar-SA"/>
        </w:rPr>
        <w:t xml:space="preserve">  位负责人签字：</w:t>
      </w:r>
      <w:r>
        <w:rPr>
          <w:rFonts w:ascii="仿宋_GB2312" w:hAnsi="宋体" w:eastAsia="仿宋_GB2312" w:cs="宋体"/>
          <w:snapToGrid w:val="0"/>
          <w:color w:val="000000"/>
          <w:sz w:val="35"/>
          <w:szCs w:val="35"/>
          <w:lang w:val="en-US" w:eastAsia="zh-CN" w:bidi="ar-SA"/>
        </w:rPr>
        <w:t xml:space="preserve"> </w:t>
      </w:r>
    </w:p>
    <w:p w14:paraId="690787B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AACE13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9C9E3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17F91C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9B26D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E4AEF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93CA78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7B544E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1FE588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FB8F6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3328F7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A685C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80B02A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8F190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A0508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0EFE0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69601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E475D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8A9638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978A6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3A8BD2D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44D54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C76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464AF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D7FAE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6E87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629FF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E1498B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5E9D6E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09D7F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922BD2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4D7D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48D8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7380887">
            <w:pPr>
              <w:spacing w:line="240" w:lineRule="auto"/>
              <w:ind w:firstLine="420"/>
              <w:jc w:val="center"/>
              <w:rPr>
                <w:rFonts w:ascii="仿宋_GB2312" w:hAnsi="宋体" w:eastAsia="仿宋_GB2312" w:cs="宋体"/>
                <w:kern w:val="0"/>
                <w:lang w:eastAsia="zh-CN"/>
              </w:rPr>
            </w:pPr>
          </w:p>
        </w:tc>
        <w:tc>
          <w:tcPr>
            <w:tcW w:w="1020" w:type="dxa"/>
            <w:vAlign w:val="center"/>
          </w:tcPr>
          <w:p w14:paraId="58C29F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7B8CE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989C4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C86F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D7F9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F5DA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A6F18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24405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73008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74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0A837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659C3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E5026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5217.00</w:t>
            </w:r>
          </w:p>
        </w:tc>
        <w:tc>
          <w:tcPr>
            <w:tcW w:w="1099" w:type="dxa"/>
            <w:vAlign w:val="center"/>
          </w:tcPr>
          <w:p w14:paraId="0016C96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5217.00</w:t>
            </w:r>
          </w:p>
        </w:tc>
        <w:tc>
          <w:tcPr>
            <w:tcW w:w="1099" w:type="dxa"/>
            <w:vAlign w:val="center"/>
          </w:tcPr>
          <w:p w14:paraId="0B62D75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5217.00</w:t>
            </w:r>
          </w:p>
        </w:tc>
        <w:tc>
          <w:tcPr>
            <w:tcW w:w="809" w:type="dxa"/>
            <w:vAlign w:val="center"/>
          </w:tcPr>
          <w:p w14:paraId="16EBBEAC">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E43194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7B937AEB">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20509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3A1B8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7F5E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819A24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5217.00</w:t>
            </w:r>
          </w:p>
        </w:tc>
        <w:tc>
          <w:tcPr>
            <w:tcW w:w="1099" w:type="dxa"/>
            <w:vAlign w:val="center"/>
          </w:tcPr>
          <w:p w14:paraId="0132820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5217.00</w:t>
            </w:r>
          </w:p>
        </w:tc>
        <w:tc>
          <w:tcPr>
            <w:tcW w:w="1099" w:type="dxa"/>
            <w:vAlign w:val="center"/>
          </w:tcPr>
          <w:p w14:paraId="6DCD290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5217.00</w:t>
            </w:r>
          </w:p>
        </w:tc>
        <w:tc>
          <w:tcPr>
            <w:tcW w:w="809" w:type="dxa"/>
            <w:vAlign w:val="center"/>
          </w:tcPr>
          <w:p w14:paraId="464BC214">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4F51311C">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1BEF7935">
            <w:pPr>
              <w:pStyle w:val="9"/>
              <w:jc w:val="center"/>
              <w:rPr>
                <w:rFonts w:hint="eastAsia" w:ascii="仿宋_GB2312" w:hAnsi="宋体" w:eastAsia="仿宋_GB2312" w:cs="宋体"/>
                <w:snapToGrid w:val="0"/>
                <w:color w:val="000000"/>
                <w:kern w:val="0"/>
                <w:sz w:val="21"/>
                <w:szCs w:val="21"/>
                <w:lang w:val="en-US" w:eastAsia="zh-CN" w:bidi="ar-SA"/>
              </w:rPr>
            </w:pPr>
          </w:p>
        </w:tc>
      </w:tr>
      <w:tr w14:paraId="3340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7B5B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7A6F1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ACAF5F6">
            <w:pPr>
              <w:spacing w:line="240" w:lineRule="auto"/>
              <w:ind w:firstLine="420"/>
              <w:jc w:val="center"/>
              <w:rPr>
                <w:rFonts w:ascii="仿宋_GB2312" w:hAnsi="宋体" w:eastAsia="仿宋_GB2312" w:cs="宋体"/>
                <w:kern w:val="0"/>
                <w:lang w:eastAsia="zh-CN"/>
              </w:rPr>
            </w:pPr>
          </w:p>
        </w:tc>
        <w:tc>
          <w:tcPr>
            <w:tcW w:w="1099" w:type="dxa"/>
            <w:vAlign w:val="center"/>
          </w:tcPr>
          <w:p w14:paraId="1B650A30">
            <w:pPr>
              <w:spacing w:line="240" w:lineRule="auto"/>
              <w:ind w:firstLine="420"/>
              <w:jc w:val="center"/>
              <w:rPr>
                <w:rFonts w:ascii="仿宋_GB2312" w:hAnsi="宋体" w:eastAsia="仿宋_GB2312" w:cs="宋体"/>
                <w:kern w:val="0"/>
                <w:lang w:eastAsia="zh-CN"/>
              </w:rPr>
            </w:pPr>
          </w:p>
        </w:tc>
        <w:tc>
          <w:tcPr>
            <w:tcW w:w="1099" w:type="dxa"/>
            <w:vAlign w:val="center"/>
          </w:tcPr>
          <w:p w14:paraId="07C6361D">
            <w:pPr>
              <w:spacing w:line="240" w:lineRule="auto"/>
              <w:ind w:firstLine="420"/>
              <w:jc w:val="center"/>
              <w:rPr>
                <w:rFonts w:ascii="仿宋_GB2312" w:hAnsi="宋体" w:eastAsia="仿宋_GB2312" w:cs="宋体"/>
                <w:kern w:val="0"/>
                <w:lang w:eastAsia="zh-CN"/>
              </w:rPr>
            </w:pPr>
          </w:p>
        </w:tc>
        <w:tc>
          <w:tcPr>
            <w:tcW w:w="809" w:type="dxa"/>
            <w:vAlign w:val="center"/>
          </w:tcPr>
          <w:p w14:paraId="622207A6">
            <w:pPr>
              <w:spacing w:line="240" w:lineRule="auto"/>
              <w:ind w:firstLine="420"/>
              <w:jc w:val="center"/>
              <w:rPr>
                <w:rFonts w:ascii="仿宋_GB2312" w:hAnsi="宋体" w:eastAsia="仿宋_GB2312" w:cs="宋体"/>
                <w:kern w:val="0"/>
                <w:lang w:eastAsia="zh-CN"/>
              </w:rPr>
            </w:pPr>
          </w:p>
        </w:tc>
        <w:tc>
          <w:tcPr>
            <w:tcW w:w="849" w:type="dxa"/>
            <w:vAlign w:val="center"/>
          </w:tcPr>
          <w:p w14:paraId="3B778B9E">
            <w:pPr>
              <w:spacing w:line="240" w:lineRule="auto"/>
              <w:ind w:firstLine="420"/>
              <w:jc w:val="center"/>
              <w:rPr>
                <w:rFonts w:ascii="仿宋_GB2312" w:hAnsi="宋体" w:eastAsia="仿宋_GB2312" w:cs="宋体"/>
                <w:kern w:val="0"/>
                <w:lang w:eastAsia="zh-CN"/>
              </w:rPr>
            </w:pPr>
          </w:p>
        </w:tc>
        <w:tc>
          <w:tcPr>
            <w:tcW w:w="1383" w:type="dxa"/>
            <w:vAlign w:val="center"/>
          </w:tcPr>
          <w:p w14:paraId="074FBB00">
            <w:pPr>
              <w:spacing w:line="240" w:lineRule="auto"/>
              <w:ind w:firstLine="420"/>
              <w:jc w:val="center"/>
              <w:rPr>
                <w:rFonts w:ascii="仿宋_GB2312" w:hAnsi="宋体" w:eastAsia="仿宋_GB2312" w:cs="宋体"/>
                <w:kern w:val="0"/>
                <w:lang w:eastAsia="zh-CN"/>
              </w:rPr>
            </w:pPr>
          </w:p>
        </w:tc>
      </w:tr>
      <w:tr w14:paraId="1EDA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6312EB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2E695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63C43E7">
            <w:pPr>
              <w:spacing w:line="240" w:lineRule="auto"/>
              <w:ind w:firstLine="420"/>
              <w:jc w:val="center"/>
              <w:rPr>
                <w:rFonts w:ascii="仿宋_GB2312" w:hAnsi="宋体" w:eastAsia="仿宋_GB2312" w:cs="宋体"/>
                <w:kern w:val="0"/>
              </w:rPr>
            </w:pPr>
          </w:p>
        </w:tc>
        <w:tc>
          <w:tcPr>
            <w:tcW w:w="1099" w:type="dxa"/>
            <w:vAlign w:val="center"/>
          </w:tcPr>
          <w:p w14:paraId="2DC02B6F">
            <w:pPr>
              <w:spacing w:line="240" w:lineRule="auto"/>
              <w:ind w:firstLine="420"/>
              <w:jc w:val="center"/>
              <w:rPr>
                <w:rFonts w:ascii="仿宋_GB2312" w:hAnsi="宋体" w:eastAsia="仿宋_GB2312" w:cs="宋体"/>
                <w:kern w:val="0"/>
              </w:rPr>
            </w:pPr>
          </w:p>
        </w:tc>
        <w:tc>
          <w:tcPr>
            <w:tcW w:w="1099" w:type="dxa"/>
            <w:vAlign w:val="center"/>
          </w:tcPr>
          <w:p w14:paraId="17904804">
            <w:pPr>
              <w:spacing w:line="240" w:lineRule="auto"/>
              <w:ind w:firstLine="420"/>
              <w:jc w:val="center"/>
              <w:rPr>
                <w:rFonts w:ascii="仿宋_GB2312" w:hAnsi="宋体" w:eastAsia="仿宋_GB2312" w:cs="宋体"/>
                <w:kern w:val="0"/>
              </w:rPr>
            </w:pPr>
          </w:p>
        </w:tc>
        <w:tc>
          <w:tcPr>
            <w:tcW w:w="809" w:type="dxa"/>
            <w:vAlign w:val="center"/>
          </w:tcPr>
          <w:p w14:paraId="45BEE12B">
            <w:pPr>
              <w:spacing w:line="240" w:lineRule="auto"/>
              <w:ind w:firstLine="420"/>
              <w:jc w:val="center"/>
              <w:rPr>
                <w:rFonts w:ascii="仿宋_GB2312" w:hAnsi="宋体" w:eastAsia="仿宋_GB2312" w:cs="宋体"/>
                <w:kern w:val="0"/>
              </w:rPr>
            </w:pPr>
          </w:p>
        </w:tc>
        <w:tc>
          <w:tcPr>
            <w:tcW w:w="849" w:type="dxa"/>
            <w:vAlign w:val="center"/>
          </w:tcPr>
          <w:p w14:paraId="614713BC">
            <w:pPr>
              <w:spacing w:line="240" w:lineRule="auto"/>
              <w:ind w:firstLine="420"/>
              <w:jc w:val="center"/>
              <w:rPr>
                <w:rFonts w:ascii="仿宋_GB2312" w:hAnsi="宋体" w:eastAsia="仿宋_GB2312" w:cs="宋体"/>
                <w:kern w:val="0"/>
              </w:rPr>
            </w:pPr>
          </w:p>
        </w:tc>
        <w:tc>
          <w:tcPr>
            <w:tcW w:w="1383" w:type="dxa"/>
            <w:vAlign w:val="center"/>
          </w:tcPr>
          <w:p w14:paraId="1DC0AC7A">
            <w:pPr>
              <w:spacing w:line="240" w:lineRule="auto"/>
              <w:ind w:firstLine="420"/>
              <w:jc w:val="center"/>
              <w:rPr>
                <w:rFonts w:ascii="仿宋_GB2312" w:hAnsi="宋体" w:eastAsia="仿宋_GB2312" w:cs="宋体"/>
                <w:kern w:val="0"/>
              </w:rPr>
            </w:pPr>
          </w:p>
        </w:tc>
      </w:tr>
      <w:tr w14:paraId="59D3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76D238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075C4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67672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2018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4D36728">
            <w:pPr>
              <w:spacing w:line="240" w:lineRule="auto"/>
              <w:ind w:firstLine="420"/>
              <w:jc w:val="center"/>
              <w:rPr>
                <w:rFonts w:ascii="仿宋_GB2312" w:hAnsi="宋体" w:eastAsia="仿宋_GB2312" w:cs="宋体"/>
                <w:kern w:val="0"/>
              </w:rPr>
            </w:pPr>
          </w:p>
        </w:tc>
        <w:tc>
          <w:tcPr>
            <w:tcW w:w="4396" w:type="dxa"/>
            <w:gridSpan w:val="4"/>
            <w:vAlign w:val="center"/>
          </w:tcPr>
          <w:p w14:paraId="4FE2CA6E">
            <w:pPr>
              <w:pStyle w:val="9"/>
              <w:jc w:val="center"/>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以儿童孕产妇、老年人、慢性病患者为重点人群，提高慢性病等重大疾病和严重威胁妇女儿童、老年人等人群的健康问题以及突发公共卫生事件预防和处置能力，全面完成2024年基本公共卫生服务项目的各项指标。</w:t>
            </w:r>
            <w:r>
              <w:rPr>
                <w:rFonts w:asciiTheme="minorEastAsia" w:hAnsiTheme="minorEastAsia" w:eastAsiaTheme="minorEastAsia" w:cstheme="minorEastAsia"/>
                <w:sz w:val="20"/>
                <w:szCs w:val="20"/>
                <w:lang w:eastAsia="zh-CN"/>
              </w:rPr>
              <w:tab/>
            </w:r>
          </w:p>
        </w:tc>
        <w:tc>
          <w:tcPr>
            <w:tcW w:w="4140" w:type="dxa"/>
            <w:gridSpan w:val="4"/>
            <w:vAlign w:val="center"/>
          </w:tcPr>
          <w:p w14:paraId="05DC47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已完成</w:t>
            </w:r>
          </w:p>
        </w:tc>
      </w:tr>
      <w:tr w14:paraId="7A98A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F53BEB4">
            <w:pPr>
              <w:spacing w:line="240" w:lineRule="auto"/>
              <w:ind w:firstLine="420"/>
              <w:jc w:val="center"/>
              <w:rPr>
                <w:rFonts w:ascii="仿宋_GB2312" w:hAnsi="宋体" w:eastAsia="仿宋_GB2312" w:cs="宋体"/>
                <w:kern w:val="0"/>
              </w:rPr>
            </w:pPr>
          </w:p>
          <w:p w14:paraId="5B27FA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72F05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A17862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33E8C5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580CE5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8059E4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9DD2E5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2E99B4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72CC8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6B7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294A7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64E744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6EAD4B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B33711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14C7A3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居民健康档案建档管理率</w:t>
            </w:r>
          </w:p>
        </w:tc>
        <w:tc>
          <w:tcPr>
            <w:tcW w:w="1099" w:type="dxa"/>
            <w:vAlign w:val="center"/>
          </w:tcPr>
          <w:p w14:paraId="0515BE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≥62%</w:t>
            </w:r>
          </w:p>
        </w:tc>
        <w:tc>
          <w:tcPr>
            <w:tcW w:w="1099" w:type="dxa"/>
            <w:vAlign w:val="center"/>
          </w:tcPr>
          <w:p w14:paraId="3CE20A0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100%</w:t>
            </w:r>
          </w:p>
        </w:tc>
        <w:tc>
          <w:tcPr>
            <w:tcW w:w="809" w:type="dxa"/>
            <w:vAlign w:val="center"/>
          </w:tcPr>
          <w:p w14:paraId="1630D9D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792E455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4DE83BE1">
            <w:pPr>
              <w:spacing w:line="240" w:lineRule="auto"/>
              <w:jc w:val="center"/>
              <w:rPr>
                <w:rFonts w:hint="eastAsia" w:ascii="仿宋_GB2312" w:hAnsi="宋体" w:eastAsia="仿宋_GB2312" w:cs="宋体"/>
                <w:kern w:val="0"/>
              </w:rPr>
            </w:pPr>
          </w:p>
        </w:tc>
      </w:tr>
      <w:tr w14:paraId="25A4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2CD0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7B62E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279362F">
            <w:pPr>
              <w:spacing w:line="240" w:lineRule="auto"/>
              <w:ind w:firstLine="420"/>
              <w:jc w:val="center"/>
              <w:rPr>
                <w:rFonts w:ascii="仿宋_GB2312" w:hAnsi="宋体" w:eastAsia="仿宋_GB2312" w:cs="宋体"/>
                <w:kern w:val="0"/>
              </w:rPr>
            </w:pPr>
          </w:p>
        </w:tc>
        <w:tc>
          <w:tcPr>
            <w:tcW w:w="1020" w:type="dxa"/>
            <w:vAlign w:val="center"/>
          </w:tcPr>
          <w:p w14:paraId="3F8455D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健康教育覆盖率</w:t>
            </w:r>
          </w:p>
        </w:tc>
        <w:tc>
          <w:tcPr>
            <w:tcW w:w="1099" w:type="dxa"/>
            <w:vAlign w:val="center"/>
          </w:tcPr>
          <w:p w14:paraId="2228857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≥70%</w:t>
            </w:r>
          </w:p>
        </w:tc>
        <w:tc>
          <w:tcPr>
            <w:tcW w:w="1099" w:type="dxa"/>
            <w:vAlign w:val="center"/>
          </w:tcPr>
          <w:p w14:paraId="074F95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80%</w:t>
            </w:r>
          </w:p>
        </w:tc>
        <w:tc>
          <w:tcPr>
            <w:tcW w:w="809" w:type="dxa"/>
            <w:vAlign w:val="center"/>
          </w:tcPr>
          <w:p w14:paraId="50453AC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5691CA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D3172B1">
            <w:pPr>
              <w:spacing w:line="240" w:lineRule="auto"/>
              <w:jc w:val="center"/>
              <w:rPr>
                <w:rFonts w:hint="eastAsia" w:ascii="仿宋_GB2312" w:hAnsi="宋体" w:eastAsia="仿宋_GB2312" w:cs="宋体"/>
                <w:kern w:val="0"/>
              </w:rPr>
            </w:pPr>
          </w:p>
        </w:tc>
      </w:tr>
      <w:tr w14:paraId="255B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2040B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47DE0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920A3F5">
            <w:pPr>
              <w:spacing w:line="240" w:lineRule="auto"/>
              <w:ind w:firstLine="420"/>
              <w:jc w:val="center"/>
              <w:rPr>
                <w:rFonts w:ascii="仿宋_GB2312" w:hAnsi="宋体" w:eastAsia="仿宋_GB2312" w:cs="宋体"/>
                <w:kern w:val="0"/>
              </w:rPr>
            </w:pPr>
          </w:p>
        </w:tc>
        <w:tc>
          <w:tcPr>
            <w:tcW w:w="1020" w:type="dxa"/>
            <w:vAlign w:val="center"/>
          </w:tcPr>
          <w:p w14:paraId="1B8A8B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预防接种管理率</w:t>
            </w:r>
          </w:p>
        </w:tc>
        <w:tc>
          <w:tcPr>
            <w:tcW w:w="1099" w:type="dxa"/>
            <w:vAlign w:val="center"/>
          </w:tcPr>
          <w:p w14:paraId="42ED9F5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099" w:type="dxa"/>
            <w:vAlign w:val="center"/>
          </w:tcPr>
          <w:p w14:paraId="406C6DB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98%</w:t>
            </w:r>
          </w:p>
        </w:tc>
        <w:tc>
          <w:tcPr>
            <w:tcW w:w="809" w:type="dxa"/>
            <w:vAlign w:val="center"/>
          </w:tcPr>
          <w:p w14:paraId="166CBD7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06349D0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7318DCA3">
            <w:pPr>
              <w:spacing w:line="240" w:lineRule="auto"/>
              <w:jc w:val="center"/>
              <w:rPr>
                <w:rFonts w:hint="eastAsia" w:ascii="仿宋_GB2312" w:hAnsi="宋体" w:eastAsia="仿宋_GB2312" w:cs="宋体"/>
                <w:kern w:val="0"/>
              </w:rPr>
            </w:pPr>
          </w:p>
        </w:tc>
      </w:tr>
      <w:tr w14:paraId="0A5E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F731C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19391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FA4D5F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E6255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099" w:type="dxa"/>
            <w:vAlign w:val="center"/>
          </w:tcPr>
          <w:p w14:paraId="021C1C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099" w:type="dxa"/>
            <w:vAlign w:val="center"/>
          </w:tcPr>
          <w:p w14:paraId="093893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2C0D00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2F7DF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80C3D77">
            <w:pPr>
              <w:spacing w:line="240" w:lineRule="auto"/>
              <w:ind w:firstLine="420"/>
              <w:jc w:val="center"/>
              <w:rPr>
                <w:rFonts w:ascii="仿宋_GB2312" w:hAnsi="宋体" w:eastAsia="仿宋_GB2312" w:cs="宋体"/>
                <w:kern w:val="0"/>
              </w:rPr>
            </w:pPr>
          </w:p>
        </w:tc>
      </w:tr>
      <w:tr w14:paraId="2C29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A16B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08E0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D7F759">
            <w:pPr>
              <w:spacing w:line="240" w:lineRule="auto"/>
              <w:ind w:firstLine="420"/>
              <w:jc w:val="center"/>
              <w:rPr>
                <w:rFonts w:ascii="仿宋_GB2312" w:hAnsi="宋体" w:eastAsia="仿宋_GB2312" w:cs="宋体"/>
                <w:kern w:val="0"/>
              </w:rPr>
            </w:pPr>
          </w:p>
        </w:tc>
        <w:tc>
          <w:tcPr>
            <w:tcW w:w="1020" w:type="dxa"/>
            <w:vAlign w:val="center"/>
          </w:tcPr>
          <w:p w14:paraId="5D949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099" w:type="dxa"/>
            <w:vAlign w:val="center"/>
          </w:tcPr>
          <w:p w14:paraId="5085F9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585B7D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809" w:type="dxa"/>
            <w:vAlign w:val="center"/>
          </w:tcPr>
          <w:p w14:paraId="36AF09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66F514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50AFC560">
            <w:pPr>
              <w:spacing w:line="240" w:lineRule="auto"/>
              <w:ind w:firstLine="420"/>
              <w:jc w:val="center"/>
              <w:rPr>
                <w:rFonts w:ascii="仿宋_GB2312" w:hAnsi="宋体" w:eastAsia="仿宋_GB2312" w:cs="宋体"/>
                <w:kern w:val="0"/>
              </w:rPr>
            </w:pPr>
          </w:p>
        </w:tc>
      </w:tr>
      <w:tr w14:paraId="31C1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42D6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3B284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A7B77C6">
            <w:pPr>
              <w:spacing w:line="240" w:lineRule="auto"/>
              <w:ind w:firstLine="420"/>
              <w:jc w:val="center"/>
              <w:rPr>
                <w:rFonts w:ascii="仿宋_GB2312" w:hAnsi="宋体" w:eastAsia="仿宋_GB2312" w:cs="宋体"/>
                <w:kern w:val="0"/>
              </w:rPr>
            </w:pPr>
          </w:p>
        </w:tc>
        <w:tc>
          <w:tcPr>
            <w:tcW w:w="1020" w:type="dxa"/>
            <w:vAlign w:val="center"/>
          </w:tcPr>
          <w:p w14:paraId="6D1750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099" w:type="dxa"/>
            <w:vAlign w:val="center"/>
          </w:tcPr>
          <w:p w14:paraId="71046B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099" w:type="dxa"/>
            <w:vAlign w:val="center"/>
          </w:tcPr>
          <w:p w14:paraId="408EA0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809" w:type="dxa"/>
            <w:vAlign w:val="center"/>
          </w:tcPr>
          <w:p w14:paraId="0403DB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9C34E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9D784B2">
            <w:pPr>
              <w:spacing w:line="240" w:lineRule="auto"/>
              <w:ind w:firstLine="420"/>
              <w:jc w:val="center"/>
              <w:rPr>
                <w:rFonts w:ascii="仿宋_GB2312" w:hAnsi="宋体" w:eastAsia="仿宋_GB2312" w:cs="宋体"/>
                <w:kern w:val="0"/>
              </w:rPr>
            </w:pPr>
          </w:p>
        </w:tc>
      </w:tr>
      <w:tr w14:paraId="6041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245C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E100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B710930">
            <w:pPr>
              <w:spacing w:line="240" w:lineRule="auto"/>
              <w:ind w:firstLine="420"/>
              <w:jc w:val="center"/>
              <w:rPr>
                <w:rFonts w:ascii="仿宋_GB2312" w:hAnsi="宋体" w:eastAsia="仿宋_GB2312" w:cs="宋体"/>
                <w:kern w:val="0"/>
              </w:rPr>
            </w:pPr>
          </w:p>
        </w:tc>
        <w:tc>
          <w:tcPr>
            <w:tcW w:w="1020" w:type="dxa"/>
            <w:vAlign w:val="center"/>
          </w:tcPr>
          <w:p w14:paraId="170E85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099" w:type="dxa"/>
            <w:vAlign w:val="center"/>
          </w:tcPr>
          <w:p w14:paraId="0F1A1D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099" w:type="dxa"/>
            <w:vAlign w:val="center"/>
          </w:tcPr>
          <w:p w14:paraId="17E8D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731C6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DE185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95A8D8E">
            <w:pPr>
              <w:spacing w:line="240" w:lineRule="auto"/>
              <w:ind w:firstLine="420"/>
              <w:jc w:val="center"/>
              <w:rPr>
                <w:rFonts w:ascii="仿宋_GB2312" w:hAnsi="宋体" w:eastAsia="仿宋_GB2312" w:cs="宋体"/>
                <w:kern w:val="0"/>
              </w:rPr>
            </w:pPr>
          </w:p>
        </w:tc>
      </w:tr>
      <w:tr w14:paraId="2EC3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09BB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82F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308559">
            <w:pPr>
              <w:spacing w:line="240" w:lineRule="auto"/>
              <w:ind w:firstLine="420"/>
              <w:jc w:val="center"/>
              <w:rPr>
                <w:rFonts w:ascii="仿宋_GB2312" w:hAnsi="宋体" w:eastAsia="仿宋_GB2312" w:cs="宋体"/>
                <w:kern w:val="0"/>
              </w:rPr>
            </w:pPr>
          </w:p>
        </w:tc>
        <w:tc>
          <w:tcPr>
            <w:tcW w:w="1020" w:type="dxa"/>
            <w:vAlign w:val="center"/>
          </w:tcPr>
          <w:p w14:paraId="541385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099" w:type="dxa"/>
            <w:vAlign w:val="center"/>
          </w:tcPr>
          <w:p w14:paraId="23A1DD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099" w:type="dxa"/>
            <w:vAlign w:val="center"/>
          </w:tcPr>
          <w:p w14:paraId="6B494A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02F086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516EE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DABFDAB">
            <w:pPr>
              <w:spacing w:line="240" w:lineRule="auto"/>
              <w:ind w:firstLine="420"/>
              <w:jc w:val="center"/>
              <w:rPr>
                <w:rFonts w:ascii="仿宋_GB2312" w:hAnsi="宋体" w:eastAsia="仿宋_GB2312" w:cs="宋体"/>
                <w:kern w:val="0"/>
              </w:rPr>
            </w:pPr>
          </w:p>
        </w:tc>
      </w:tr>
      <w:tr w14:paraId="4D47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35F9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971A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02E9792">
            <w:pPr>
              <w:spacing w:line="240" w:lineRule="auto"/>
              <w:ind w:firstLine="420"/>
              <w:jc w:val="center"/>
              <w:rPr>
                <w:rFonts w:ascii="仿宋_GB2312" w:hAnsi="宋体" w:eastAsia="仿宋_GB2312" w:cs="宋体"/>
                <w:kern w:val="0"/>
              </w:rPr>
            </w:pPr>
          </w:p>
        </w:tc>
        <w:tc>
          <w:tcPr>
            <w:tcW w:w="1020" w:type="dxa"/>
            <w:vAlign w:val="center"/>
          </w:tcPr>
          <w:p w14:paraId="1F8C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099" w:type="dxa"/>
            <w:vAlign w:val="center"/>
          </w:tcPr>
          <w:p w14:paraId="186D19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EA5A0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2D0739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29E75D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AF6AD6F">
            <w:pPr>
              <w:spacing w:line="240" w:lineRule="auto"/>
              <w:ind w:firstLine="420"/>
              <w:jc w:val="center"/>
              <w:rPr>
                <w:rFonts w:ascii="仿宋_GB2312" w:hAnsi="宋体" w:eastAsia="仿宋_GB2312" w:cs="宋体"/>
                <w:kern w:val="0"/>
              </w:rPr>
            </w:pPr>
          </w:p>
        </w:tc>
      </w:tr>
      <w:tr w14:paraId="7242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C12D5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DFAFD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A89AAC">
            <w:pPr>
              <w:spacing w:line="240" w:lineRule="auto"/>
              <w:ind w:firstLine="420"/>
              <w:jc w:val="center"/>
              <w:rPr>
                <w:rFonts w:ascii="仿宋_GB2312" w:hAnsi="宋体" w:eastAsia="仿宋_GB2312" w:cs="宋体"/>
                <w:kern w:val="0"/>
              </w:rPr>
            </w:pPr>
          </w:p>
        </w:tc>
        <w:tc>
          <w:tcPr>
            <w:tcW w:w="1020" w:type="dxa"/>
            <w:vAlign w:val="center"/>
          </w:tcPr>
          <w:p w14:paraId="595A46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099" w:type="dxa"/>
            <w:vAlign w:val="center"/>
          </w:tcPr>
          <w:p w14:paraId="0089E4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B21F1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4978FF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913CF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EBE8447">
            <w:pPr>
              <w:spacing w:line="240" w:lineRule="auto"/>
              <w:ind w:firstLine="420"/>
              <w:jc w:val="center"/>
              <w:rPr>
                <w:rFonts w:ascii="仿宋_GB2312" w:hAnsi="宋体" w:eastAsia="仿宋_GB2312" w:cs="宋体"/>
                <w:kern w:val="0"/>
              </w:rPr>
            </w:pPr>
          </w:p>
        </w:tc>
      </w:tr>
      <w:tr w14:paraId="39E7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3BC9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15F8F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8D68E57">
            <w:pPr>
              <w:spacing w:line="240" w:lineRule="auto"/>
              <w:ind w:firstLine="420"/>
              <w:jc w:val="center"/>
              <w:rPr>
                <w:rFonts w:ascii="仿宋_GB2312" w:hAnsi="宋体" w:eastAsia="仿宋_GB2312" w:cs="宋体"/>
                <w:kern w:val="0"/>
              </w:rPr>
            </w:pPr>
          </w:p>
        </w:tc>
        <w:tc>
          <w:tcPr>
            <w:tcW w:w="1020" w:type="dxa"/>
            <w:vAlign w:val="center"/>
          </w:tcPr>
          <w:p w14:paraId="48C7F3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099" w:type="dxa"/>
            <w:vAlign w:val="center"/>
          </w:tcPr>
          <w:p w14:paraId="300B70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099" w:type="dxa"/>
            <w:vAlign w:val="center"/>
          </w:tcPr>
          <w:p w14:paraId="2AA6B3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186AC66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3B216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4154BDB">
            <w:pPr>
              <w:spacing w:line="240" w:lineRule="auto"/>
              <w:ind w:firstLine="420"/>
              <w:jc w:val="center"/>
              <w:rPr>
                <w:rFonts w:ascii="仿宋_GB2312" w:hAnsi="宋体" w:eastAsia="仿宋_GB2312" w:cs="宋体"/>
                <w:kern w:val="0"/>
              </w:rPr>
            </w:pPr>
          </w:p>
        </w:tc>
      </w:tr>
      <w:tr w14:paraId="5CF5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7020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B7F69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FA2937B">
            <w:pPr>
              <w:spacing w:line="240" w:lineRule="auto"/>
              <w:ind w:firstLine="420"/>
              <w:jc w:val="center"/>
              <w:rPr>
                <w:rFonts w:ascii="仿宋_GB2312" w:hAnsi="宋体" w:eastAsia="仿宋_GB2312" w:cs="宋体"/>
                <w:kern w:val="0"/>
              </w:rPr>
            </w:pPr>
          </w:p>
        </w:tc>
        <w:tc>
          <w:tcPr>
            <w:tcW w:w="1020" w:type="dxa"/>
            <w:vAlign w:val="center"/>
          </w:tcPr>
          <w:p w14:paraId="231342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099" w:type="dxa"/>
            <w:vAlign w:val="center"/>
          </w:tcPr>
          <w:p w14:paraId="68C92C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2972E9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035085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B962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6D474AC1">
            <w:pPr>
              <w:spacing w:line="240" w:lineRule="auto"/>
              <w:ind w:firstLine="420"/>
              <w:jc w:val="center"/>
              <w:rPr>
                <w:rFonts w:ascii="仿宋_GB2312" w:hAnsi="宋体" w:eastAsia="仿宋_GB2312" w:cs="宋体"/>
                <w:kern w:val="0"/>
              </w:rPr>
            </w:pPr>
          </w:p>
        </w:tc>
      </w:tr>
      <w:tr w14:paraId="72998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9338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1B89F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FA2B2B">
            <w:pPr>
              <w:spacing w:line="240" w:lineRule="auto"/>
              <w:ind w:firstLine="420"/>
              <w:jc w:val="center"/>
              <w:rPr>
                <w:rFonts w:ascii="仿宋_GB2312" w:hAnsi="宋体" w:eastAsia="仿宋_GB2312" w:cs="宋体"/>
                <w:kern w:val="0"/>
              </w:rPr>
            </w:pPr>
          </w:p>
        </w:tc>
        <w:tc>
          <w:tcPr>
            <w:tcW w:w="1020" w:type="dxa"/>
            <w:vAlign w:val="center"/>
          </w:tcPr>
          <w:p w14:paraId="66F49F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099" w:type="dxa"/>
            <w:vAlign w:val="center"/>
          </w:tcPr>
          <w:p w14:paraId="0757F5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7B1D49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809" w:type="dxa"/>
            <w:vAlign w:val="center"/>
          </w:tcPr>
          <w:p w14:paraId="16B20C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60B1EF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6C880A32">
            <w:pPr>
              <w:spacing w:line="240" w:lineRule="auto"/>
              <w:ind w:firstLine="420"/>
              <w:jc w:val="center"/>
              <w:rPr>
                <w:rFonts w:ascii="仿宋_GB2312" w:hAnsi="宋体" w:eastAsia="仿宋_GB2312" w:cs="宋体"/>
                <w:kern w:val="0"/>
              </w:rPr>
            </w:pPr>
          </w:p>
        </w:tc>
      </w:tr>
      <w:tr w14:paraId="7F89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FC1A9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1CB92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83E13A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F8CEC5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1D693BA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1099" w:type="dxa"/>
            <w:vAlign w:val="center"/>
          </w:tcPr>
          <w:p w14:paraId="5A982E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809" w:type="dxa"/>
            <w:vAlign w:val="center"/>
          </w:tcPr>
          <w:p w14:paraId="684976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4D875BA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2EB4E075">
            <w:pPr>
              <w:spacing w:line="240" w:lineRule="auto"/>
              <w:ind w:firstLine="420"/>
              <w:jc w:val="center"/>
              <w:rPr>
                <w:rFonts w:ascii="仿宋_GB2312" w:hAnsi="宋体" w:eastAsia="仿宋_GB2312" w:cs="宋体"/>
                <w:kern w:val="0"/>
              </w:rPr>
            </w:pPr>
          </w:p>
        </w:tc>
      </w:tr>
      <w:tr w14:paraId="462E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CF192B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8DB9E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3A2FC1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B824FB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17E10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重大疾病和主要健康危害因素得到有效控制，人民健康得到进一步提高</w:t>
            </w:r>
          </w:p>
        </w:tc>
        <w:tc>
          <w:tcPr>
            <w:tcW w:w="1099" w:type="dxa"/>
            <w:vAlign w:val="center"/>
          </w:tcPr>
          <w:p w14:paraId="687E2FF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逐步控制</w:t>
            </w:r>
          </w:p>
        </w:tc>
        <w:tc>
          <w:tcPr>
            <w:tcW w:w="1099" w:type="dxa"/>
            <w:vAlign w:val="center"/>
          </w:tcPr>
          <w:p w14:paraId="4A643A9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68A7A19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2E171E2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6992B6E8">
            <w:pPr>
              <w:spacing w:line="240" w:lineRule="auto"/>
              <w:ind w:firstLine="420"/>
              <w:jc w:val="center"/>
              <w:rPr>
                <w:rFonts w:ascii="仿宋_GB2312" w:hAnsi="宋体" w:eastAsia="仿宋_GB2312" w:cs="宋体"/>
                <w:kern w:val="0"/>
              </w:rPr>
            </w:pPr>
          </w:p>
        </w:tc>
      </w:tr>
      <w:tr w14:paraId="0C3D4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4584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E48FE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5C3505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27A50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7A5F906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58D0FB5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9822B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6B9B72D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200CDB21">
            <w:pPr>
              <w:spacing w:line="240" w:lineRule="auto"/>
              <w:ind w:firstLine="420"/>
              <w:jc w:val="center"/>
              <w:rPr>
                <w:rFonts w:ascii="仿宋_GB2312" w:hAnsi="宋体" w:eastAsia="仿宋_GB2312" w:cs="宋体"/>
                <w:kern w:val="0"/>
              </w:rPr>
            </w:pPr>
          </w:p>
        </w:tc>
      </w:tr>
      <w:tr w14:paraId="00FF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DF12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552152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B74364">
            <w:pPr>
              <w:spacing w:line="240" w:lineRule="auto"/>
              <w:ind w:firstLine="420"/>
              <w:jc w:val="center"/>
              <w:rPr>
                <w:rFonts w:ascii="仿宋_GB2312" w:hAnsi="宋体" w:eastAsia="仿宋_GB2312" w:cs="宋体"/>
                <w:kern w:val="0"/>
              </w:rPr>
            </w:pPr>
          </w:p>
        </w:tc>
        <w:tc>
          <w:tcPr>
            <w:tcW w:w="1020" w:type="dxa"/>
            <w:vAlign w:val="center"/>
          </w:tcPr>
          <w:p w14:paraId="77B3238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婴儿死亡率</w:t>
            </w:r>
          </w:p>
        </w:tc>
        <w:tc>
          <w:tcPr>
            <w:tcW w:w="1099" w:type="dxa"/>
            <w:vAlign w:val="center"/>
          </w:tcPr>
          <w:p w14:paraId="0F016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w:t>
            </w:r>
          </w:p>
        </w:tc>
        <w:tc>
          <w:tcPr>
            <w:tcW w:w="1099" w:type="dxa"/>
            <w:vAlign w:val="center"/>
          </w:tcPr>
          <w:p w14:paraId="29E6B4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7AF8DCE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D8951E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B391FC8">
            <w:pPr>
              <w:spacing w:line="240" w:lineRule="auto"/>
              <w:ind w:firstLine="420"/>
              <w:jc w:val="center"/>
              <w:rPr>
                <w:rFonts w:ascii="仿宋_GB2312" w:hAnsi="宋体" w:eastAsia="仿宋_GB2312" w:cs="宋体"/>
                <w:kern w:val="0"/>
              </w:rPr>
            </w:pPr>
          </w:p>
        </w:tc>
      </w:tr>
      <w:tr w14:paraId="27BC5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5ECF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6D8AA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55AF98">
            <w:pPr>
              <w:spacing w:line="240" w:lineRule="auto"/>
              <w:ind w:firstLine="420"/>
              <w:jc w:val="center"/>
              <w:rPr>
                <w:rFonts w:ascii="仿宋_GB2312" w:hAnsi="宋体" w:eastAsia="仿宋_GB2312" w:cs="宋体"/>
                <w:kern w:val="0"/>
              </w:rPr>
            </w:pPr>
          </w:p>
        </w:tc>
        <w:tc>
          <w:tcPr>
            <w:tcW w:w="1020" w:type="dxa"/>
            <w:vAlign w:val="center"/>
          </w:tcPr>
          <w:p w14:paraId="676DDEB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孕产妇死亡率</w:t>
            </w:r>
          </w:p>
        </w:tc>
        <w:tc>
          <w:tcPr>
            <w:tcW w:w="1099" w:type="dxa"/>
            <w:vAlign w:val="center"/>
          </w:tcPr>
          <w:p w14:paraId="36C70CB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《十万分之十六</w:t>
            </w:r>
          </w:p>
        </w:tc>
        <w:tc>
          <w:tcPr>
            <w:tcW w:w="1099" w:type="dxa"/>
            <w:vAlign w:val="center"/>
          </w:tcPr>
          <w:p w14:paraId="7233E1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CCC89C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3C2CA2A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29AB9E7">
            <w:pPr>
              <w:spacing w:line="240" w:lineRule="auto"/>
              <w:ind w:firstLine="420"/>
              <w:jc w:val="center"/>
              <w:rPr>
                <w:rFonts w:ascii="仿宋_GB2312" w:hAnsi="宋体" w:eastAsia="仿宋_GB2312" w:cs="宋体"/>
                <w:kern w:val="0"/>
              </w:rPr>
            </w:pPr>
          </w:p>
        </w:tc>
      </w:tr>
      <w:tr w14:paraId="00FF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BD12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0B2E7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33533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55F03F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6B9EEE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15C10BF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7ED15DD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7E0ED9C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698741BF">
            <w:pPr>
              <w:spacing w:line="240" w:lineRule="auto"/>
              <w:ind w:firstLine="420"/>
              <w:jc w:val="center"/>
              <w:rPr>
                <w:rFonts w:ascii="仿宋_GB2312" w:hAnsi="宋体" w:eastAsia="仿宋_GB2312" w:cs="宋体"/>
                <w:kern w:val="0"/>
              </w:rPr>
            </w:pPr>
          </w:p>
        </w:tc>
      </w:tr>
      <w:tr w14:paraId="512AA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603F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1D49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603F3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313B0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居民健康保健意识和健康知晓率</w:t>
            </w:r>
          </w:p>
        </w:tc>
        <w:tc>
          <w:tcPr>
            <w:tcW w:w="1099" w:type="dxa"/>
            <w:vAlign w:val="center"/>
          </w:tcPr>
          <w:p w14:paraId="1479FE8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0F7E281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0E32D58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C98E4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2083FE77">
            <w:pPr>
              <w:spacing w:line="240" w:lineRule="auto"/>
              <w:ind w:firstLine="420"/>
              <w:jc w:val="center"/>
              <w:rPr>
                <w:rFonts w:ascii="仿宋_GB2312" w:hAnsi="宋体" w:eastAsia="仿宋_GB2312" w:cs="宋体"/>
                <w:kern w:val="0"/>
              </w:rPr>
            </w:pPr>
          </w:p>
        </w:tc>
      </w:tr>
      <w:tr w14:paraId="5CFF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73FF7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4FA7A3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D89C17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6797F7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群众满意度</w:t>
            </w:r>
          </w:p>
        </w:tc>
        <w:tc>
          <w:tcPr>
            <w:tcW w:w="1099" w:type="dxa"/>
            <w:vAlign w:val="center"/>
          </w:tcPr>
          <w:p w14:paraId="4008D466">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0959DB96">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w:t>
            </w:r>
          </w:p>
        </w:tc>
        <w:tc>
          <w:tcPr>
            <w:tcW w:w="809" w:type="dxa"/>
            <w:vAlign w:val="center"/>
          </w:tcPr>
          <w:p w14:paraId="343FF2F2">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8C2F8D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360660A">
            <w:pPr>
              <w:spacing w:line="240" w:lineRule="auto"/>
              <w:ind w:firstLine="420"/>
              <w:jc w:val="center"/>
              <w:rPr>
                <w:rFonts w:ascii="仿宋_GB2312" w:hAnsi="宋体" w:eastAsia="仿宋_GB2312" w:cs="宋体"/>
                <w:kern w:val="0"/>
              </w:rPr>
            </w:pPr>
          </w:p>
        </w:tc>
      </w:tr>
      <w:tr w14:paraId="3B59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911BD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79EE2B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368080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0E58C94">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C272AAF">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7464EA4B">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val="en-US" w:eastAsia="zh-CN"/>
              </w:rPr>
              <w:t>5217.00</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1DA0F498">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val="en-US" w:eastAsia="zh-CN"/>
              </w:rPr>
              <w:t>5217.00</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73D412E6">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2198FFF6">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26ACB0AD">
            <w:pPr>
              <w:spacing w:line="240" w:lineRule="auto"/>
              <w:ind w:firstLine="420"/>
              <w:jc w:val="center"/>
              <w:rPr>
                <w:rFonts w:ascii="仿宋_GB2312" w:hAnsi="宋体" w:eastAsia="仿宋_GB2312" w:cs="宋体"/>
                <w:kern w:val="0"/>
              </w:rPr>
            </w:pPr>
          </w:p>
        </w:tc>
      </w:tr>
      <w:tr w14:paraId="5107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483FA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08998A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6FB4A4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63EF21C">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社会成本指标</w:t>
            </w:r>
          </w:p>
        </w:tc>
        <w:tc>
          <w:tcPr>
            <w:tcW w:w="1099" w:type="dxa"/>
            <w:vAlign w:val="center"/>
          </w:tcPr>
          <w:p w14:paraId="702FAD79">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4F52714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04844C5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28EEF3B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4D91035F">
            <w:pPr>
              <w:spacing w:line="240" w:lineRule="auto"/>
              <w:ind w:firstLine="420"/>
              <w:jc w:val="center"/>
              <w:rPr>
                <w:rFonts w:ascii="仿宋_GB2312" w:hAnsi="宋体" w:eastAsia="仿宋_GB2312" w:cs="宋体"/>
                <w:kern w:val="0"/>
              </w:rPr>
            </w:pPr>
          </w:p>
        </w:tc>
      </w:tr>
      <w:tr w14:paraId="4551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25641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1F3770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B8412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F5CBEE8">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生态环境成本指标</w:t>
            </w:r>
          </w:p>
        </w:tc>
        <w:tc>
          <w:tcPr>
            <w:tcW w:w="1099" w:type="dxa"/>
            <w:vAlign w:val="center"/>
          </w:tcPr>
          <w:p w14:paraId="1BD7DCD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0992FE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0A247DD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7C03E54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16D6023E">
            <w:pPr>
              <w:spacing w:line="240" w:lineRule="auto"/>
              <w:ind w:firstLine="420"/>
              <w:jc w:val="center"/>
              <w:rPr>
                <w:rFonts w:ascii="仿宋_GB2312" w:hAnsi="宋体" w:eastAsia="仿宋_GB2312" w:cs="宋体"/>
                <w:kern w:val="0"/>
              </w:rPr>
            </w:pPr>
          </w:p>
        </w:tc>
      </w:tr>
      <w:tr w14:paraId="53A61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7B5D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B2D506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C0EEC5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926BADE">
            <w:pPr>
              <w:spacing w:line="240" w:lineRule="auto"/>
              <w:ind w:firstLine="420"/>
              <w:jc w:val="both"/>
              <w:rPr>
                <w:rFonts w:ascii="仿宋_GB2312" w:hAnsi="宋体" w:eastAsia="仿宋_GB2312" w:cs="宋体"/>
                <w:kern w:val="0"/>
              </w:rPr>
            </w:pPr>
          </w:p>
        </w:tc>
      </w:tr>
    </w:tbl>
    <w:p w14:paraId="53EA1A3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A56659F">
      <w:pPr>
        <w:spacing w:line="240" w:lineRule="auto"/>
        <w:ind w:firstLine="420"/>
        <w:jc w:val="left"/>
        <w:rPr>
          <w:rFonts w:ascii="宋体" w:hAnsi="宋体" w:eastAsia="宋体" w:cs="宋体"/>
          <w:kern w:val="0"/>
          <w:lang w:eastAsia="zh-CN"/>
        </w:rPr>
      </w:pPr>
    </w:p>
    <w:p w14:paraId="4F7EEB0F">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D11936">
      <w:pPr>
        <w:rPr>
          <w:rFonts w:hint="eastAsia" w:ascii="仿宋_GB2312" w:hAnsi="宋体" w:eastAsia="仿宋_GB2312" w:cs="宋体"/>
          <w:kern w:val="0"/>
          <w:lang w:eastAsia="zh-CN"/>
        </w:rPr>
      </w:pPr>
    </w:p>
    <w:p w14:paraId="2556E88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BA358F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4F0AEE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E0BE14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3A013E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6D817FC">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425"/>
        <w:gridCol w:w="813"/>
        <w:gridCol w:w="1099"/>
        <w:gridCol w:w="1099"/>
        <w:gridCol w:w="809"/>
        <w:gridCol w:w="849"/>
        <w:gridCol w:w="1383"/>
      </w:tblGrid>
      <w:tr w14:paraId="582C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F5C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392560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15AD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D1F65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50DCD9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570624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B2235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CACE9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9E9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359C0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484" w:type="dxa"/>
            <w:gridSpan w:val="2"/>
            <w:vAlign w:val="center"/>
          </w:tcPr>
          <w:p w14:paraId="0195FB6B">
            <w:pPr>
              <w:spacing w:line="240" w:lineRule="auto"/>
              <w:ind w:firstLine="420"/>
              <w:jc w:val="center"/>
              <w:rPr>
                <w:rFonts w:ascii="仿宋_GB2312" w:hAnsi="宋体" w:eastAsia="仿宋_GB2312" w:cs="宋体"/>
                <w:kern w:val="0"/>
                <w:lang w:eastAsia="zh-CN"/>
              </w:rPr>
            </w:pPr>
          </w:p>
        </w:tc>
        <w:tc>
          <w:tcPr>
            <w:tcW w:w="813" w:type="dxa"/>
            <w:vAlign w:val="center"/>
          </w:tcPr>
          <w:p w14:paraId="32D4A2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D8029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3306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3975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46246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93E0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3A6C9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27377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F9912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D17AF">
        <w:tblPrEx>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A574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3B88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813" w:type="dxa"/>
            <w:vAlign w:val="center"/>
          </w:tcPr>
          <w:p w14:paraId="3BAFCB1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47490485">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7ABA8D29">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809" w:type="dxa"/>
            <w:vAlign w:val="center"/>
          </w:tcPr>
          <w:p w14:paraId="6D0D5B5A">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4F0153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4218A8F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0CBD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EF7F87">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56949E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813" w:type="dxa"/>
            <w:vAlign w:val="center"/>
          </w:tcPr>
          <w:p w14:paraId="7935FD0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2BA98261">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1099" w:type="dxa"/>
            <w:vAlign w:val="center"/>
          </w:tcPr>
          <w:p w14:paraId="76EA0AC9">
            <w:pPr>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p>
        </w:tc>
        <w:tc>
          <w:tcPr>
            <w:tcW w:w="809" w:type="dxa"/>
            <w:vAlign w:val="center"/>
          </w:tcPr>
          <w:p w14:paraId="4E8BF238">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1298644A">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3A3014E8">
            <w:pPr>
              <w:pStyle w:val="9"/>
              <w:jc w:val="center"/>
              <w:rPr>
                <w:rFonts w:hint="eastAsia" w:ascii="仿宋_GB2312" w:hAnsi="宋体" w:eastAsia="仿宋_GB2312" w:cs="宋体"/>
                <w:snapToGrid w:val="0"/>
                <w:color w:val="000000"/>
                <w:kern w:val="0"/>
                <w:sz w:val="21"/>
                <w:szCs w:val="21"/>
                <w:lang w:val="en-US" w:eastAsia="zh-CN" w:bidi="ar-SA"/>
              </w:rPr>
            </w:pPr>
          </w:p>
        </w:tc>
      </w:tr>
      <w:tr w14:paraId="4CFA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A5426C">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73610D5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813" w:type="dxa"/>
            <w:vAlign w:val="center"/>
          </w:tcPr>
          <w:p w14:paraId="3EA2347B">
            <w:pPr>
              <w:spacing w:line="240" w:lineRule="auto"/>
              <w:ind w:firstLine="420"/>
              <w:jc w:val="center"/>
              <w:rPr>
                <w:rFonts w:ascii="仿宋_GB2312" w:hAnsi="宋体" w:eastAsia="仿宋_GB2312" w:cs="宋体"/>
                <w:kern w:val="0"/>
                <w:lang w:eastAsia="zh-CN"/>
              </w:rPr>
            </w:pPr>
          </w:p>
        </w:tc>
        <w:tc>
          <w:tcPr>
            <w:tcW w:w="1099" w:type="dxa"/>
            <w:vAlign w:val="center"/>
          </w:tcPr>
          <w:p w14:paraId="42E680BD">
            <w:pPr>
              <w:spacing w:line="240" w:lineRule="auto"/>
              <w:ind w:firstLine="420"/>
              <w:jc w:val="center"/>
              <w:rPr>
                <w:rFonts w:ascii="仿宋_GB2312" w:hAnsi="宋体" w:eastAsia="仿宋_GB2312" w:cs="宋体"/>
                <w:kern w:val="0"/>
                <w:lang w:eastAsia="zh-CN"/>
              </w:rPr>
            </w:pPr>
          </w:p>
        </w:tc>
        <w:tc>
          <w:tcPr>
            <w:tcW w:w="1099" w:type="dxa"/>
            <w:vAlign w:val="center"/>
          </w:tcPr>
          <w:p w14:paraId="01422E14">
            <w:pPr>
              <w:spacing w:line="240" w:lineRule="auto"/>
              <w:ind w:firstLine="420"/>
              <w:jc w:val="center"/>
              <w:rPr>
                <w:rFonts w:ascii="仿宋_GB2312" w:hAnsi="宋体" w:eastAsia="仿宋_GB2312" w:cs="宋体"/>
                <w:kern w:val="0"/>
                <w:lang w:eastAsia="zh-CN"/>
              </w:rPr>
            </w:pPr>
          </w:p>
        </w:tc>
        <w:tc>
          <w:tcPr>
            <w:tcW w:w="809" w:type="dxa"/>
            <w:vAlign w:val="center"/>
          </w:tcPr>
          <w:p w14:paraId="51970F93">
            <w:pPr>
              <w:spacing w:line="240" w:lineRule="auto"/>
              <w:ind w:firstLine="420"/>
              <w:jc w:val="center"/>
              <w:rPr>
                <w:rFonts w:ascii="仿宋_GB2312" w:hAnsi="宋体" w:eastAsia="仿宋_GB2312" w:cs="宋体"/>
                <w:kern w:val="0"/>
                <w:lang w:eastAsia="zh-CN"/>
              </w:rPr>
            </w:pPr>
          </w:p>
        </w:tc>
        <w:tc>
          <w:tcPr>
            <w:tcW w:w="849" w:type="dxa"/>
            <w:vAlign w:val="center"/>
          </w:tcPr>
          <w:p w14:paraId="3B790E1E">
            <w:pPr>
              <w:spacing w:line="240" w:lineRule="auto"/>
              <w:ind w:firstLine="420"/>
              <w:jc w:val="center"/>
              <w:rPr>
                <w:rFonts w:ascii="仿宋_GB2312" w:hAnsi="宋体" w:eastAsia="仿宋_GB2312" w:cs="宋体"/>
                <w:kern w:val="0"/>
                <w:lang w:eastAsia="zh-CN"/>
              </w:rPr>
            </w:pPr>
          </w:p>
        </w:tc>
        <w:tc>
          <w:tcPr>
            <w:tcW w:w="1383" w:type="dxa"/>
            <w:vAlign w:val="center"/>
          </w:tcPr>
          <w:p w14:paraId="070A880D">
            <w:pPr>
              <w:spacing w:line="240" w:lineRule="auto"/>
              <w:ind w:firstLine="420"/>
              <w:jc w:val="center"/>
              <w:rPr>
                <w:rFonts w:ascii="仿宋_GB2312" w:hAnsi="宋体" w:eastAsia="仿宋_GB2312" w:cs="宋体"/>
                <w:kern w:val="0"/>
                <w:lang w:eastAsia="zh-CN"/>
              </w:rPr>
            </w:pPr>
          </w:p>
        </w:tc>
      </w:tr>
      <w:tr w14:paraId="6582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E3F51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2A74476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813" w:type="dxa"/>
            <w:vAlign w:val="center"/>
          </w:tcPr>
          <w:p w14:paraId="5DC3FC20">
            <w:pPr>
              <w:spacing w:line="240" w:lineRule="auto"/>
              <w:ind w:firstLine="420"/>
              <w:jc w:val="center"/>
              <w:rPr>
                <w:rFonts w:ascii="仿宋_GB2312" w:hAnsi="宋体" w:eastAsia="仿宋_GB2312" w:cs="宋体"/>
                <w:kern w:val="0"/>
              </w:rPr>
            </w:pPr>
          </w:p>
        </w:tc>
        <w:tc>
          <w:tcPr>
            <w:tcW w:w="1099" w:type="dxa"/>
            <w:vAlign w:val="center"/>
          </w:tcPr>
          <w:p w14:paraId="72DB6773">
            <w:pPr>
              <w:spacing w:line="240" w:lineRule="auto"/>
              <w:ind w:firstLine="420"/>
              <w:jc w:val="center"/>
              <w:rPr>
                <w:rFonts w:ascii="仿宋_GB2312" w:hAnsi="宋体" w:eastAsia="仿宋_GB2312" w:cs="宋体"/>
                <w:kern w:val="0"/>
              </w:rPr>
            </w:pPr>
          </w:p>
        </w:tc>
        <w:tc>
          <w:tcPr>
            <w:tcW w:w="1099" w:type="dxa"/>
            <w:vAlign w:val="center"/>
          </w:tcPr>
          <w:p w14:paraId="56AC9786">
            <w:pPr>
              <w:spacing w:line="240" w:lineRule="auto"/>
              <w:ind w:firstLine="420"/>
              <w:jc w:val="center"/>
              <w:rPr>
                <w:rFonts w:ascii="仿宋_GB2312" w:hAnsi="宋体" w:eastAsia="仿宋_GB2312" w:cs="宋体"/>
                <w:kern w:val="0"/>
              </w:rPr>
            </w:pPr>
          </w:p>
        </w:tc>
        <w:tc>
          <w:tcPr>
            <w:tcW w:w="809" w:type="dxa"/>
            <w:vAlign w:val="center"/>
          </w:tcPr>
          <w:p w14:paraId="4A3A944F">
            <w:pPr>
              <w:spacing w:line="240" w:lineRule="auto"/>
              <w:ind w:firstLine="420"/>
              <w:jc w:val="center"/>
              <w:rPr>
                <w:rFonts w:ascii="仿宋_GB2312" w:hAnsi="宋体" w:eastAsia="仿宋_GB2312" w:cs="宋体"/>
                <w:kern w:val="0"/>
              </w:rPr>
            </w:pPr>
          </w:p>
        </w:tc>
        <w:tc>
          <w:tcPr>
            <w:tcW w:w="849" w:type="dxa"/>
            <w:vAlign w:val="center"/>
          </w:tcPr>
          <w:p w14:paraId="1BAB8D89">
            <w:pPr>
              <w:spacing w:line="240" w:lineRule="auto"/>
              <w:ind w:firstLine="420"/>
              <w:jc w:val="center"/>
              <w:rPr>
                <w:rFonts w:ascii="仿宋_GB2312" w:hAnsi="宋体" w:eastAsia="仿宋_GB2312" w:cs="宋体"/>
                <w:kern w:val="0"/>
              </w:rPr>
            </w:pPr>
          </w:p>
        </w:tc>
        <w:tc>
          <w:tcPr>
            <w:tcW w:w="1383" w:type="dxa"/>
            <w:vAlign w:val="center"/>
          </w:tcPr>
          <w:p w14:paraId="7C67502E">
            <w:pPr>
              <w:spacing w:line="240" w:lineRule="auto"/>
              <w:ind w:firstLine="420"/>
              <w:jc w:val="center"/>
              <w:rPr>
                <w:rFonts w:ascii="仿宋_GB2312" w:hAnsi="宋体" w:eastAsia="仿宋_GB2312" w:cs="宋体"/>
                <w:kern w:val="0"/>
              </w:rPr>
            </w:pPr>
          </w:p>
        </w:tc>
      </w:tr>
      <w:tr w14:paraId="557C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E6433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EE4A1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C1F41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9C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A3DE4A7">
            <w:pPr>
              <w:spacing w:line="240" w:lineRule="auto"/>
              <w:ind w:firstLine="420"/>
              <w:jc w:val="center"/>
              <w:rPr>
                <w:rFonts w:ascii="仿宋_GB2312" w:hAnsi="宋体" w:eastAsia="仿宋_GB2312" w:cs="宋体"/>
                <w:kern w:val="0"/>
              </w:rPr>
            </w:pPr>
          </w:p>
        </w:tc>
        <w:tc>
          <w:tcPr>
            <w:tcW w:w="4396" w:type="dxa"/>
            <w:gridSpan w:val="4"/>
            <w:vAlign w:val="center"/>
          </w:tcPr>
          <w:p w14:paraId="7C46514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体现党和政府对老年乡村医生的关心与关爱。</w:t>
            </w:r>
          </w:p>
        </w:tc>
        <w:tc>
          <w:tcPr>
            <w:tcW w:w="4140" w:type="dxa"/>
            <w:gridSpan w:val="4"/>
            <w:vAlign w:val="center"/>
          </w:tcPr>
          <w:p w14:paraId="1AEC428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今年享受政策的老年乡村医生共计372名，他们对政策普遍满意，感受到了来自党和政府的关心。</w:t>
            </w:r>
          </w:p>
        </w:tc>
      </w:tr>
      <w:tr w14:paraId="664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4093AA0">
            <w:pPr>
              <w:spacing w:line="240" w:lineRule="auto"/>
              <w:ind w:firstLine="420"/>
              <w:jc w:val="center"/>
              <w:rPr>
                <w:rFonts w:ascii="仿宋_GB2312" w:hAnsi="宋体" w:eastAsia="仿宋_GB2312" w:cs="宋体"/>
                <w:kern w:val="0"/>
              </w:rPr>
            </w:pPr>
          </w:p>
          <w:p w14:paraId="5168F0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17EBD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425" w:type="dxa"/>
            <w:vAlign w:val="center"/>
          </w:tcPr>
          <w:p w14:paraId="66F1E79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813" w:type="dxa"/>
            <w:vAlign w:val="center"/>
          </w:tcPr>
          <w:p w14:paraId="6291777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3BFA3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E0E1A7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E8844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3D5ACC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D8B75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0D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D81D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BABB65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E8754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7952779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813" w:type="dxa"/>
            <w:vAlign w:val="center"/>
          </w:tcPr>
          <w:p w14:paraId="6974355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w:t>
            </w:r>
          </w:p>
        </w:tc>
        <w:tc>
          <w:tcPr>
            <w:tcW w:w="1099" w:type="dxa"/>
            <w:vAlign w:val="center"/>
          </w:tcPr>
          <w:p w14:paraId="3C314847">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372</w:t>
            </w:r>
          </w:p>
        </w:tc>
        <w:tc>
          <w:tcPr>
            <w:tcW w:w="1099" w:type="dxa"/>
            <w:vAlign w:val="center"/>
          </w:tcPr>
          <w:p w14:paraId="0CBE04A4">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26ABB97">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161C11AC">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A0EBEC3">
            <w:pPr>
              <w:spacing w:line="240" w:lineRule="auto"/>
              <w:ind w:firstLine="420"/>
              <w:jc w:val="center"/>
              <w:rPr>
                <w:rFonts w:ascii="仿宋_GB2312" w:hAnsi="宋体" w:eastAsia="仿宋_GB2312" w:cs="宋体"/>
                <w:kern w:val="0"/>
              </w:rPr>
            </w:pPr>
          </w:p>
        </w:tc>
      </w:tr>
      <w:tr w14:paraId="20D3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jc w:val="center"/>
        </w:trPr>
        <w:tc>
          <w:tcPr>
            <w:tcW w:w="1054" w:type="dxa"/>
            <w:vMerge w:val="continue"/>
            <w:textDirection w:val="tbRlV"/>
            <w:vAlign w:val="center"/>
          </w:tcPr>
          <w:p w14:paraId="316F87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A4B403">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10A74FB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813" w:type="dxa"/>
            <w:vAlign w:val="center"/>
          </w:tcPr>
          <w:p w14:paraId="6679BE24">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符合条件的退休老年乡村医生均享受到补助</w:t>
            </w:r>
          </w:p>
        </w:tc>
        <w:tc>
          <w:tcPr>
            <w:tcW w:w="1099" w:type="dxa"/>
            <w:vAlign w:val="center"/>
          </w:tcPr>
          <w:p w14:paraId="2E46882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372</w:t>
            </w:r>
          </w:p>
        </w:tc>
        <w:tc>
          <w:tcPr>
            <w:tcW w:w="1099" w:type="dxa"/>
            <w:vAlign w:val="center"/>
          </w:tcPr>
          <w:p w14:paraId="14DFD8AF">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27E271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730AAA9">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BBD4D7F">
            <w:pPr>
              <w:spacing w:line="240" w:lineRule="auto"/>
              <w:ind w:firstLine="420"/>
              <w:jc w:val="center"/>
              <w:rPr>
                <w:rFonts w:ascii="仿宋_GB2312" w:hAnsi="宋体" w:eastAsia="仿宋_GB2312" w:cs="宋体"/>
                <w:kern w:val="0"/>
              </w:rPr>
            </w:pPr>
          </w:p>
        </w:tc>
      </w:tr>
      <w:tr w14:paraId="5213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F4F3C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DCF3A40">
            <w:pPr>
              <w:spacing w:line="240" w:lineRule="auto"/>
              <w:ind w:firstLine="420"/>
              <w:jc w:val="center"/>
              <w:rPr>
                <w:rFonts w:ascii="仿宋_GB2312" w:hAnsi="宋体" w:eastAsia="仿宋_GB2312" w:cs="宋体"/>
                <w:kern w:val="0"/>
              </w:rPr>
            </w:pPr>
          </w:p>
        </w:tc>
        <w:tc>
          <w:tcPr>
            <w:tcW w:w="1425" w:type="dxa"/>
            <w:tcBorders>
              <w:bottom w:val="single" w:color="auto" w:sz="4" w:space="0"/>
            </w:tcBorders>
            <w:vAlign w:val="center"/>
          </w:tcPr>
          <w:p w14:paraId="3D8228D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813" w:type="dxa"/>
            <w:vAlign w:val="center"/>
          </w:tcPr>
          <w:p w14:paraId="424D618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65B4EC6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vAlign w:val="center"/>
          </w:tcPr>
          <w:p w14:paraId="0D9BD0E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vAlign w:val="center"/>
          </w:tcPr>
          <w:p w14:paraId="1BE5C6D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849" w:type="dxa"/>
            <w:vAlign w:val="center"/>
          </w:tcPr>
          <w:p w14:paraId="23DB3D1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075EA2E6">
            <w:pPr>
              <w:spacing w:line="240" w:lineRule="auto"/>
              <w:ind w:firstLine="420"/>
              <w:jc w:val="center"/>
              <w:rPr>
                <w:rFonts w:ascii="仿宋_GB2312" w:hAnsi="宋体" w:eastAsia="仿宋_GB2312" w:cs="宋体"/>
                <w:kern w:val="0"/>
              </w:rPr>
            </w:pPr>
          </w:p>
        </w:tc>
      </w:tr>
      <w:tr w14:paraId="3D6C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FA975BC">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79CB4F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19206E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top w:val="single" w:color="auto" w:sz="4" w:space="0"/>
              <w:left w:val="single" w:color="auto" w:sz="4" w:space="0"/>
              <w:bottom w:val="single" w:color="auto" w:sz="4" w:space="0"/>
              <w:right w:val="single" w:color="auto" w:sz="4" w:space="0"/>
            </w:tcBorders>
            <w:vAlign w:val="center"/>
          </w:tcPr>
          <w:p w14:paraId="3F8807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813" w:type="dxa"/>
            <w:tcBorders>
              <w:left w:val="single" w:color="auto" w:sz="4" w:space="0"/>
            </w:tcBorders>
            <w:vAlign w:val="center"/>
          </w:tcPr>
          <w:p w14:paraId="0CB680D6">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解决老年乡村医生生活困难</w:t>
            </w:r>
          </w:p>
        </w:tc>
        <w:tc>
          <w:tcPr>
            <w:tcW w:w="1099" w:type="dxa"/>
            <w:vAlign w:val="center"/>
          </w:tcPr>
          <w:p w14:paraId="1EC0BC3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11BDED4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0B421F8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B0F923C">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1A02D14">
            <w:pPr>
              <w:spacing w:line="240" w:lineRule="auto"/>
              <w:ind w:firstLine="420"/>
              <w:jc w:val="center"/>
              <w:rPr>
                <w:rFonts w:ascii="仿宋_GB2312" w:hAnsi="宋体" w:eastAsia="仿宋_GB2312" w:cs="宋体"/>
                <w:kern w:val="0"/>
              </w:rPr>
            </w:pPr>
          </w:p>
        </w:tc>
      </w:tr>
      <w:tr w14:paraId="5A07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03DF36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AD11400">
            <w:pPr>
              <w:spacing w:line="240" w:lineRule="auto"/>
              <w:ind w:firstLine="42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0B3C70B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813" w:type="dxa"/>
            <w:tcBorders>
              <w:left w:val="single" w:color="auto" w:sz="4" w:space="0"/>
            </w:tcBorders>
            <w:vAlign w:val="center"/>
          </w:tcPr>
          <w:p w14:paraId="2D31EC8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提高老年乡村医生生活水平</w:t>
            </w:r>
          </w:p>
        </w:tc>
        <w:tc>
          <w:tcPr>
            <w:tcW w:w="1099" w:type="dxa"/>
            <w:vAlign w:val="center"/>
          </w:tcPr>
          <w:p w14:paraId="2774D80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2D8B97F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3013FC1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8434E5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4E7B93A">
            <w:pPr>
              <w:spacing w:line="240" w:lineRule="auto"/>
              <w:ind w:firstLine="420"/>
              <w:jc w:val="center"/>
              <w:rPr>
                <w:rFonts w:ascii="仿宋_GB2312" w:hAnsi="宋体" w:eastAsia="仿宋_GB2312" w:cs="宋体"/>
                <w:kern w:val="0"/>
              </w:rPr>
            </w:pPr>
          </w:p>
        </w:tc>
      </w:tr>
      <w:tr w14:paraId="779A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9089F1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3056668">
            <w:pPr>
              <w:spacing w:line="240" w:lineRule="auto"/>
              <w:ind w:firstLine="42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0B145BD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813" w:type="dxa"/>
            <w:tcBorders>
              <w:left w:val="single" w:color="auto" w:sz="4" w:space="0"/>
            </w:tcBorders>
            <w:vAlign w:val="center"/>
          </w:tcPr>
          <w:p w14:paraId="2A493CAE">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改善生活</w:t>
            </w:r>
          </w:p>
        </w:tc>
        <w:tc>
          <w:tcPr>
            <w:tcW w:w="1099" w:type="dxa"/>
            <w:vAlign w:val="center"/>
          </w:tcPr>
          <w:p w14:paraId="6B09E999">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792BC6E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488996C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1CD375D">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8EE2BA5">
            <w:pPr>
              <w:spacing w:line="240" w:lineRule="auto"/>
              <w:ind w:firstLine="420"/>
              <w:jc w:val="center"/>
              <w:rPr>
                <w:rFonts w:ascii="仿宋_GB2312" w:hAnsi="宋体" w:eastAsia="仿宋_GB2312" w:cs="宋体"/>
                <w:kern w:val="0"/>
              </w:rPr>
            </w:pPr>
          </w:p>
        </w:tc>
      </w:tr>
      <w:tr w14:paraId="09F9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6AF72E1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3917901">
            <w:pPr>
              <w:spacing w:line="240" w:lineRule="auto"/>
              <w:ind w:firstLine="42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7C60933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813" w:type="dxa"/>
            <w:tcBorders>
              <w:left w:val="single" w:color="auto" w:sz="4" w:space="0"/>
            </w:tcBorders>
            <w:vAlign w:val="center"/>
          </w:tcPr>
          <w:p w14:paraId="3251391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满足老年乡村医生生活需求</w:t>
            </w:r>
          </w:p>
        </w:tc>
        <w:tc>
          <w:tcPr>
            <w:tcW w:w="1099" w:type="dxa"/>
            <w:vAlign w:val="center"/>
          </w:tcPr>
          <w:p w14:paraId="67A18DE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6DF2300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193AEA6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D1FE3C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E7DCCE9">
            <w:pPr>
              <w:spacing w:line="240" w:lineRule="auto"/>
              <w:ind w:firstLine="420"/>
              <w:jc w:val="center"/>
              <w:rPr>
                <w:rFonts w:ascii="仿宋_GB2312" w:hAnsi="宋体" w:eastAsia="仿宋_GB2312" w:cs="宋体"/>
                <w:kern w:val="0"/>
              </w:rPr>
            </w:pPr>
          </w:p>
        </w:tc>
      </w:tr>
      <w:tr w14:paraId="6A43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F4D01B">
            <w:pPr>
              <w:spacing w:line="240" w:lineRule="auto"/>
              <w:ind w:firstLine="420"/>
              <w:jc w:val="center"/>
              <w:rPr>
                <w:rFonts w:ascii="仿宋_GB2312" w:hAnsi="宋体" w:eastAsia="仿宋_GB2312" w:cs="宋体"/>
                <w:kern w:val="0"/>
              </w:rPr>
            </w:pPr>
          </w:p>
        </w:tc>
        <w:tc>
          <w:tcPr>
            <w:tcW w:w="1059" w:type="dxa"/>
            <w:tcBorders>
              <w:top w:val="single" w:color="auto" w:sz="4" w:space="0"/>
              <w:bottom w:val="single" w:color="auto" w:sz="4" w:space="0"/>
            </w:tcBorders>
            <w:vAlign w:val="center"/>
          </w:tcPr>
          <w:p w14:paraId="56150EE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top w:val="single" w:color="auto" w:sz="4" w:space="0"/>
              <w:bottom w:val="single" w:color="auto" w:sz="4" w:space="0"/>
            </w:tcBorders>
            <w:vAlign w:val="center"/>
          </w:tcPr>
          <w:p w14:paraId="6CC54A1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813" w:type="dxa"/>
            <w:vAlign w:val="center"/>
          </w:tcPr>
          <w:p w14:paraId="489D977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老年乡村医生满意度</w:t>
            </w:r>
          </w:p>
        </w:tc>
        <w:tc>
          <w:tcPr>
            <w:tcW w:w="1099" w:type="dxa"/>
            <w:vAlign w:val="center"/>
          </w:tcPr>
          <w:p w14:paraId="0214D76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2B40D45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4A8E6E09">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A0D2A9D">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B9CF792">
            <w:pPr>
              <w:spacing w:line="240" w:lineRule="auto"/>
              <w:ind w:firstLine="420"/>
              <w:jc w:val="center"/>
              <w:rPr>
                <w:rFonts w:ascii="仿宋_GB2312" w:hAnsi="宋体" w:eastAsia="仿宋_GB2312" w:cs="宋体"/>
                <w:kern w:val="0"/>
              </w:rPr>
            </w:pPr>
          </w:p>
        </w:tc>
      </w:tr>
      <w:tr w14:paraId="00D2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E89C18C">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0B7E85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EB7F4F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425" w:type="dxa"/>
            <w:tcBorders>
              <w:top w:val="single" w:color="auto" w:sz="4" w:space="0"/>
              <w:left w:val="single" w:color="auto" w:sz="4" w:space="0"/>
              <w:bottom w:val="single" w:color="auto" w:sz="4" w:space="0"/>
              <w:right w:val="single" w:color="auto" w:sz="4" w:space="0"/>
            </w:tcBorders>
            <w:vAlign w:val="center"/>
          </w:tcPr>
          <w:p w14:paraId="6B1F480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813" w:type="dxa"/>
            <w:tcBorders>
              <w:left w:val="single" w:color="auto" w:sz="4" w:space="0"/>
            </w:tcBorders>
            <w:vAlign w:val="center"/>
          </w:tcPr>
          <w:p w14:paraId="0FC41651">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2441846C">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5C551FF8">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83.412</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085D7AD6">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0E3B5933">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5FECFEF5">
            <w:pPr>
              <w:spacing w:line="240" w:lineRule="auto"/>
              <w:ind w:firstLine="420"/>
              <w:jc w:val="center"/>
              <w:rPr>
                <w:rFonts w:ascii="仿宋_GB2312" w:hAnsi="宋体" w:eastAsia="仿宋_GB2312" w:cs="宋体"/>
                <w:kern w:val="0"/>
              </w:rPr>
            </w:pPr>
          </w:p>
        </w:tc>
      </w:tr>
      <w:tr w14:paraId="0E6D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A53A65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38D3118">
            <w:pPr>
              <w:spacing w:line="240" w:lineRule="auto"/>
              <w:ind w:firstLine="420" w:firstLineChars="0"/>
              <w:jc w:val="center"/>
              <w:rPr>
                <w:rFonts w:ascii="仿宋_GB2312" w:hAnsi="宋体" w:eastAsia="仿宋_GB2312" w:cs="宋体"/>
                <w:kern w:val="0"/>
              </w:rPr>
            </w:pPr>
          </w:p>
        </w:tc>
        <w:tc>
          <w:tcPr>
            <w:tcW w:w="1425" w:type="dxa"/>
            <w:tcBorders>
              <w:top w:val="single" w:color="auto" w:sz="4" w:space="0"/>
              <w:left w:val="single" w:color="auto" w:sz="4" w:space="0"/>
              <w:bottom w:val="single" w:color="auto" w:sz="4" w:space="0"/>
              <w:right w:val="single" w:color="auto" w:sz="4" w:space="0"/>
            </w:tcBorders>
            <w:vAlign w:val="center"/>
          </w:tcPr>
          <w:p w14:paraId="2F1C2E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813" w:type="dxa"/>
            <w:tcBorders>
              <w:left w:val="single" w:color="auto" w:sz="4" w:space="0"/>
            </w:tcBorders>
            <w:vAlign w:val="center"/>
          </w:tcPr>
          <w:p w14:paraId="28A551E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对社会发展可能造成的负面影响</w:t>
            </w:r>
          </w:p>
        </w:tc>
        <w:tc>
          <w:tcPr>
            <w:tcW w:w="1099" w:type="dxa"/>
            <w:vAlign w:val="center"/>
          </w:tcPr>
          <w:p w14:paraId="0102903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190B5BC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13016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0921021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731ADDA9">
            <w:pPr>
              <w:spacing w:line="240" w:lineRule="auto"/>
              <w:ind w:firstLine="420"/>
              <w:jc w:val="center"/>
              <w:rPr>
                <w:rFonts w:ascii="仿宋_GB2312" w:hAnsi="宋体" w:eastAsia="仿宋_GB2312" w:cs="宋体"/>
                <w:kern w:val="0"/>
              </w:rPr>
            </w:pPr>
          </w:p>
        </w:tc>
      </w:tr>
      <w:tr w14:paraId="058A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1E10263">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tcBorders>
            <w:vAlign w:val="center"/>
          </w:tcPr>
          <w:p w14:paraId="49692CC5">
            <w:pPr>
              <w:spacing w:line="240" w:lineRule="auto"/>
              <w:ind w:firstLine="420" w:firstLineChars="0"/>
              <w:jc w:val="center"/>
              <w:rPr>
                <w:rFonts w:ascii="仿宋_GB2312" w:hAnsi="宋体" w:eastAsia="仿宋_GB2312" w:cs="宋体"/>
                <w:kern w:val="0"/>
              </w:rPr>
            </w:pPr>
          </w:p>
        </w:tc>
        <w:tc>
          <w:tcPr>
            <w:tcW w:w="1425" w:type="dxa"/>
            <w:tcBorders>
              <w:top w:val="single" w:color="auto" w:sz="4" w:space="0"/>
            </w:tcBorders>
            <w:vAlign w:val="center"/>
          </w:tcPr>
          <w:p w14:paraId="3D4F043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813" w:type="dxa"/>
            <w:vAlign w:val="center"/>
          </w:tcPr>
          <w:p w14:paraId="7299C6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对自然生态环境造成的负面影响</w:t>
            </w:r>
          </w:p>
        </w:tc>
        <w:tc>
          <w:tcPr>
            <w:tcW w:w="1099" w:type="dxa"/>
            <w:vAlign w:val="center"/>
          </w:tcPr>
          <w:p w14:paraId="4F0F1B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72D79C1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EB18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761E79D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17AA7112">
            <w:pPr>
              <w:spacing w:line="240" w:lineRule="auto"/>
              <w:ind w:firstLine="420"/>
              <w:jc w:val="center"/>
              <w:rPr>
                <w:rFonts w:ascii="仿宋_GB2312" w:hAnsi="宋体" w:eastAsia="仿宋_GB2312" w:cs="宋体"/>
                <w:kern w:val="0"/>
              </w:rPr>
            </w:pPr>
          </w:p>
        </w:tc>
      </w:tr>
      <w:tr w14:paraId="796E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A40D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FC5305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D0249E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A8FFA57">
            <w:pPr>
              <w:spacing w:line="240" w:lineRule="auto"/>
              <w:ind w:firstLine="420"/>
              <w:jc w:val="both"/>
              <w:rPr>
                <w:rFonts w:ascii="仿宋_GB2312" w:hAnsi="宋体" w:eastAsia="仿宋_GB2312" w:cs="宋体"/>
                <w:kern w:val="0"/>
              </w:rPr>
            </w:pPr>
          </w:p>
        </w:tc>
      </w:tr>
    </w:tbl>
    <w:p w14:paraId="1FA9A62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AABAD4">
      <w:pPr>
        <w:spacing w:line="240" w:lineRule="auto"/>
        <w:ind w:firstLine="420"/>
        <w:jc w:val="left"/>
        <w:rPr>
          <w:rFonts w:ascii="宋体" w:hAnsi="宋体" w:eastAsia="宋体" w:cs="宋体"/>
          <w:kern w:val="0"/>
          <w:lang w:eastAsia="zh-CN"/>
        </w:rPr>
      </w:pPr>
    </w:p>
    <w:p w14:paraId="197ED5A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585ADA8">
      <w:pPr>
        <w:rPr>
          <w:rFonts w:hint="eastAsia" w:ascii="仿宋_GB2312" w:hAnsi="宋体" w:eastAsia="仿宋_GB2312" w:cs="宋体"/>
          <w:kern w:val="0"/>
          <w:lang w:eastAsia="zh-CN"/>
        </w:rPr>
      </w:pPr>
    </w:p>
    <w:p w14:paraId="7155D32B">
      <w:pPr>
        <w:rPr>
          <w:rFonts w:hint="eastAsia" w:ascii="仿宋_GB2312" w:hAnsi="宋体" w:eastAsia="仿宋_GB2312" w:cs="宋体"/>
          <w:kern w:val="0"/>
          <w:lang w:eastAsia="zh-CN"/>
        </w:rPr>
      </w:pPr>
    </w:p>
    <w:p w14:paraId="03F54A72">
      <w:pPr>
        <w:rPr>
          <w:rFonts w:hint="eastAsia" w:ascii="仿宋_GB2312" w:hAnsi="宋体" w:eastAsia="仿宋_GB2312" w:cs="宋体"/>
          <w:kern w:val="0"/>
          <w:lang w:eastAsia="zh-CN"/>
        </w:rPr>
      </w:pPr>
    </w:p>
    <w:p w14:paraId="2EFA9052">
      <w:pPr>
        <w:rPr>
          <w:rFonts w:hint="eastAsia" w:ascii="仿宋_GB2312" w:hAnsi="宋体" w:eastAsia="仿宋_GB2312" w:cs="宋体"/>
          <w:kern w:val="0"/>
          <w:lang w:eastAsia="zh-CN"/>
        </w:rPr>
      </w:pPr>
    </w:p>
    <w:p w14:paraId="35BF9471">
      <w:pPr>
        <w:rPr>
          <w:rFonts w:hint="eastAsia" w:ascii="仿宋_GB2312" w:hAnsi="宋体" w:eastAsia="仿宋_GB2312" w:cs="宋体"/>
          <w:kern w:val="0"/>
          <w:lang w:eastAsia="zh-CN"/>
        </w:rPr>
      </w:pPr>
    </w:p>
    <w:p w14:paraId="269E8293">
      <w:pPr>
        <w:rPr>
          <w:rFonts w:hint="eastAsia" w:ascii="仿宋_GB2312" w:hAnsi="宋体" w:eastAsia="仿宋_GB2312" w:cs="宋体"/>
          <w:kern w:val="0"/>
          <w:lang w:eastAsia="zh-CN"/>
        </w:rPr>
      </w:pPr>
    </w:p>
    <w:p w14:paraId="39471F13">
      <w:pPr>
        <w:rPr>
          <w:rFonts w:hint="eastAsia" w:ascii="仿宋_GB2312" w:hAnsi="宋体" w:eastAsia="仿宋_GB2312" w:cs="宋体"/>
          <w:kern w:val="0"/>
          <w:lang w:eastAsia="zh-CN"/>
        </w:rPr>
      </w:pPr>
    </w:p>
    <w:p w14:paraId="51E0ABB5">
      <w:pPr>
        <w:rPr>
          <w:rFonts w:hint="eastAsia" w:ascii="仿宋_GB2312" w:hAnsi="宋体" w:eastAsia="仿宋_GB2312" w:cs="宋体"/>
          <w:kern w:val="0"/>
          <w:lang w:eastAsia="zh-CN"/>
        </w:rPr>
      </w:pPr>
    </w:p>
    <w:p w14:paraId="0413DE58">
      <w:pPr>
        <w:rPr>
          <w:rFonts w:hint="eastAsia" w:ascii="仿宋_GB2312" w:hAnsi="宋体" w:eastAsia="仿宋_GB2312" w:cs="宋体"/>
          <w:kern w:val="0"/>
          <w:lang w:eastAsia="zh-CN"/>
        </w:rPr>
      </w:pPr>
    </w:p>
    <w:p w14:paraId="4DD24484">
      <w:pPr>
        <w:rPr>
          <w:rFonts w:hint="eastAsia" w:ascii="仿宋_GB2312" w:hAnsi="宋体" w:eastAsia="仿宋_GB2312" w:cs="宋体"/>
          <w:kern w:val="0"/>
          <w:lang w:eastAsia="zh-CN"/>
        </w:rPr>
      </w:pPr>
    </w:p>
    <w:p w14:paraId="3A0BA959">
      <w:pPr>
        <w:rPr>
          <w:rFonts w:hint="eastAsia" w:ascii="仿宋_GB2312" w:hAnsi="宋体" w:eastAsia="仿宋_GB2312" w:cs="宋体"/>
          <w:kern w:val="0"/>
          <w:lang w:eastAsia="zh-CN"/>
        </w:rPr>
      </w:pPr>
    </w:p>
    <w:p w14:paraId="4F2AFAC1">
      <w:pPr>
        <w:rPr>
          <w:rFonts w:hint="eastAsia" w:ascii="仿宋_GB2312" w:hAnsi="宋体" w:eastAsia="仿宋_GB2312" w:cs="宋体"/>
          <w:kern w:val="0"/>
          <w:lang w:eastAsia="zh-CN"/>
        </w:rPr>
      </w:pPr>
    </w:p>
    <w:p w14:paraId="14F5F9FA">
      <w:pPr>
        <w:rPr>
          <w:rFonts w:hint="eastAsia" w:ascii="仿宋_GB2312" w:hAnsi="宋体" w:eastAsia="仿宋_GB2312" w:cs="宋体"/>
          <w:kern w:val="0"/>
          <w:lang w:eastAsia="zh-CN"/>
        </w:rPr>
      </w:pPr>
    </w:p>
    <w:p w14:paraId="20535922">
      <w:pPr>
        <w:rPr>
          <w:rFonts w:hint="eastAsia" w:ascii="仿宋_GB2312" w:hAnsi="宋体" w:eastAsia="仿宋_GB2312" w:cs="宋体"/>
          <w:kern w:val="0"/>
          <w:lang w:eastAsia="zh-CN"/>
        </w:rPr>
      </w:pPr>
    </w:p>
    <w:p w14:paraId="17DFD03B">
      <w:pPr>
        <w:rPr>
          <w:rFonts w:hint="eastAsia" w:ascii="仿宋_GB2312" w:hAnsi="宋体" w:eastAsia="仿宋_GB2312" w:cs="宋体"/>
          <w:kern w:val="0"/>
          <w:lang w:eastAsia="zh-CN"/>
        </w:rPr>
      </w:pPr>
    </w:p>
    <w:p w14:paraId="7D286FFE">
      <w:pPr>
        <w:rPr>
          <w:rFonts w:hint="eastAsia" w:ascii="仿宋_GB2312" w:hAnsi="宋体" w:eastAsia="仿宋_GB2312" w:cs="宋体"/>
          <w:kern w:val="0"/>
          <w:lang w:eastAsia="zh-CN"/>
        </w:rPr>
      </w:pPr>
    </w:p>
    <w:p w14:paraId="08553052">
      <w:pPr>
        <w:rPr>
          <w:rFonts w:hint="eastAsia" w:ascii="仿宋_GB2312" w:hAnsi="宋体" w:eastAsia="仿宋_GB2312" w:cs="宋体"/>
          <w:kern w:val="0"/>
          <w:lang w:eastAsia="zh-CN"/>
        </w:rPr>
      </w:pPr>
    </w:p>
    <w:p w14:paraId="6BB9EA4D">
      <w:pPr>
        <w:rPr>
          <w:rFonts w:hint="eastAsia" w:ascii="仿宋_GB2312" w:hAnsi="宋体" w:eastAsia="仿宋_GB2312" w:cs="宋体"/>
          <w:kern w:val="0"/>
          <w:lang w:eastAsia="zh-CN"/>
        </w:rPr>
      </w:pPr>
    </w:p>
    <w:p w14:paraId="066CC23E">
      <w:pPr>
        <w:rPr>
          <w:rFonts w:hint="eastAsia" w:ascii="仿宋_GB2312" w:hAnsi="宋体" w:eastAsia="仿宋_GB2312" w:cs="宋体"/>
          <w:kern w:val="0"/>
          <w:lang w:eastAsia="zh-CN"/>
        </w:rPr>
      </w:pPr>
    </w:p>
    <w:p w14:paraId="0FB94AEB">
      <w:pPr>
        <w:rPr>
          <w:rFonts w:hint="eastAsia" w:ascii="仿宋_GB2312" w:hAnsi="宋体" w:eastAsia="仿宋_GB2312" w:cs="宋体"/>
          <w:kern w:val="0"/>
          <w:lang w:eastAsia="zh-CN"/>
        </w:rPr>
      </w:pPr>
    </w:p>
    <w:p w14:paraId="69F8F7AF">
      <w:pPr>
        <w:rPr>
          <w:rFonts w:hint="eastAsia" w:ascii="仿宋_GB2312" w:hAnsi="宋体" w:eastAsia="仿宋_GB2312" w:cs="宋体"/>
          <w:kern w:val="0"/>
          <w:lang w:eastAsia="zh-CN"/>
        </w:rPr>
      </w:pPr>
    </w:p>
    <w:p w14:paraId="449861DD">
      <w:pPr>
        <w:rPr>
          <w:rFonts w:hint="eastAsia" w:ascii="仿宋_GB2312" w:hAnsi="宋体" w:eastAsia="仿宋_GB2312" w:cs="宋体"/>
          <w:kern w:val="0"/>
          <w:lang w:eastAsia="zh-CN"/>
        </w:rPr>
      </w:pPr>
    </w:p>
    <w:p w14:paraId="6CF7449A">
      <w:pPr>
        <w:rPr>
          <w:rFonts w:hint="eastAsia" w:ascii="仿宋_GB2312" w:hAnsi="宋体" w:eastAsia="仿宋_GB2312" w:cs="宋体"/>
          <w:kern w:val="0"/>
          <w:lang w:eastAsia="zh-CN"/>
        </w:rPr>
      </w:pPr>
    </w:p>
    <w:p w14:paraId="4EA87B40">
      <w:pPr>
        <w:rPr>
          <w:rFonts w:hint="eastAsia" w:ascii="仿宋_GB2312" w:hAnsi="宋体" w:eastAsia="仿宋_GB2312" w:cs="宋体"/>
          <w:kern w:val="0"/>
          <w:lang w:eastAsia="zh-CN"/>
        </w:rPr>
      </w:pPr>
    </w:p>
    <w:p w14:paraId="568C4AAD">
      <w:pPr>
        <w:rPr>
          <w:rFonts w:hint="eastAsia" w:ascii="仿宋_GB2312" w:hAnsi="宋体" w:eastAsia="仿宋_GB2312" w:cs="宋体"/>
          <w:kern w:val="0"/>
          <w:lang w:eastAsia="zh-CN"/>
        </w:rPr>
      </w:pPr>
    </w:p>
    <w:p w14:paraId="3AFD34DD">
      <w:pPr>
        <w:rPr>
          <w:rFonts w:hint="eastAsia" w:ascii="仿宋_GB2312" w:hAnsi="宋体" w:eastAsia="仿宋_GB2312" w:cs="宋体"/>
          <w:kern w:val="0"/>
          <w:lang w:eastAsia="zh-CN"/>
        </w:rPr>
      </w:pPr>
    </w:p>
    <w:p w14:paraId="3374D35B">
      <w:pPr>
        <w:rPr>
          <w:rFonts w:hint="eastAsia" w:ascii="仿宋_GB2312" w:hAnsi="宋体" w:eastAsia="仿宋_GB2312" w:cs="宋体"/>
          <w:kern w:val="0"/>
          <w:lang w:eastAsia="zh-CN"/>
        </w:rPr>
      </w:pPr>
    </w:p>
    <w:p w14:paraId="762C08A3">
      <w:pPr>
        <w:rPr>
          <w:rFonts w:hint="eastAsia" w:ascii="仿宋_GB2312" w:hAnsi="宋体" w:eastAsia="仿宋_GB2312" w:cs="宋体"/>
          <w:kern w:val="0"/>
          <w:lang w:eastAsia="zh-CN"/>
        </w:rPr>
      </w:pPr>
    </w:p>
    <w:p w14:paraId="3413D524">
      <w:pPr>
        <w:rPr>
          <w:rFonts w:hint="eastAsia" w:ascii="仿宋_GB2312" w:hAnsi="宋体" w:eastAsia="仿宋_GB2312" w:cs="宋体"/>
          <w:kern w:val="0"/>
          <w:lang w:eastAsia="zh-CN"/>
        </w:rPr>
      </w:pPr>
    </w:p>
    <w:p w14:paraId="1715AF9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A42E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CFC28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3B392D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4CC39A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E033D6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C1A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272A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DBC5F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基层医疗卫生人才本土化培养</w:t>
            </w:r>
          </w:p>
        </w:tc>
      </w:tr>
      <w:tr w14:paraId="74A0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46D8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EAA8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15CA62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8217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B3A65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655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F531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6E12779">
            <w:pPr>
              <w:spacing w:line="240" w:lineRule="auto"/>
              <w:ind w:firstLine="420"/>
              <w:jc w:val="center"/>
              <w:rPr>
                <w:rFonts w:ascii="仿宋_GB2312" w:hAnsi="宋体" w:eastAsia="仿宋_GB2312" w:cs="宋体"/>
                <w:kern w:val="0"/>
                <w:lang w:eastAsia="zh-CN"/>
              </w:rPr>
            </w:pPr>
          </w:p>
        </w:tc>
        <w:tc>
          <w:tcPr>
            <w:tcW w:w="1020" w:type="dxa"/>
            <w:vAlign w:val="center"/>
          </w:tcPr>
          <w:p w14:paraId="1BDDA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49F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0ECB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2BB0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21B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11F1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75EFA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40B8D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4A5B4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7EA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6B4E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0D7EA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1AF22A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310A813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27DE09D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809" w:type="dxa"/>
            <w:shd w:val="clear" w:color="auto" w:fill="auto"/>
            <w:vAlign w:val="center"/>
          </w:tcPr>
          <w:p w14:paraId="6277D3E7">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0BDE9C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shd w:val="clear" w:color="auto" w:fill="auto"/>
            <w:vAlign w:val="center"/>
          </w:tcPr>
          <w:p w14:paraId="74F989E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AF1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F64CA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0B85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F6701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0DEDFE9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1099" w:type="dxa"/>
            <w:shd w:val="clear" w:color="auto" w:fill="auto"/>
            <w:vAlign w:val="center"/>
          </w:tcPr>
          <w:p w14:paraId="1465DA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w:t>
            </w:r>
          </w:p>
        </w:tc>
        <w:tc>
          <w:tcPr>
            <w:tcW w:w="809" w:type="dxa"/>
            <w:shd w:val="clear" w:color="auto" w:fill="auto"/>
            <w:vAlign w:val="center"/>
          </w:tcPr>
          <w:p w14:paraId="270D43E7">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8DFF15A">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626F9887">
            <w:pPr>
              <w:pStyle w:val="9"/>
              <w:jc w:val="center"/>
              <w:rPr>
                <w:rFonts w:hint="eastAsia" w:ascii="仿宋_GB2312" w:hAnsi="宋体" w:eastAsia="仿宋_GB2312" w:cs="宋体"/>
                <w:snapToGrid w:val="0"/>
                <w:color w:val="000000"/>
                <w:kern w:val="0"/>
                <w:sz w:val="21"/>
                <w:szCs w:val="21"/>
                <w:lang w:val="en-US" w:eastAsia="zh-CN" w:bidi="ar-SA"/>
              </w:rPr>
            </w:pPr>
          </w:p>
        </w:tc>
      </w:tr>
      <w:tr w14:paraId="011E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F29E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EB2E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D777221">
            <w:pPr>
              <w:spacing w:line="240" w:lineRule="auto"/>
              <w:ind w:firstLine="420"/>
              <w:jc w:val="center"/>
              <w:rPr>
                <w:rFonts w:ascii="仿宋_GB2312" w:hAnsi="宋体" w:eastAsia="仿宋_GB2312" w:cs="宋体"/>
                <w:kern w:val="0"/>
                <w:lang w:eastAsia="zh-CN"/>
              </w:rPr>
            </w:pPr>
          </w:p>
        </w:tc>
        <w:tc>
          <w:tcPr>
            <w:tcW w:w="1099" w:type="dxa"/>
            <w:vAlign w:val="center"/>
          </w:tcPr>
          <w:p w14:paraId="0E88763B">
            <w:pPr>
              <w:spacing w:line="240" w:lineRule="auto"/>
              <w:ind w:firstLine="420"/>
              <w:jc w:val="center"/>
              <w:rPr>
                <w:rFonts w:ascii="仿宋_GB2312" w:hAnsi="宋体" w:eastAsia="仿宋_GB2312" w:cs="宋体"/>
                <w:kern w:val="0"/>
                <w:lang w:eastAsia="zh-CN"/>
              </w:rPr>
            </w:pPr>
          </w:p>
        </w:tc>
        <w:tc>
          <w:tcPr>
            <w:tcW w:w="1099" w:type="dxa"/>
            <w:vAlign w:val="center"/>
          </w:tcPr>
          <w:p w14:paraId="062BA8D4">
            <w:pPr>
              <w:spacing w:line="240" w:lineRule="auto"/>
              <w:ind w:firstLine="420"/>
              <w:jc w:val="center"/>
              <w:rPr>
                <w:rFonts w:ascii="仿宋_GB2312" w:hAnsi="宋体" w:eastAsia="仿宋_GB2312" w:cs="宋体"/>
                <w:kern w:val="0"/>
                <w:lang w:eastAsia="zh-CN"/>
              </w:rPr>
            </w:pPr>
          </w:p>
        </w:tc>
        <w:tc>
          <w:tcPr>
            <w:tcW w:w="809" w:type="dxa"/>
            <w:vAlign w:val="center"/>
          </w:tcPr>
          <w:p w14:paraId="5385354A">
            <w:pPr>
              <w:spacing w:line="240" w:lineRule="auto"/>
              <w:ind w:firstLine="420"/>
              <w:jc w:val="center"/>
              <w:rPr>
                <w:rFonts w:ascii="仿宋_GB2312" w:hAnsi="宋体" w:eastAsia="仿宋_GB2312" w:cs="宋体"/>
                <w:kern w:val="0"/>
                <w:lang w:eastAsia="zh-CN"/>
              </w:rPr>
            </w:pPr>
          </w:p>
        </w:tc>
        <w:tc>
          <w:tcPr>
            <w:tcW w:w="849" w:type="dxa"/>
            <w:vAlign w:val="center"/>
          </w:tcPr>
          <w:p w14:paraId="340CCBAE">
            <w:pPr>
              <w:spacing w:line="240" w:lineRule="auto"/>
              <w:ind w:firstLine="420"/>
              <w:jc w:val="center"/>
              <w:rPr>
                <w:rFonts w:ascii="仿宋_GB2312" w:hAnsi="宋体" w:eastAsia="仿宋_GB2312" w:cs="宋体"/>
                <w:kern w:val="0"/>
                <w:lang w:eastAsia="zh-CN"/>
              </w:rPr>
            </w:pPr>
          </w:p>
        </w:tc>
        <w:tc>
          <w:tcPr>
            <w:tcW w:w="1383" w:type="dxa"/>
            <w:vAlign w:val="center"/>
          </w:tcPr>
          <w:p w14:paraId="6B311889">
            <w:pPr>
              <w:spacing w:line="240" w:lineRule="auto"/>
              <w:ind w:firstLine="420"/>
              <w:jc w:val="center"/>
              <w:rPr>
                <w:rFonts w:ascii="仿宋_GB2312" w:hAnsi="宋体" w:eastAsia="仿宋_GB2312" w:cs="宋体"/>
                <w:kern w:val="0"/>
                <w:lang w:eastAsia="zh-CN"/>
              </w:rPr>
            </w:pPr>
          </w:p>
        </w:tc>
      </w:tr>
      <w:tr w14:paraId="496E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4FF95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1AA560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D98D12">
            <w:pPr>
              <w:spacing w:line="240" w:lineRule="auto"/>
              <w:ind w:firstLine="420"/>
              <w:jc w:val="center"/>
              <w:rPr>
                <w:rFonts w:ascii="仿宋_GB2312" w:hAnsi="宋体" w:eastAsia="仿宋_GB2312" w:cs="宋体"/>
                <w:kern w:val="0"/>
              </w:rPr>
            </w:pPr>
          </w:p>
        </w:tc>
        <w:tc>
          <w:tcPr>
            <w:tcW w:w="1099" w:type="dxa"/>
            <w:vAlign w:val="center"/>
          </w:tcPr>
          <w:p w14:paraId="5827B8F1">
            <w:pPr>
              <w:spacing w:line="240" w:lineRule="auto"/>
              <w:ind w:firstLine="420"/>
              <w:jc w:val="center"/>
              <w:rPr>
                <w:rFonts w:ascii="仿宋_GB2312" w:hAnsi="宋体" w:eastAsia="仿宋_GB2312" w:cs="宋体"/>
                <w:kern w:val="0"/>
              </w:rPr>
            </w:pPr>
          </w:p>
        </w:tc>
        <w:tc>
          <w:tcPr>
            <w:tcW w:w="1099" w:type="dxa"/>
            <w:vAlign w:val="center"/>
          </w:tcPr>
          <w:p w14:paraId="4F0035F8">
            <w:pPr>
              <w:spacing w:line="240" w:lineRule="auto"/>
              <w:ind w:firstLine="420"/>
              <w:jc w:val="center"/>
              <w:rPr>
                <w:rFonts w:ascii="仿宋_GB2312" w:hAnsi="宋体" w:eastAsia="仿宋_GB2312" w:cs="宋体"/>
                <w:kern w:val="0"/>
              </w:rPr>
            </w:pPr>
          </w:p>
        </w:tc>
        <w:tc>
          <w:tcPr>
            <w:tcW w:w="809" w:type="dxa"/>
            <w:vAlign w:val="center"/>
          </w:tcPr>
          <w:p w14:paraId="3AB0E119">
            <w:pPr>
              <w:spacing w:line="240" w:lineRule="auto"/>
              <w:ind w:firstLine="420"/>
              <w:jc w:val="center"/>
              <w:rPr>
                <w:rFonts w:ascii="仿宋_GB2312" w:hAnsi="宋体" w:eastAsia="仿宋_GB2312" w:cs="宋体"/>
                <w:kern w:val="0"/>
              </w:rPr>
            </w:pPr>
          </w:p>
        </w:tc>
        <w:tc>
          <w:tcPr>
            <w:tcW w:w="849" w:type="dxa"/>
            <w:vAlign w:val="center"/>
          </w:tcPr>
          <w:p w14:paraId="26EADAC8">
            <w:pPr>
              <w:spacing w:line="240" w:lineRule="auto"/>
              <w:ind w:firstLine="420"/>
              <w:jc w:val="center"/>
              <w:rPr>
                <w:rFonts w:ascii="仿宋_GB2312" w:hAnsi="宋体" w:eastAsia="仿宋_GB2312" w:cs="宋体"/>
                <w:kern w:val="0"/>
              </w:rPr>
            </w:pPr>
          </w:p>
        </w:tc>
        <w:tc>
          <w:tcPr>
            <w:tcW w:w="1383" w:type="dxa"/>
            <w:vAlign w:val="center"/>
          </w:tcPr>
          <w:p w14:paraId="5DB7576F">
            <w:pPr>
              <w:spacing w:line="240" w:lineRule="auto"/>
              <w:ind w:firstLine="420"/>
              <w:jc w:val="center"/>
              <w:rPr>
                <w:rFonts w:ascii="仿宋_GB2312" w:hAnsi="宋体" w:eastAsia="仿宋_GB2312" w:cs="宋体"/>
                <w:kern w:val="0"/>
              </w:rPr>
            </w:pPr>
          </w:p>
        </w:tc>
      </w:tr>
      <w:tr w14:paraId="35BE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BA12C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0D4A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CFA1E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C0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7F7B1D">
            <w:pPr>
              <w:spacing w:line="240" w:lineRule="auto"/>
              <w:ind w:firstLine="420"/>
              <w:jc w:val="center"/>
              <w:rPr>
                <w:rFonts w:ascii="仿宋_GB2312" w:hAnsi="宋体" w:eastAsia="仿宋_GB2312" w:cs="宋体"/>
                <w:kern w:val="0"/>
              </w:rPr>
            </w:pPr>
          </w:p>
        </w:tc>
        <w:tc>
          <w:tcPr>
            <w:tcW w:w="4396" w:type="dxa"/>
            <w:gridSpan w:val="4"/>
            <w:vAlign w:val="center"/>
          </w:tcPr>
          <w:p w14:paraId="7E74E062">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通过实施项目，完成市级重点民生实事项目延续工作，为基层培养本土人才，增加基层卫技人才数量，提高基层医疗服务水平。</w:t>
            </w:r>
            <w:r>
              <w:rPr>
                <w:rFonts w:hint="eastAsia" w:ascii="仿宋_GB2312" w:hAnsi="宋体" w:eastAsia="仿宋_GB2312" w:cs="宋体"/>
                <w:snapToGrid w:val="0"/>
                <w:color w:val="000000"/>
                <w:kern w:val="0"/>
                <w:sz w:val="21"/>
                <w:szCs w:val="21"/>
                <w:lang w:val="en-US" w:eastAsia="zh-CN" w:bidi="ar-SA"/>
              </w:rPr>
              <w:tab/>
            </w:r>
            <w:r>
              <w:rPr>
                <w:rFonts w:hint="eastAsia" w:ascii="仿宋_GB2312" w:hAnsi="宋体" w:eastAsia="仿宋_GB2312" w:cs="宋体"/>
                <w:snapToGrid w:val="0"/>
                <w:color w:val="000000"/>
                <w:kern w:val="0"/>
                <w:sz w:val="21"/>
                <w:szCs w:val="21"/>
                <w:lang w:val="en-US" w:eastAsia="zh-CN" w:bidi="ar-SA"/>
              </w:rPr>
              <w:tab/>
            </w:r>
          </w:p>
        </w:tc>
        <w:tc>
          <w:tcPr>
            <w:tcW w:w="4140" w:type="dxa"/>
            <w:gridSpan w:val="4"/>
            <w:vAlign w:val="center"/>
          </w:tcPr>
          <w:p w14:paraId="5E2B7C8A">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已完成</w:t>
            </w:r>
          </w:p>
        </w:tc>
      </w:tr>
      <w:tr w14:paraId="659B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91E01A6">
            <w:pPr>
              <w:spacing w:line="240" w:lineRule="auto"/>
              <w:ind w:firstLine="420"/>
              <w:jc w:val="center"/>
              <w:rPr>
                <w:rFonts w:ascii="仿宋_GB2312" w:hAnsi="宋体" w:eastAsia="仿宋_GB2312" w:cs="宋体"/>
                <w:kern w:val="0"/>
              </w:rPr>
            </w:pPr>
          </w:p>
          <w:p w14:paraId="28ED09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968D1B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D8472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D47504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A34E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F4E064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458CA1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799765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B4A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42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46C1D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22C980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313585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6AA3FC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AEAC68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129 个本土化人才培养 </w:t>
            </w:r>
          </w:p>
        </w:tc>
        <w:tc>
          <w:tcPr>
            <w:tcW w:w="1099" w:type="dxa"/>
            <w:vAlign w:val="center"/>
          </w:tcPr>
          <w:p w14:paraId="02F681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99.19万元 </w:t>
            </w:r>
          </w:p>
        </w:tc>
        <w:tc>
          <w:tcPr>
            <w:tcW w:w="1099" w:type="dxa"/>
            <w:vAlign w:val="center"/>
          </w:tcPr>
          <w:p w14:paraId="72B481D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99.19万元</w:t>
            </w:r>
          </w:p>
        </w:tc>
        <w:tc>
          <w:tcPr>
            <w:tcW w:w="809" w:type="dxa"/>
            <w:vAlign w:val="center"/>
          </w:tcPr>
          <w:p w14:paraId="64145E49">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68E5E4F">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EAB02E5">
            <w:pPr>
              <w:spacing w:line="240" w:lineRule="auto"/>
              <w:ind w:firstLine="420"/>
              <w:jc w:val="center"/>
              <w:rPr>
                <w:rFonts w:ascii="仿宋_GB2312" w:hAnsi="宋体" w:eastAsia="仿宋_GB2312" w:cs="宋体"/>
                <w:kern w:val="0"/>
              </w:rPr>
            </w:pPr>
          </w:p>
        </w:tc>
      </w:tr>
      <w:tr w14:paraId="3B78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47F6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FE4F3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2609D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9954EB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乡村本土化人才培养合格率</w:t>
            </w:r>
          </w:p>
        </w:tc>
        <w:tc>
          <w:tcPr>
            <w:tcW w:w="1099" w:type="dxa"/>
            <w:vAlign w:val="center"/>
          </w:tcPr>
          <w:p w14:paraId="161828D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Align w:val="center"/>
          </w:tcPr>
          <w:p w14:paraId="1F04A3D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90149DD">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0EC42C33">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4E83153A">
            <w:pPr>
              <w:spacing w:line="240" w:lineRule="auto"/>
              <w:ind w:firstLine="420"/>
              <w:jc w:val="center"/>
              <w:rPr>
                <w:rFonts w:ascii="仿宋_GB2312" w:hAnsi="宋体" w:eastAsia="仿宋_GB2312" w:cs="宋体"/>
                <w:kern w:val="0"/>
              </w:rPr>
            </w:pPr>
          </w:p>
        </w:tc>
      </w:tr>
      <w:tr w14:paraId="06C7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CFAF8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384A53D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56654A2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bottom w:val="single" w:color="auto" w:sz="4" w:space="0"/>
            </w:tcBorders>
            <w:vAlign w:val="center"/>
          </w:tcPr>
          <w:p w14:paraId="1B866C3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各项工作完成及时率</w:t>
            </w:r>
          </w:p>
        </w:tc>
        <w:tc>
          <w:tcPr>
            <w:tcW w:w="1099" w:type="dxa"/>
            <w:tcBorders>
              <w:bottom w:val="single" w:color="auto" w:sz="4" w:space="0"/>
            </w:tcBorders>
            <w:vAlign w:val="center"/>
          </w:tcPr>
          <w:p w14:paraId="4C9FDC0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1099" w:type="dxa"/>
            <w:vAlign w:val="center"/>
          </w:tcPr>
          <w:p w14:paraId="690D34D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69AE78A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525171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94CFB9F">
            <w:pPr>
              <w:spacing w:line="240" w:lineRule="auto"/>
              <w:ind w:firstLine="420"/>
              <w:jc w:val="center"/>
              <w:rPr>
                <w:rFonts w:ascii="仿宋_GB2312" w:hAnsi="宋体" w:eastAsia="仿宋_GB2312" w:cs="宋体"/>
                <w:kern w:val="0"/>
              </w:rPr>
            </w:pPr>
          </w:p>
        </w:tc>
      </w:tr>
      <w:tr w14:paraId="6FED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0C18ED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5C399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3441D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7554F9C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48CB380">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增加医院效益</w:t>
            </w:r>
          </w:p>
        </w:tc>
        <w:tc>
          <w:tcPr>
            <w:tcW w:w="1099" w:type="dxa"/>
            <w:tcBorders>
              <w:top w:val="single" w:color="auto" w:sz="4" w:space="0"/>
              <w:left w:val="single" w:color="auto" w:sz="4" w:space="0"/>
              <w:bottom w:val="single" w:color="auto" w:sz="4" w:space="0"/>
              <w:right w:val="single" w:color="auto" w:sz="4" w:space="0"/>
            </w:tcBorders>
            <w:vAlign w:val="center"/>
          </w:tcPr>
          <w:p w14:paraId="273E732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1099" w:type="dxa"/>
            <w:tcBorders>
              <w:left w:val="single" w:color="auto" w:sz="4" w:space="0"/>
            </w:tcBorders>
            <w:vAlign w:val="center"/>
          </w:tcPr>
          <w:p w14:paraId="4B1DE7B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809" w:type="dxa"/>
            <w:vAlign w:val="center"/>
          </w:tcPr>
          <w:p w14:paraId="689AC3C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AAEA55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7DF6AF06">
            <w:pPr>
              <w:spacing w:line="240" w:lineRule="auto"/>
              <w:ind w:firstLine="420"/>
              <w:jc w:val="center"/>
              <w:rPr>
                <w:rFonts w:ascii="仿宋_GB2312" w:hAnsi="宋体" w:eastAsia="仿宋_GB2312" w:cs="宋体"/>
                <w:kern w:val="0"/>
              </w:rPr>
            </w:pPr>
          </w:p>
        </w:tc>
      </w:tr>
      <w:tr w14:paraId="2AB6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F10668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13D0803">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0A3A08D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1B68B02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基层卫技人才数量</w:t>
            </w:r>
          </w:p>
        </w:tc>
        <w:tc>
          <w:tcPr>
            <w:tcW w:w="1099" w:type="dxa"/>
            <w:tcBorders>
              <w:top w:val="single" w:color="auto" w:sz="4" w:space="0"/>
              <w:left w:val="single" w:color="auto" w:sz="4" w:space="0"/>
              <w:bottom w:val="single" w:color="auto" w:sz="4" w:space="0"/>
              <w:right w:val="single" w:color="auto" w:sz="4" w:space="0"/>
            </w:tcBorders>
            <w:vAlign w:val="center"/>
          </w:tcPr>
          <w:p w14:paraId="372097D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1099" w:type="dxa"/>
            <w:tcBorders>
              <w:left w:val="single" w:color="auto" w:sz="4" w:space="0"/>
            </w:tcBorders>
            <w:vAlign w:val="center"/>
          </w:tcPr>
          <w:p w14:paraId="7CBFF9B0">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809" w:type="dxa"/>
            <w:vAlign w:val="center"/>
          </w:tcPr>
          <w:p w14:paraId="6D736AF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1D1E852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89E40D2">
            <w:pPr>
              <w:spacing w:line="240" w:lineRule="auto"/>
              <w:ind w:firstLine="420"/>
              <w:jc w:val="center"/>
              <w:rPr>
                <w:rFonts w:ascii="仿宋_GB2312" w:hAnsi="宋体" w:eastAsia="仿宋_GB2312" w:cs="宋体"/>
                <w:kern w:val="0"/>
              </w:rPr>
            </w:pPr>
          </w:p>
        </w:tc>
      </w:tr>
      <w:tr w14:paraId="79DB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74B185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BC8E6A5">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011BA80A">
            <w:pPr>
              <w:spacing w:line="240" w:lineRule="auto"/>
              <w:ind w:firstLine="420"/>
              <w:jc w:val="center"/>
              <w:rPr>
                <w:rFonts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158D82A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基层医疗服务水平</w:t>
            </w:r>
          </w:p>
        </w:tc>
        <w:tc>
          <w:tcPr>
            <w:tcW w:w="1099" w:type="dxa"/>
            <w:tcBorders>
              <w:top w:val="single" w:color="auto" w:sz="4" w:space="0"/>
              <w:left w:val="single" w:color="auto" w:sz="4" w:space="0"/>
              <w:bottom w:val="single" w:color="auto" w:sz="4" w:space="0"/>
              <w:right w:val="single" w:color="auto" w:sz="4" w:space="0"/>
            </w:tcBorders>
            <w:vAlign w:val="center"/>
          </w:tcPr>
          <w:p w14:paraId="5A41C16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tcBorders>
              <w:left w:val="single" w:color="auto" w:sz="4" w:space="0"/>
            </w:tcBorders>
            <w:vAlign w:val="center"/>
          </w:tcPr>
          <w:p w14:paraId="6A5AE31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vAlign w:val="center"/>
          </w:tcPr>
          <w:p w14:paraId="6EDA3AB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84551A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3CD4A42">
            <w:pPr>
              <w:spacing w:line="240" w:lineRule="auto"/>
              <w:ind w:firstLine="420"/>
              <w:jc w:val="center"/>
              <w:rPr>
                <w:rFonts w:ascii="仿宋_GB2312" w:hAnsi="宋体" w:eastAsia="仿宋_GB2312" w:cs="宋体"/>
                <w:kern w:val="0"/>
              </w:rPr>
            </w:pPr>
          </w:p>
        </w:tc>
      </w:tr>
      <w:tr w14:paraId="7682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DD4BF8F">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2A6528E">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A9DE7C5">
            <w:pPr>
              <w:spacing w:line="240" w:lineRule="auto"/>
              <w:ind w:firstLine="420"/>
              <w:jc w:val="center"/>
              <w:rPr>
                <w:rFonts w:ascii="仿宋_GB2312" w:hAnsi="宋体" w:eastAsia="仿宋_GB2312" w:cs="宋体"/>
                <w:kern w:val="0"/>
              </w:rPr>
            </w:pPr>
          </w:p>
        </w:tc>
        <w:tc>
          <w:tcPr>
            <w:tcW w:w="1020" w:type="dxa"/>
            <w:tcBorders>
              <w:top w:val="single" w:color="auto" w:sz="4" w:space="0"/>
              <w:left w:val="single" w:color="auto" w:sz="4" w:space="0"/>
              <w:bottom w:val="single" w:color="auto" w:sz="4" w:space="0"/>
              <w:right w:val="single" w:color="auto" w:sz="4" w:space="0"/>
            </w:tcBorders>
            <w:vAlign w:val="center"/>
          </w:tcPr>
          <w:p w14:paraId="270AB44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基层医疗服务人才队伍结构</w:t>
            </w:r>
          </w:p>
        </w:tc>
        <w:tc>
          <w:tcPr>
            <w:tcW w:w="1099" w:type="dxa"/>
            <w:tcBorders>
              <w:top w:val="single" w:color="auto" w:sz="4" w:space="0"/>
              <w:left w:val="single" w:color="auto" w:sz="4" w:space="0"/>
              <w:bottom w:val="single" w:color="auto" w:sz="4" w:space="0"/>
              <w:right w:val="single" w:color="auto" w:sz="4" w:space="0"/>
            </w:tcBorders>
            <w:vAlign w:val="center"/>
          </w:tcPr>
          <w:p w14:paraId="61EBE61B">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1099" w:type="dxa"/>
            <w:tcBorders>
              <w:left w:val="single" w:color="auto" w:sz="4" w:space="0"/>
            </w:tcBorders>
            <w:vAlign w:val="center"/>
          </w:tcPr>
          <w:p w14:paraId="72B5A2C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809" w:type="dxa"/>
            <w:vAlign w:val="center"/>
          </w:tcPr>
          <w:p w14:paraId="7362134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7483C201">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1871CD0">
            <w:pPr>
              <w:spacing w:line="240" w:lineRule="auto"/>
              <w:ind w:firstLine="420"/>
              <w:jc w:val="center"/>
              <w:rPr>
                <w:rFonts w:ascii="仿宋_GB2312" w:hAnsi="宋体" w:eastAsia="仿宋_GB2312" w:cs="宋体"/>
                <w:kern w:val="0"/>
              </w:rPr>
            </w:pPr>
          </w:p>
        </w:tc>
      </w:tr>
      <w:tr w14:paraId="67C4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ED5CA9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1F8C9EA">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34CF4F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382256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改善基层医疗环境</w:t>
            </w:r>
          </w:p>
        </w:tc>
        <w:tc>
          <w:tcPr>
            <w:tcW w:w="1099" w:type="dxa"/>
            <w:tcBorders>
              <w:top w:val="single" w:color="auto" w:sz="4" w:space="0"/>
              <w:left w:val="single" w:color="auto" w:sz="4" w:space="0"/>
              <w:bottom w:val="single" w:color="auto" w:sz="4" w:space="0"/>
              <w:right w:val="single" w:color="auto" w:sz="4" w:space="0"/>
            </w:tcBorders>
            <w:vAlign w:val="center"/>
          </w:tcPr>
          <w:p w14:paraId="56C67E6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tcBorders>
              <w:left w:val="single" w:color="auto" w:sz="4" w:space="0"/>
            </w:tcBorders>
            <w:vAlign w:val="center"/>
          </w:tcPr>
          <w:p w14:paraId="62DFFC0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45026FB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6FCF8D9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B45C6C2">
            <w:pPr>
              <w:spacing w:line="240" w:lineRule="auto"/>
              <w:ind w:firstLine="420"/>
              <w:jc w:val="center"/>
              <w:rPr>
                <w:rFonts w:ascii="仿宋_GB2312" w:hAnsi="宋体" w:eastAsia="仿宋_GB2312" w:cs="宋体"/>
                <w:kern w:val="0"/>
              </w:rPr>
            </w:pPr>
          </w:p>
        </w:tc>
      </w:tr>
      <w:tr w14:paraId="5BB7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3F8B4DF0">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8B99E7C">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7E7D8C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6472A40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改变就医条件，方便群众就医</w:t>
            </w:r>
          </w:p>
        </w:tc>
        <w:tc>
          <w:tcPr>
            <w:tcW w:w="1099" w:type="dxa"/>
            <w:tcBorders>
              <w:top w:val="single" w:color="auto" w:sz="4" w:space="0"/>
              <w:left w:val="single" w:color="auto" w:sz="4" w:space="0"/>
              <w:bottom w:val="single" w:color="auto" w:sz="4" w:space="0"/>
              <w:right w:val="single" w:color="auto" w:sz="4" w:space="0"/>
            </w:tcBorders>
            <w:vAlign w:val="center"/>
          </w:tcPr>
          <w:p w14:paraId="569E04E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tcBorders>
              <w:left w:val="single" w:color="auto" w:sz="4" w:space="0"/>
            </w:tcBorders>
            <w:vAlign w:val="center"/>
          </w:tcPr>
          <w:p w14:paraId="6BE39EE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1722E6A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7D493FD">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D1EB452">
            <w:pPr>
              <w:spacing w:line="240" w:lineRule="auto"/>
              <w:ind w:firstLine="420"/>
              <w:jc w:val="center"/>
              <w:rPr>
                <w:rFonts w:ascii="仿宋_GB2312" w:hAnsi="宋体" w:eastAsia="仿宋_GB2312" w:cs="宋体"/>
                <w:kern w:val="0"/>
              </w:rPr>
            </w:pPr>
          </w:p>
        </w:tc>
      </w:tr>
      <w:tr w14:paraId="6EA0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121CC19">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3F25A7A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944A8E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auto" w:sz="4" w:space="0"/>
              <w:left w:val="single" w:color="auto" w:sz="4" w:space="0"/>
            </w:tcBorders>
            <w:vAlign w:val="center"/>
          </w:tcPr>
          <w:p w14:paraId="10FC265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受益对象满意度</w:t>
            </w:r>
          </w:p>
        </w:tc>
        <w:tc>
          <w:tcPr>
            <w:tcW w:w="1099" w:type="dxa"/>
            <w:tcBorders>
              <w:top w:val="single" w:color="auto" w:sz="4" w:space="0"/>
            </w:tcBorders>
            <w:vAlign w:val="center"/>
          </w:tcPr>
          <w:p w14:paraId="6B8D61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vAlign w:val="center"/>
          </w:tcPr>
          <w:p w14:paraId="497B02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C6CA17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30EF7A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9AE550A">
            <w:pPr>
              <w:spacing w:line="240" w:lineRule="auto"/>
              <w:ind w:firstLine="420"/>
              <w:jc w:val="center"/>
              <w:rPr>
                <w:rFonts w:ascii="仿宋_GB2312" w:hAnsi="宋体" w:eastAsia="仿宋_GB2312" w:cs="宋体"/>
                <w:kern w:val="0"/>
              </w:rPr>
            </w:pPr>
          </w:p>
        </w:tc>
      </w:tr>
      <w:tr w14:paraId="2418B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5CBD5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24809A2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08B29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1696C3B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11CB4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 xml:space="preserve">预算批复金额 </w:t>
            </w:r>
          </w:p>
        </w:tc>
        <w:tc>
          <w:tcPr>
            <w:tcW w:w="1099" w:type="dxa"/>
            <w:vAlign w:val="center"/>
          </w:tcPr>
          <w:p w14:paraId="394EAC6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 xml:space="preserve">99.19万元 </w:t>
            </w:r>
          </w:p>
        </w:tc>
        <w:tc>
          <w:tcPr>
            <w:tcW w:w="1099" w:type="dxa"/>
            <w:vAlign w:val="center"/>
          </w:tcPr>
          <w:p w14:paraId="2D7B56A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99.19万元</w:t>
            </w:r>
          </w:p>
        </w:tc>
        <w:tc>
          <w:tcPr>
            <w:tcW w:w="809" w:type="dxa"/>
            <w:vAlign w:val="center"/>
          </w:tcPr>
          <w:p w14:paraId="340DCA86">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CCCE63A">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2A92111">
            <w:pPr>
              <w:spacing w:line="240" w:lineRule="auto"/>
              <w:ind w:firstLine="420"/>
              <w:jc w:val="center"/>
              <w:rPr>
                <w:rFonts w:ascii="仿宋_GB2312" w:hAnsi="宋体" w:eastAsia="仿宋_GB2312" w:cs="宋体"/>
                <w:kern w:val="0"/>
              </w:rPr>
            </w:pPr>
          </w:p>
        </w:tc>
      </w:tr>
      <w:tr w14:paraId="57CD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E161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71588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94157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EED17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2B732CB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06F9E91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1221D0B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660BFCB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B69D899">
            <w:pPr>
              <w:spacing w:line="240" w:lineRule="auto"/>
              <w:ind w:firstLine="420"/>
              <w:jc w:val="center"/>
              <w:rPr>
                <w:rFonts w:ascii="仿宋_GB2312" w:hAnsi="宋体" w:eastAsia="仿宋_GB2312" w:cs="宋体"/>
                <w:kern w:val="0"/>
              </w:rPr>
            </w:pPr>
          </w:p>
        </w:tc>
      </w:tr>
      <w:tr w14:paraId="6BF5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C5947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FBBD0B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DECA55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7476D9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7D62BE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1717710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37E95EC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7BCEF98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9F2645C">
            <w:pPr>
              <w:spacing w:line="240" w:lineRule="auto"/>
              <w:ind w:firstLine="420"/>
              <w:jc w:val="center"/>
              <w:rPr>
                <w:rFonts w:ascii="仿宋_GB2312" w:hAnsi="宋体" w:eastAsia="仿宋_GB2312" w:cs="宋体"/>
                <w:kern w:val="0"/>
              </w:rPr>
            </w:pPr>
          </w:p>
        </w:tc>
      </w:tr>
      <w:tr w14:paraId="3866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2DFF1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8A862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763B85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23BD26C">
            <w:pPr>
              <w:spacing w:line="240" w:lineRule="auto"/>
              <w:ind w:firstLine="420"/>
              <w:jc w:val="center"/>
              <w:rPr>
                <w:rFonts w:ascii="仿宋_GB2312" w:hAnsi="宋体" w:eastAsia="仿宋_GB2312" w:cs="宋体"/>
                <w:kern w:val="0"/>
              </w:rPr>
            </w:pPr>
          </w:p>
        </w:tc>
      </w:tr>
    </w:tbl>
    <w:p w14:paraId="77DDEA7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671E074">
      <w:pPr>
        <w:spacing w:line="240" w:lineRule="auto"/>
        <w:ind w:firstLine="420"/>
        <w:jc w:val="left"/>
        <w:rPr>
          <w:rFonts w:ascii="宋体" w:hAnsi="宋体" w:eastAsia="宋体" w:cs="宋体"/>
          <w:kern w:val="0"/>
          <w:lang w:eastAsia="zh-CN"/>
        </w:rPr>
      </w:pPr>
    </w:p>
    <w:p w14:paraId="4A56ED3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E22E53B">
      <w:pPr>
        <w:rPr>
          <w:rFonts w:hint="eastAsia" w:ascii="仿宋_GB2312" w:hAnsi="宋体" w:eastAsia="仿宋_GB2312" w:cs="宋体"/>
          <w:kern w:val="0"/>
          <w:lang w:eastAsia="zh-CN"/>
        </w:rPr>
      </w:pPr>
    </w:p>
    <w:p w14:paraId="43CF327D">
      <w:pPr>
        <w:rPr>
          <w:rFonts w:hint="eastAsia" w:ascii="仿宋_GB2312" w:hAnsi="宋体" w:eastAsia="仿宋_GB2312" w:cs="宋体"/>
          <w:kern w:val="0"/>
          <w:lang w:eastAsia="zh-CN"/>
        </w:rPr>
      </w:pPr>
    </w:p>
    <w:p w14:paraId="4EAB41E1">
      <w:pPr>
        <w:rPr>
          <w:rFonts w:hint="eastAsia" w:ascii="仿宋_GB2312" w:hAnsi="宋体" w:eastAsia="仿宋_GB2312" w:cs="宋体"/>
          <w:kern w:val="0"/>
          <w:lang w:eastAsia="zh-CN"/>
        </w:rPr>
      </w:pPr>
    </w:p>
    <w:p w14:paraId="705A75C3">
      <w:pPr>
        <w:rPr>
          <w:rFonts w:hint="eastAsia" w:ascii="仿宋_GB2312" w:hAnsi="宋体" w:eastAsia="仿宋_GB2312" w:cs="宋体"/>
          <w:kern w:val="0"/>
          <w:lang w:eastAsia="zh-CN"/>
        </w:rPr>
      </w:pPr>
    </w:p>
    <w:p w14:paraId="311F6CBD">
      <w:pPr>
        <w:rPr>
          <w:rFonts w:hint="eastAsia" w:ascii="仿宋_GB2312" w:hAnsi="宋体" w:eastAsia="仿宋_GB2312" w:cs="宋体"/>
          <w:kern w:val="0"/>
          <w:lang w:eastAsia="zh-CN"/>
        </w:rPr>
      </w:pPr>
    </w:p>
    <w:p w14:paraId="7A21E261">
      <w:pPr>
        <w:rPr>
          <w:rFonts w:hint="eastAsia" w:ascii="仿宋_GB2312" w:hAnsi="宋体" w:eastAsia="仿宋_GB2312" w:cs="宋体"/>
          <w:kern w:val="0"/>
          <w:lang w:eastAsia="zh-CN"/>
        </w:rPr>
      </w:pPr>
    </w:p>
    <w:p w14:paraId="6FE3EB64">
      <w:pPr>
        <w:rPr>
          <w:rFonts w:hint="eastAsia" w:ascii="仿宋_GB2312" w:hAnsi="宋体" w:eastAsia="仿宋_GB2312" w:cs="宋体"/>
          <w:kern w:val="0"/>
          <w:lang w:eastAsia="zh-CN"/>
        </w:rPr>
      </w:pPr>
    </w:p>
    <w:p w14:paraId="25EAE2E8">
      <w:pPr>
        <w:rPr>
          <w:rFonts w:hint="eastAsia" w:ascii="仿宋_GB2312" w:hAnsi="宋体" w:eastAsia="仿宋_GB2312" w:cs="宋体"/>
          <w:kern w:val="0"/>
          <w:lang w:eastAsia="zh-CN"/>
        </w:rPr>
      </w:pPr>
    </w:p>
    <w:p w14:paraId="30828F4C">
      <w:pPr>
        <w:rPr>
          <w:rFonts w:hint="eastAsia" w:ascii="仿宋_GB2312" w:hAnsi="宋体" w:eastAsia="仿宋_GB2312" w:cs="宋体"/>
          <w:kern w:val="0"/>
          <w:lang w:eastAsia="zh-CN"/>
        </w:rPr>
      </w:pPr>
    </w:p>
    <w:p w14:paraId="0BC52B3B">
      <w:pPr>
        <w:rPr>
          <w:rFonts w:hint="eastAsia" w:ascii="仿宋_GB2312" w:hAnsi="宋体" w:eastAsia="仿宋_GB2312" w:cs="宋体"/>
          <w:kern w:val="0"/>
          <w:lang w:eastAsia="zh-CN"/>
        </w:rPr>
      </w:pPr>
    </w:p>
    <w:p w14:paraId="30DD342A">
      <w:pPr>
        <w:rPr>
          <w:rFonts w:hint="eastAsia" w:ascii="仿宋_GB2312" w:hAnsi="宋体" w:eastAsia="仿宋_GB2312" w:cs="宋体"/>
          <w:kern w:val="0"/>
          <w:lang w:eastAsia="zh-CN"/>
        </w:rPr>
      </w:pPr>
    </w:p>
    <w:p w14:paraId="6B10AB6E">
      <w:pPr>
        <w:rPr>
          <w:rFonts w:hint="eastAsia" w:ascii="仿宋_GB2312" w:hAnsi="宋体" w:eastAsia="仿宋_GB2312" w:cs="宋体"/>
          <w:kern w:val="0"/>
          <w:lang w:eastAsia="zh-CN"/>
        </w:rPr>
      </w:pPr>
    </w:p>
    <w:p w14:paraId="4934A275">
      <w:pPr>
        <w:rPr>
          <w:rFonts w:hint="eastAsia" w:ascii="仿宋_GB2312" w:hAnsi="宋体" w:eastAsia="仿宋_GB2312" w:cs="宋体"/>
          <w:kern w:val="0"/>
          <w:lang w:eastAsia="zh-CN"/>
        </w:rPr>
      </w:pPr>
    </w:p>
    <w:p w14:paraId="6966C218">
      <w:pPr>
        <w:rPr>
          <w:rFonts w:hint="eastAsia" w:ascii="仿宋_GB2312" w:hAnsi="宋体" w:eastAsia="仿宋_GB2312" w:cs="宋体"/>
          <w:kern w:val="0"/>
          <w:lang w:eastAsia="zh-CN"/>
        </w:rPr>
      </w:pPr>
    </w:p>
    <w:p w14:paraId="7A806653">
      <w:pPr>
        <w:rPr>
          <w:rFonts w:hint="eastAsia" w:ascii="仿宋_GB2312" w:hAnsi="宋体" w:eastAsia="仿宋_GB2312" w:cs="宋体"/>
          <w:kern w:val="0"/>
          <w:lang w:eastAsia="zh-CN"/>
        </w:rPr>
      </w:pPr>
    </w:p>
    <w:p w14:paraId="17E039F5">
      <w:pPr>
        <w:rPr>
          <w:rFonts w:hint="eastAsia" w:ascii="仿宋_GB2312" w:hAnsi="宋体" w:eastAsia="仿宋_GB2312" w:cs="宋体"/>
          <w:kern w:val="0"/>
          <w:lang w:eastAsia="zh-CN"/>
        </w:rPr>
      </w:pPr>
    </w:p>
    <w:p w14:paraId="05F72A1D">
      <w:pPr>
        <w:rPr>
          <w:rFonts w:hint="eastAsia" w:ascii="仿宋_GB2312" w:hAnsi="宋体" w:eastAsia="仿宋_GB2312" w:cs="宋体"/>
          <w:kern w:val="0"/>
          <w:lang w:eastAsia="zh-CN"/>
        </w:rPr>
      </w:pPr>
    </w:p>
    <w:p w14:paraId="334BFE9E">
      <w:pPr>
        <w:rPr>
          <w:rFonts w:hint="eastAsia" w:ascii="仿宋_GB2312" w:hAnsi="宋体" w:eastAsia="仿宋_GB2312" w:cs="宋体"/>
          <w:kern w:val="0"/>
          <w:lang w:eastAsia="zh-CN"/>
        </w:rPr>
      </w:pPr>
    </w:p>
    <w:p w14:paraId="774849CB">
      <w:pPr>
        <w:rPr>
          <w:rFonts w:hint="eastAsia" w:ascii="仿宋_GB2312" w:hAnsi="宋体" w:eastAsia="仿宋_GB2312" w:cs="宋体"/>
          <w:kern w:val="0"/>
          <w:lang w:eastAsia="zh-CN"/>
        </w:rPr>
      </w:pPr>
    </w:p>
    <w:p w14:paraId="6E4F9A1D">
      <w:pPr>
        <w:rPr>
          <w:rFonts w:hint="eastAsia" w:ascii="仿宋_GB2312" w:hAnsi="宋体" w:eastAsia="仿宋_GB2312" w:cs="宋体"/>
          <w:kern w:val="0"/>
          <w:lang w:eastAsia="zh-CN"/>
        </w:rPr>
      </w:pPr>
    </w:p>
    <w:p w14:paraId="5E82ED53">
      <w:pPr>
        <w:rPr>
          <w:rFonts w:hint="eastAsia" w:ascii="仿宋_GB2312" w:hAnsi="宋体" w:eastAsia="仿宋_GB2312" w:cs="宋体"/>
          <w:kern w:val="0"/>
          <w:lang w:eastAsia="zh-CN"/>
        </w:rPr>
      </w:pPr>
    </w:p>
    <w:p w14:paraId="321AE6EF">
      <w:pPr>
        <w:rPr>
          <w:rFonts w:hint="eastAsia" w:ascii="仿宋_GB2312" w:hAnsi="宋体" w:eastAsia="仿宋_GB2312" w:cs="宋体"/>
          <w:kern w:val="0"/>
          <w:lang w:eastAsia="zh-CN"/>
        </w:rPr>
      </w:pPr>
    </w:p>
    <w:p w14:paraId="0E99740D">
      <w:pPr>
        <w:rPr>
          <w:rFonts w:hint="eastAsia" w:ascii="仿宋_GB2312" w:hAnsi="宋体" w:eastAsia="仿宋_GB2312" w:cs="宋体"/>
          <w:kern w:val="0"/>
          <w:lang w:eastAsia="zh-CN"/>
        </w:rPr>
      </w:pPr>
    </w:p>
    <w:p w14:paraId="474A225D">
      <w:pPr>
        <w:rPr>
          <w:rFonts w:hint="eastAsia" w:ascii="仿宋_GB2312" w:hAnsi="宋体" w:eastAsia="仿宋_GB2312" w:cs="宋体"/>
          <w:kern w:val="0"/>
          <w:lang w:eastAsia="zh-CN"/>
        </w:rPr>
      </w:pPr>
    </w:p>
    <w:p w14:paraId="59D89FB0">
      <w:pPr>
        <w:rPr>
          <w:rFonts w:hint="eastAsia" w:ascii="仿宋_GB2312" w:hAnsi="宋体" w:eastAsia="仿宋_GB2312" w:cs="宋体"/>
          <w:kern w:val="0"/>
          <w:lang w:eastAsia="zh-CN"/>
        </w:rPr>
      </w:pPr>
    </w:p>
    <w:p w14:paraId="6153C762">
      <w:pPr>
        <w:rPr>
          <w:rFonts w:hint="eastAsia" w:ascii="仿宋_GB2312" w:hAnsi="宋体" w:eastAsia="仿宋_GB2312" w:cs="宋体"/>
          <w:kern w:val="0"/>
          <w:lang w:eastAsia="zh-CN"/>
        </w:rPr>
      </w:pPr>
    </w:p>
    <w:p w14:paraId="352F7504">
      <w:pPr>
        <w:rPr>
          <w:rFonts w:hint="eastAsia" w:ascii="仿宋_GB2312" w:hAnsi="宋体" w:eastAsia="仿宋_GB2312" w:cs="宋体"/>
          <w:kern w:val="0"/>
          <w:lang w:eastAsia="zh-CN"/>
        </w:rPr>
      </w:pPr>
    </w:p>
    <w:p w14:paraId="43D51319">
      <w:pPr>
        <w:rPr>
          <w:rFonts w:hint="eastAsia" w:ascii="仿宋_GB2312" w:hAnsi="宋体" w:eastAsia="仿宋_GB2312" w:cs="宋体"/>
          <w:kern w:val="0"/>
          <w:lang w:eastAsia="zh-CN"/>
        </w:rPr>
      </w:pPr>
    </w:p>
    <w:p w14:paraId="61FDC768">
      <w:pPr>
        <w:rPr>
          <w:rFonts w:hint="eastAsia" w:ascii="仿宋_GB2312" w:hAnsi="宋体" w:eastAsia="仿宋_GB2312" w:cs="宋体"/>
          <w:kern w:val="0"/>
          <w:lang w:eastAsia="zh-CN"/>
        </w:rPr>
      </w:pPr>
    </w:p>
    <w:p w14:paraId="20D42245">
      <w:pPr>
        <w:rPr>
          <w:rFonts w:hint="eastAsia" w:ascii="仿宋_GB2312" w:hAnsi="宋体" w:eastAsia="仿宋_GB2312" w:cs="宋体"/>
          <w:kern w:val="0"/>
          <w:lang w:eastAsia="zh-CN"/>
        </w:rPr>
      </w:pPr>
    </w:p>
    <w:p w14:paraId="6B142C83">
      <w:pPr>
        <w:rPr>
          <w:rFonts w:hint="eastAsia" w:ascii="仿宋_GB2312" w:hAnsi="宋体" w:eastAsia="仿宋_GB2312" w:cs="宋体"/>
          <w:kern w:val="0"/>
          <w:lang w:eastAsia="zh-CN"/>
        </w:rPr>
      </w:pPr>
    </w:p>
    <w:p w14:paraId="4597B596">
      <w:pPr>
        <w:rPr>
          <w:rFonts w:hint="eastAsia" w:ascii="仿宋_GB2312" w:hAnsi="宋体" w:eastAsia="仿宋_GB2312" w:cs="宋体"/>
          <w:kern w:val="0"/>
          <w:lang w:eastAsia="zh-CN"/>
        </w:rPr>
      </w:pPr>
    </w:p>
    <w:p w14:paraId="298A0650">
      <w:pPr>
        <w:rPr>
          <w:rFonts w:hint="eastAsia" w:ascii="仿宋_GB2312" w:hAnsi="宋体" w:eastAsia="仿宋_GB2312" w:cs="宋体"/>
          <w:kern w:val="0"/>
          <w:lang w:eastAsia="zh-CN"/>
        </w:rPr>
      </w:pPr>
    </w:p>
    <w:p w14:paraId="42E163B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102E4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D92FF1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67066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3B2EA76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FEECFC1">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6A80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B8580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74069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行政村运行经费</w:t>
            </w:r>
          </w:p>
        </w:tc>
      </w:tr>
      <w:tr w14:paraId="2332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8BCEE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89D5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68290F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BD90C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364E7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r>
      <w:tr w14:paraId="054ED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195F1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FE1CC2C">
            <w:pPr>
              <w:spacing w:line="240" w:lineRule="auto"/>
              <w:ind w:firstLine="420"/>
              <w:jc w:val="center"/>
              <w:rPr>
                <w:rFonts w:ascii="仿宋_GB2312" w:hAnsi="宋体" w:eastAsia="仿宋_GB2312" w:cs="宋体"/>
                <w:kern w:val="0"/>
                <w:lang w:eastAsia="zh-CN"/>
              </w:rPr>
            </w:pPr>
          </w:p>
        </w:tc>
        <w:tc>
          <w:tcPr>
            <w:tcW w:w="1020" w:type="dxa"/>
            <w:vAlign w:val="center"/>
          </w:tcPr>
          <w:p w14:paraId="016CB2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A66F5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81A6A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1C77B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1B8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411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9C9CE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9242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CD7939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EB8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B5B61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F39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9E3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00BC89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276F95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81B2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A82FF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11FE44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F8F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6F69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A12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25575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878B9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19CD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4D82C9C">
            <w:pPr>
              <w:spacing w:line="240" w:lineRule="auto"/>
              <w:jc w:val="center"/>
              <w:rPr>
                <w:rFonts w:hint="eastAsia" w:ascii="仿宋_GB2312" w:hAnsi="宋体" w:eastAsia="仿宋_GB2312" w:cs="宋体"/>
                <w:kern w:val="0"/>
                <w:lang w:eastAsia="zh-CN"/>
              </w:rPr>
            </w:pPr>
          </w:p>
        </w:tc>
        <w:tc>
          <w:tcPr>
            <w:tcW w:w="849" w:type="dxa"/>
            <w:vAlign w:val="center"/>
          </w:tcPr>
          <w:p w14:paraId="54DE15E7">
            <w:pPr>
              <w:spacing w:line="240" w:lineRule="auto"/>
              <w:jc w:val="center"/>
              <w:rPr>
                <w:rFonts w:hint="eastAsia" w:ascii="仿宋_GB2312" w:hAnsi="宋体" w:eastAsia="仿宋_GB2312" w:cs="宋体"/>
                <w:kern w:val="0"/>
                <w:lang w:eastAsia="zh-CN"/>
              </w:rPr>
            </w:pPr>
          </w:p>
        </w:tc>
        <w:tc>
          <w:tcPr>
            <w:tcW w:w="1383" w:type="dxa"/>
            <w:vAlign w:val="center"/>
          </w:tcPr>
          <w:p w14:paraId="2D13CF96">
            <w:pPr>
              <w:spacing w:line="240" w:lineRule="auto"/>
              <w:jc w:val="center"/>
              <w:rPr>
                <w:rFonts w:hint="eastAsia" w:ascii="仿宋_GB2312" w:hAnsi="宋体" w:eastAsia="仿宋_GB2312" w:cs="宋体"/>
                <w:kern w:val="0"/>
                <w:lang w:eastAsia="zh-CN"/>
              </w:rPr>
            </w:pPr>
          </w:p>
        </w:tc>
      </w:tr>
      <w:tr w14:paraId="2562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6B1F4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CB15B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7035E3D">
            <w:pPr>
              <w:spacing w:line="240" w:lineRule="auto"/>
              <w:ind w:firstLine="420"/>
              <w:jc w:val="center"/>
              <w:rPr>
                <w:rFonts w:ascii="仿宋_GB2312" w:hAnsi="宋体" w:eastAsia="仿宋_GB2312" w:cs="宋体"/>
                <w:kern w:val="0"/>
                <w:lang w:eastAsia="zh-CN"/>
              </w:rPr>
            </w:pPr>
          </w:p>
        </w:tc>
        <w:tc>
          <w:tcPr>
            <w:tcW w:w="1099" w:type="dxa"/>
            <w:vAlign w:val="center"/>
          </w:tcPr>
          <w:p w14:paraId="7206199F">
            <w:pPr>
              <w:spacing w:line="240" w:lineRule="auto"/>
              <w:ind w:firstLine="420"/>
              <w:jc w:val="center"/>
              <w:rPr>
                <w:rFonts w:ascii="仿宋_GB2312" w:hAnsi="宋体" w:eastAsia="仿宋_GB2312" w:cs="宋体"/>
                <w:kern w:val="0"/>
                <w:lang w:eastAsia="zh-CN"/>
              </w:rPr>
            </w:pPr>
          </w:p>
        </w:tc>
        <w:tc>
          <w:tcPr>
            <w:tcW w:w="1099" w:type="dxa"/>
            <w:vAlign w:val="center"/>
          </w:tcPr>
          <w:p w14:paraId="4136E383">
            <w:pPr>
              <w:spacing w:line="240" w:lineRule="auto"/>
              <w:ind w:firstLine="420"/>
              <w:jc w:val="center"/>
              <w:rPr>
                <w:rFonts w:ascii="仿宋_GB2312" w:hAnsi="宋体" w:eastAsia="仿宋_GB2312" w:cs="宋体"/>
                <w:kern w:val="0"/>
                <w:lang w:eastAsia="zh-CN"/>
              </w:rPr>
            </w:pPr>
          </w:p>
        </w:tc>
        <w:tc>
          <w:tcPr>
            <w:tcW w:w="809" w:type="dxa"/>
            <w:vAlign w:val="center"/>
          </w:tcPr>
          <w:p w14:paraId="78315F7F">
            <w:pPr>
              <w:spacing w:line="240" w:lineRule="auto"/>
              <w:ind w:firstLine="420"/>
              <w:jc w:val="center"/>
              <w:rPr>
                <w:rFonts w:ascii="仿宋_GB2312" w:hAnsi="宋体" w:eastAsia="仿宋_GB2312" w:cs="宋体"/>
                <w:kern w:val="0"/>
                <w:lang w:eastAsia="zh-CN"/>
              </w:rPr>
            </w:pPr>
          </w:p>
        </w:tc>
        <w:tc>
          <w:tcPr>
            <w:tcW w:w="849" w:type="dxa"/>
            <w:vAlign w:val="center"/>
          </w:tcPr>
          <w:p w14:paraId="4B1CE16A">
            <w:pPr>
              <w:spacing w:line="240" w:lineRule="auto"/>
              <w:ind w:firstLine="420"/>
              <w:jc w:val="center"/>
              <w:rPr>
                <w:rFonts w:ascii="仿宋_GB2312" w:hAnsi="宋体" w:eastAsia="仿宋_GB2312" w:cs="宋体"/>
                <w:kern w:val="0"/>
                <w:lang w:eastAsia="zh-CN"/>
              </w:rPr>
            </w:pPr>
          </w:p>
        </w:tc>
        <w:tc>
          <w:tcPr>
            <w:tcW w:w="1383" w:type="dxa"/>
            <w:vAlign w:val="center"/>
          </w:tcPr>
          <w:p w14:paraId="3999A904">
            <w:pPr>
              <w:spacing w:line="240" w:lineRule="auto"/>
              <w:ind w:firstLine="420"/>
              <w:jc w:val="center"/>
              <w:rPr>
                <w:rFonts w:ascii="仿宋_GB2312" w:hAnsi="宋体" w:eastAsia="仿宋_GB2312" w:cs="宋体"/>
                <w:kern w:val="0"/>
                <w:lang w:eastAsia="zh-CN"/>
              </w:rPr>
            </w:pPr>
          </w:p>
        </w:tc>
      </w:tr>
      <w:tr w14:paraId="51B3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D53B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EA2C15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1240BE">
            <w:pPr>
              <w:spacing w:line="240" w:lineRule="auto"/>
              <w:ind w:firstLine="420"/>
              <w:jc w:val="center"/>
              <w:rPr>
                <w:rFonts w:ascii="仿宋_GB2312" w:hAnsi="宋体" w:eastAsia="仿宋_GB2312" w:cs="宋体"/>
                <w:kern w:val="0"/>
              </w:rPr>
            </w:pPr>
          </w:p>
        </w:tc>
        <w:tc>
          <w:tcPr>
            <w:tcW w:w="1099" w:type="dxa"/>
            <w:vAlign w:val="center"/>
          </w:tcPr>
          <w:p w14:paraId="1AE76E7E">
            <w:pPr>
              <w:spacing w:line="240" w:lineRule="auto"/>
              <w:ind w:firstLine="420"/>
              <w:jc w:val="center"/>
              <w:rPr>
                <w:rFonts w:ascii="仿宋_GB2312" w:hAnsi="宋体" w:eastAsia="仿宋_GB2312" w:cs="宋体"/>
                <w:kern w:val="0"/>
              </w:rPr>
            </w:pPr>
          </w:p>
        </w:tc>
        <w:tc>
          <w:tcPr>
            <w:tcW w:w="1099" w:type="dxa"/>
            <w:vAlign w:val="center"/>
          </w:tcPr>
          <w:p w14:paraId="25321986">
            <w:pPr>
              <w:spacing w:line="240" w:lineRule="auto"/>
              <w:ind w:firstLine="420"/>
              <w:jc w:val="center"/>
              <w:rPr>
                <w:rFonts w:ascii="仿宋_GB2312" w:hAnsi="宋体" w:eastAsia="仿宋_GB2312" w:cs="宋体"/>
                <w:kern w:val="0"/>
              </w:rPr>
            </w:pPr>
          </w:p>
        </w:tc>
        <w:tc>
          <w:tcPr>
            <w:tcW w:w="809" w:type="dxa"/>
            <w:vAlign w:val="center"/>
          </w:tcPr>
          <w:p w14:paraId="464FC205">
            <w:pPr>
              <w:spacing w:line="240" w:lineRule="auto"/>
              <w:ind w:firstLine="420"/>
              <w:jc w:val="center"/>
              <w:rPr>
                <w:rFonts w:ascii="仿宋_GB2312" w:hAnsi="宋体" w:eastAsia="仿宋_GB2312" w:cs="宋体"/>
                <w:kern w:val="0"/>
              </w:rPr>
            </w:pPr>
          </w:p>
        </w:tc>
        <w:tc>
          <w:tcPr>
            <w:tcW w:w="849" w:type="dxa"/>
            <w:vAlign w:val="center"/>
          </w:tcPr>
          <w:p w14:paraId="309F7A1E">
            <w:pPr>
              <w:spacing w:line="240" w:lineRule="auto"/>
              <w:ind w:firstLine="420"/>
              <w:jc w:val="center"/>
              <w:rPr>
                <w:rFonts w:ascii="仿宋_GB2312" w:hAnsi="宋体" w:eastAsia="仿宋_GB2312" w:cs="宋体"/>
                <w:kern w:val="0"/>
              </w:rPr>
            </w:pPr>
          </w:p>
        </w:tc>
        <w:tc>
          <w:tcPr>
            <w:tcW w:w="1383" w:type="dxa"/>
            <w:vAlign w:val="center"/>
          </w:tcPr>
          <w:p w14:paraId="5E6FA886">
            <w:pPr>
              <w:spacing w:line="240" w:lineRule="auto"/>
              <w:ind w:firstLine="420"/>
              <w:jc w:val="center"/>
              <w:rPr>
                <w:rFonts w:ascii="仿宋_GB2312" w:hAnsi="宋体" w:eastAsia="仿宋_GB2312" w:cs="宋体"/>
                <w:kern w:val="0"/>
              </w:rPr>
            </w:pPr>
          </w:p>
        </w:tc>
      </w:tr>
      <w:tr w14:paraId="0CF4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CB51A6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9F8DA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FF771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A0B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0D33EF">
            <w:pPr>
              <w:spacing w:line="240" w:lineRule="auto"/>
              <w:ind w:firstLine="420"/>
              <w:jc w:val="center"/>
              <w:rPr>
                <w:rFonts w:ascii="仿宋_GB2312" w:hAnsi="宋体" w:eastAsia="仿宋_GB2312" w:cs="宋体"/>
                <w:kern w:val="0"/>
              </w:rPr>
            </w:pPr>
          </w:p>
        </w:tc>
        <w:tc>
          <w:tcPr>
            <w:tcW w:w="4396" w:type="dxa"/>
            <w:gridSpan w:val="4"/>
            <w:vAlign w:val="center"/>
          </w:tcPr>
          <w:p w14:paraId="281B91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56312FA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r>
      <w:tr w14:paraId="46A9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5569136">
            <w:pPr>
              <w:spacing w:line="240" w:lineRule="auto"/>
              <w:ind w:firstLine="420"/>
              <w:jc w:val="center"/>
              <w:rPr>
                <w:rFonts w:ascii="仿宋_GB2312" w:hAnsi="宋体" w:eastAsia="仿宋_GB2312" w:cs="宋体"/>
                <w:kern w:val="0"/>
              </w:rPr>
            </w:pPr>
          </w:p>
          <w:p w14:paraId="6316F8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2E8C68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2AF7C4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CE269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6CDB52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0F8D08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B3FE61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4B7717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FBFF1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F3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C7EA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143656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0771C7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F8B34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AC8D4A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144个行政村卫生室 </w:t>
            </w:r>
          </w:p>
        </w:tc>
        <w:tc>
          <w:tcPr>
            <w:tcW w:w="1099" w:type="dxa"/>
            <w:vAlign w:val="center"/>
          </w:tcPr>
          <w:p w14:paraId="2CF408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86.4万元</w:t>
            </w:r>
          </w:p>
        </w:tc>
        <w:tc>
          <w:tcPr>
            <w:tcW w:w="1099" w:type="dxa"/>
            <w:vAlign w:val="center"/>
          </w:tcPr>
          <w:p w14:paraId="7963A7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86.4万元</w:t>
            </w:r>
          </w:p>
        </w:tc>
        <w:tc>
          <w:tcPr>
            <w:tcW w:w="809" w:type="dxa"/>
            <w:vAlign w:val="center"/>
          </w:tcPr>
          <w:p w14:paraId="1D20DE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5243C67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1DD7F26">
            <w:pPr>
              <w:spacing w:line="240" w:lineRule="auto"/>
              <w:ind w:firstLine="420"/>
              <w:jc w:val="center"/>
              <w:rPr>
                <w:rFonts w:ascii="仿宋_GB2312" w:hAnsi="宋体" w:eastAsia="仿宋_GB2312" w:cs="宋体"/>
                <w:kern w:val="0"/>
              </w:rPr>
            </w:pPr>
          </w:p>
        </w:tc>
      </w:tr>
      <w:tr w14:paraId="50F6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9491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1AD5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0433B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5418D8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保证每个村医享受到国家福利政策</w:t>
            </w:r>
          </w:p>
        </w:tc>
        <w:tc>
          <w:tcPr>
            <w:tcW w:w="1099" w:type="dxa"/>
            <w:vAlign w:val="center"/>
          </w:tcPr>
          <w:p w14:paraId="2FC210C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1099" w:type="dxa"/>
            <w:vAlign w:val="center"/>
          </w:tcPr>
          <w:p w14:paraId="54DFD6B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809" w:type="dxa"/>
            <w:vAlign w:val="center"/>
          </w:tcPr>
          <w:p w14:paraId="59D611C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6131428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481E7DEC">
            <w:pPr>
              <w:spacing w:line="240" w:lineRule="auto"/>
              <w:ind w:firstLine="420"/>
              <w:jc w:val="center"/>
              <w:rPr>
                <w:rFonts w:ascii="仿宋_GB2312" w:hAnsi="宋体" w:eastAsia="仿宋_GB2312" w:cs="宋体"/>
                <w:kern w:val="0"/>
              </w:rPr>
            </w:pPr>
          </w:p>
        </w:tc>
      </w:tr>
      <w:tr w14:paraId="4A9A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ED35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8E55D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85268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33E460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年12月3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日前购买养老保险</w:t>
            </w:r>
          </w:p>
        </w:tc>
        <w:tc>
          <w:tcPr>
            <w:tcW w:w="1099" w:type="dxa"/>
            <w:vAlign w:val="center"/>
          </w:tcPr>
          <w:p w14:paraId="24FAD7C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按时完成</w:t>
            </w:r>
          </w:p>
        </w:tc>
        <w:tc>
          <w:tcPr>
            <w:tcW w:w="1099" w:type="dxa"/>
            <w:vAlign w:val="center"/>
          </w:tcPr>
          <w:p w14:paraId="4C00C8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按时完成</w:t>
            </w:r>
          </w:p>
        </w:tc>
        <w:tc>
          <w:tcPr>
            <w:tcW w:w="809" w:type="dxa"/>
            <w:vAlign w:val="center"/>
          </w:tcPr>
          <w:p w14:paraId="7A0834B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38435B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E1421A5">
            <w:pPr>
              <w:spacing w:line="240" w:lineRule="auto"/>
              <w:ind w:firstLine="420"/>
              <w:jc w:val="center"/>
              <w:rPr>
                <w:rFonts w:ascii="仿宋_GB2312" w:hAnsi="宋体" w:eastAsia="仿宋_GB2312" w:cs="宋体"/>
                <w:kern w:val="0"/>
              </w:rPr>
            </w:pPr>
          </w:p>
        </w:tc>
      </w:tr>
      <w:tr w14:paraId="3FFE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85279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C576F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439359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B0B61D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5CB3E95">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有效减轻乡村医生负担</w:t>
            </w:r>
          </w:p>
        </w:tc>
        <w:tc>
          <w:tcPr>
            <w:tcW w:w="1099" w:type="dxa"/>
            <w:vAlign w:val="center"/>
          </w:tcPr>
          <w:p w14:paraId="1B10DDE1">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逐步减轻</w:t>
            </w:r>
          </w:p>
        </w:tc>
        <w:tc>
          <w:tcPr>
            <w:tcW w:w="1099" w:type="dxa"/>
            <w:vAlign w:val="center"/>
          </w:tcPr>
          <w:p w14:paraId="414AAED9">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逐步减轻</w:t>
            </w:r>
          </w:p>
        </w:tc>
        <w:tc>
          <w:tcPr>
            <w:tcW w:w="809" w:type="dxa"/>
            <w:vAlign w:val="center"/>
          </w:tcPr>
          <w:p w14:paraId="57B00B17">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1D05637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3D3B4CFE">
            <w:pPr>
              <w:spacing w:line="240" w:lineRule="auto"/>
              <w:ind w:firstLine="420"/>
              <w:jc w:val="center"/>
              <w:rPr>
                <w:rFonts w:ascii="仿宋_GB2312" w:hAnsi="宋体" w:eastAsia="仿宋_GB2312" w:cs="宋体"/>
                <w:kern w:val="0"/>
              </w:rPr>
            </w:pPr>
          </w:p>
        </w:tc>
      </w:tr>
      <w:tr w14:paraId="6801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F538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B5D7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FE1A7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8100DB1">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提高乡村医生医疗卫生服务能力水平</w:t>
            </w:r>
          </w:p>
        </w:tc>
        <w:tc>
          <w:tcPr>
            <w:tcW w:w="1099" w:type="dxa"/>
            <w:vAlign w:val="center"/>
          </w:tcPr>
          <w:p w14:paraId="5A1A0B5D">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逐步提高</w:t>
            </w:r>
          </w:p>
        </w:tc>
        <w:tc>
          <w:tcPr>
            <w:tcW w:w="1099" w:type="dxa"/>
            <w:vAlign w:val="center"/>
          </w:tcPr>
          <w:p w14:paraId="31B3B578">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逐步提高</w:t>
            </w:r>
          </w:p>
        </w:tc>
        <w:tc>
          <w:tcPr>
            <w:tcW w:w="809" w:type="dxa"/>
            <w:vAlign w:val="center"/>
          </w:tcPr>
          <w:p w14:paraId="7CFE01FF">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0633940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63542BF5">
            <w:pPr>
              <w:spacing w:line="240" w:lineRule="auto"/>
              <w:ind w:firstLine="420"/>
              <w:jc w:val="center"/>
              <w:rPr>
                <w:rFonts w:ascii="仿宋_GB2312" w:hAnsi="宋体" w:eastAsia="仿宋_GB2312" w:cs="宋体"/>
                <w:kern w:val="0"/>
              </w:rPr>
            </w:pPr>
          </w:p>
        </w:tc>
      </w:tr>
      <w:tr w14:paraId="4CE9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54" w:type="dxa"/>
            <w:vMerge w:val="continue"/>
            <w:textDirection w:val="tbRlV"/>
            <w:vAlign w:val="center"/>
          </w:tcPr>
          <w:p w14:paraId="3841E0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810B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592D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A7E99B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提高社会和环境的稳定</w:t>
            </w:r>
          </w:p>
        </w:tc>
        <w:tc>
          <w:tcPr>
            <w:tcW w:w="1099" w:type="dxa"/>
            <w:vAlign w:val="center"/>
          </w:tcPr>
          <w:p w14:paraId="4EE2C5BE">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1099" w:type="dxa"/>
            <w:vAlign w:val="center"/>
          </w:tcPr>
          <w:p w14:paraId="7CD85773">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809" w:type="dxa"/>
            <w:vAlign w:val="center"/>
          </w:tcPr>
          <w:p w14:paraId="7170A9DC">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FD7DCD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9CC6008">
            <w:pPr>
              <w:spacing w:line="240" w:lineRule="auto"/>
              <w:ind w:firstLine="420"/>
              <w:jc w:val="center"/>
              <w:rPr>
                <w:rFonts w:ascii="仿宋_GB2312" w:hAnsi="宋体" w:eastAsia="仿宋_GB2312" w:cs="宋体"/>
                <w:kern w:val="0"/>
              </w:rPr>
            </w:pPr>
          </w:p>
        </w:tc>
      </w:tr>
      <w:tr w14:paraId="2FBD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E21DFD">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D20D132">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0E58FE3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3B2C346">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稳定乡村医生队伍</w:t>
            </w:r>
          </w:p>
        </w:tc>
        <w:tc>
          <w:tcPr>
            <w:tcW w:w="1099" w:type="dxa"/>
            <w:vAlign w:val="center"/>
          </w:tcPr>
          <w:p w14:paraId="7890A739">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1099" w:type="dxa"/>
            <w:vAlign w:val="center"/>
          </w:tcPr>
          <w:p w14:paraId="449015FE">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809" w:type="dxa"/>
            <w:vAlign w:val="center"/>
          </w:tcPr>
          <w:p w14:paraId="124F518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84EE358">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F05716D">
            <w:pPr>
              <w:spacing w:line="240" w:lineRule="auto"/>
              <w:ind w:firstLine="420"/>
              <w:jc w:val="center"/>
              <w:rPr>
                <w:rFonts w:ascii="仿宋_GB2312" w:hAnsi="宋体" w:eastAsia="仿宋_GB2312" w:cs="宋体"/>
                <w:kern w:val="0"/>
              </w:rPr>
            </w:pPr>
          </w:p>
        </w:tc>
      </w:tr>
      <w:tr w14:paraId="057D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0B669CE9">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1A4049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24192E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shd w:val="clear" w:color="auto" w:fill="auto"/>
            <w:vAlign w:val="top"/>
          </w:tcPr>
          <w:p w14:paraId="395DC899">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0EC4838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20B56022">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4CD62F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217267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47AD2C">
            <w:pPr>
              <w:spacing w:line="240" w:lineRule="auto"/>
              <w:ind w:firstLine="420"/>
              <w:jc w:val="center"/>
              <w:rPr>
                <w:rFonts w:ascii="仿宋_GB2312" w:hAnsi="宋体" w:eastAsia="仿宋_GB2312" w:cs="宋体"/>
                <w:kern w:val="0"/>
              </w:rPr>
            </w:pPr>
          </w:p>
        </w:tc>
      </w:tr>
      <w:tr w14:paraId="34B6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BAC0D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05D27AA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3614F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706FE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091B6BC">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36A6E052">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1099" w:type="dxa"/>
            <w:shd w:val="clear" w:color="auto" w:fill="auto"/>
            <w:vAlign w:val="center"/>
          </w:tcPr>
          <w:p w14:paraId="790A6A4C">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809" w:type="dxa"/>
            <w:shd w:val="clear" w:color="auto" w:fill="auto"/>
            <w:vAlign w:val="center"/>
          </w:tcPr>
          <w:p w14:paraId="305EBE1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3A226D7">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73B4F710">
            <w:pPr>
              <w:spacing w:line="240" w:lineRule="auto"/>
              <w:ind w:firstLine="420"/>
              <w:jc w:val="center"/>
              <w:rPr>
                <w:rFonts w:ascii="仿宋_GB2312" w:hAnsi="宋体" w:eastAsia="仿宋_GB2312" w:cs="宋体"/>
                <w:kern w:val="0"/>
              </w:rPr>
            </w:pPr>
          </w:p>
        </w:tc>
      </w:tr>
      <w:tr w14:paraId="124F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5F94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25D07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9E723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13FE364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6FE6BF0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174B21C9">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1CE8997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C537A3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428825CC">
            <w:pPr>
              <w:spacing w:line="240" w:lineRule="auto"/>
              <w:ind w:firstLine="420"/>
              <w:jc w:val="center"/>
              <w:rPr>
                <w:rFonts w:ascii="仿宋_GB2312" w:hAnsi="宋体" w:eastAsia="仿宋_GB2312" w:cs="宋体"/>
                <w:kern w:val="0"/>
              </w:rPr>
            </w:pPr>
          </w:p>
        </w:tc>
      </w:tr>
      <w:tr w14:paraId="0F2D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189E3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05103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024C20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BA90BB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32CABA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7CF3CB23">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2983C90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BA76D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7661DC8D">
            <w:pPr>
              <w:spacing w:line="240" w:lineRule="auto"/>
              <w:ind w:firstLine="420"/>
              <w:jc w:val="center"/>
              <w:rPr>
                <w:rFonts w:ascii="仿宋_GB2312" w:hAnsi="宋体" w:eastAsia="仿宋_GB2312" w:cs="宋体"/>
                <w:kern w:val="0"/>
              </w:rPr>
            </w:pPr>
          </w:p>
        </w:tc>
      </w:tr>
      <w:tr w14:paraId="51D7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01DEF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ACA93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482E29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73B0C71">
            <w:pPr>
              <w:spacing w:line="240" w:lineRule="auto"/>
              <w:ind w:firstLine="420"/>
              <w:jc w:val="both"/>
              <w:rPr>
                <w:rFonts w:ascii="仿宋_GB2312" w:hAnsi="宋体" w:eastAsia="仿宋_GB2312" w:cs="宋体"/>
                <w:kern w:val="0"/>
              </w:rPr>
            </w:pPr>
          </w:p>
        </w:tc>
      </w:tr>
    </w:tbl>
    <w:p w14:paraId="289EFFE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808DBD">
      <w:pPr>
        <w:spacing w:line="240" w:lineRule="auto"/>
        <w:ind w:firstLine="420"/>
        <w:jc w:val="left"/>
        <w:rPr>
          <w:rFonts w:ascii="宋体" w:hAnsi="宋体" w:eastAsia="宋体" w:cs="宋体"/>
          <w:kern w:val="0"/>
          <w:lang w:eastAsia="zh-CN"/>
        </w:rPr>
      </w:pPr>
    </w:p>
    <w:p w14:paraId="2AF91BBD">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79CE254">
      <w:pPr>
        <w:rPr>
          <w:rFonts w:hint="eastAsia" w:ascii="仿宋_GB2312" w:hAnsi="宋体" w:eastAsia="仿宋_GB2312" w:cs="宋体"/>
          <w:kern w:val="0"/>
          <w:lang w:eastAsia="zh-CN"/>
        </w:rPr>
      </w:pPr>
    </w:p>
    <w:p w14:paraId="40A4755A">
      <w:pPr>
        <w:rPr>
          <w:rFonts w:hint="eastAsia" w:ascii="仿宋_GB2312" w:hAnsi="宋体" w:eastAsia="仿宋_GB2312" w:cs="宋体"/>
          <w:kern w:val="0"/>
          <w:lang w:eastAsia="zh-CN"/>
        </w:rPr>
      </w:pPr>
    </w:p>
    <w:p w14:paraId="52932B70">
      <w:pPr>
        <w:rPr>
          <w:rFonts w:hint="eastAsia" w:ascii="仿宋_GB2312" w:hAnsi="宋体" w:eastAsia="仿宋_GB2312" w:cs="宋体"/>
          <w:kern w:val="0"/>
          <w:lang w:eastAsia="zh-CN"/>
        </w:rPr>
      </w:pPr>
    </w:p>
    <w:p w14:paraId="64A2D9F9">
      <w:pPr>
        <w:rPr>
          <w:rFonts w:hint="eastAsia" w:ascii="仿宋_GB2312" w:hAnsi="宋体" w:eastAsia="仿宋_GB2312" w:cs="宋体"/>
          <w:kern w:val="0"/>
          <w:lang w:eastAsia="zh-CN"/>
        </w:rPr>
      </w:pPr>
    </w:p>
    <w:p w14:paraId="7A263043">
      <w:pPr>
        <w:rPr>
          <w:rFonts w:hint="eastAsia" w:ascii="仿宋_GB2312" w:hAnsi="宋体" w:eastAsia="仿宋_GB2312" w:cs="宋体"/>
          <w:kern w:val="0"/>
          <w:lang w:eastAsia="zh-CN"/>
        </w:rPr>
      </w:pPr>
    </w:p>
    <w:p w14:paraId="0352D764">
      <w:pPr>
        <w:rPr>
          <w:rFonts w:hint="eastAsia" w:ascii="仿宋_GB2312" w:hAnsi="宋体" w:eastAsia="仿宋_GB2312" w:cs="宋体"/>
          <w:kern w:val="0"/>
          <w:lang w:eastAsia="zh-CN"/>
        </w:rPr>
      </w:pPr>
    </w:p>
    <w:p w14:paraId="5A0323C6">
      <w:pPr>
        <w:rPr>
          <w:rFonts w:hint="eastAsia" w:ascii="仿宋_GB2312" w:hAnsi="宋体" w:eastAsia="仿宋_GB2312" w:cs="宋体"/>
          <w:kern w:val="0"/>
          <w:lang w:eastAsia="zh-CN"/>
        </w:rPr>
      </w:pPr>
    </w:p>
    <w:p w14:paraId="495D796C">
      <w:pPr>
        <w:rPr>
          <w:rFonts w:hint="eastAsia" w:ascii="仿宋_GB2312" w:hAnsi="宋体" w:eastAsia="仿宋_GB2312" w:cs="宋体"/>
          <w:kern w:val="0"/>
          <w:lang w:eastAsia="zh-CN"/>
        </w:rPr>
      </w:pPr>
    </w:p>
    <w:p w14:paraId="0C6BCD08">
      <w:pPr>
        <w:rPr>
          <w:rFonts w:hint="eastAsia" w:ascii="仿宋_GB2312" w:hAnsi="宋体" w:eastAsia="仿宋_GB2312" w:cs="宋体"/>
          <w:kern w:val="0"/>
          <w:lang w:eastAsia="zh-CN"/>
        </w:rPr>
      </w:pPr>
    </w:p>
    <w:p w14:paraId="04B98195">
      <w:pPr>
        <w:rPr>
          <w:rFonts w:hint="eastAsia" w:ascii="仿宋_GB2312" w:hAnsi="宋体" w:eastAsia="仿宋_GB2312" w:cs="宋体"/>
          <w:kern w:val="0"/>
          <w:lang w:eastAsia="zh-CN"/>
        </w:rPr>
      </w:pPr>
    </w:p>
    <w:p w14:paraId="516AD38D">
      <w:pPr>
        <w:rPr>
          <w:rFonts w:hint="eastAsia" w:ascii="仿宋_GB2312" w:hAnsi="宋体" w:eastAsia="仿宋_GB2312" w:cs="宋体"/>
          <w:kern w:val="0"/>
          <w:lang w:eastAsia="zh-CN"/>
        </w:rPr>
      </w:pPr>
    </w:p>
    <w:p w14:paraId="50791FF5">
      <w:pPr>
        <w:rPr>
          <w:rFonts w:hint="eastAsia" w:ascii="仿宋_GB2312" w:hAnsi="宋体" w:eastAsia="仿宋_GB2312" w:cs="宋体"/>
          <w:kern w:val="0"/>
          <w:lang w:eastAsia="zh-CN"/>
        </w:rPr>
      </w:pPr>
    </w:p>
    <w:p w14:paraId="7A394358">
      <w:pPr>
        <w:rPr>
          <w:rFonts w:hint="eastAsia" w:ascii="仿宋_GB2312" w:hAnsi="宋体" w:eastAsia="仿宋_GB2312" w:cs="宋体"/>
          <w:kern w:val="0"/>
          <w:lang w:eastAsia="zh-CN"/>
        </w:rPr>
      </w:pPr>
    </w:p>
    <w:p w14:paraId="7A317225">
      <w:pPr>
        <w:rPr>
          <w:rFonts w:hint="eastAsia" w:ascii="仿宋_GB2312" w:hAnsi="宋体" w:eastAsia="仿宋_GB2312" w:cs="宋体"/>
          <w:kern w:val="0"/>
          <w:lang w:eastAsia="zh-CN"/>
        </w:rPr>
      </w:pPr>
    </w:p>
    <w:p w14:paraId="41C52C24">
      <w:pPr>
        <w:rPr>
          <w:rFonts w:hint="eastAsia" w:ascii="仿宋_GB2312" w:hAnsi="宋体" w:eastAsia="仿宋_GB2312" w:cs="宋体"/>
          <w:kern w:val="0"/>
          <w:lang w:eastAsia="zh-CN"/>
        </w:rPr>
      </w:pPr>
    </w:p>
    <w:p w14:paraId="0D5BC485">
      <w:pPr>
        <w:rPr>
          <w:rFonts w:hint="eastAsia" w:ascii="仿宋_GB2312" w:hAnsi="宋体" w:eastAsia="仿宋_GB2312" w:cs="宋体"/>
          <w:kern w:val="0"/>
          <w:lang w:eastAsia="zh-CN"/>
        </w:rPr>
      </w:pPr>
    </w:p>
    <w:p w14:paraId="38AC0836">
      <w:pPr>
        <w:rPr>
          <w:rFonts w:hint="eastAsia" w:ascii="仿宋_GB2312" w:hAnsi="宋体" w:eastAsia="仿宋_GB2312" w:cs="宋体"/>
          <w:kern w:val="0"/>
          <w:lang w:eastAsia="zh-CN"/>
        </w:rPr>
      </w:pPr>
    </w:p>
    <w:p w14:paraId="472B33C7">
      <w:pPr>
        <w:rPr>
          <w:rFonts w:hint="eastAsia" w:ascii="仿宋_GB2312" w:hAnsi="宋体" w:eastAsia="仿宋_GB2312" w:cs="宋体"/>
          <w:kern w:val="0"/>
          <w:lang w:eastAsia="zh-CN"/>
        </w:rPr>
      </w:pPr>
    </w:p>
    <w:p w14:paraId="65F3DBF4">
      <w:pPr>
        <w:rPr>
          <w:rFonts w:hint="eastAsia" w:ascii="仿宋_GB2312" w:hAnsi="宋体" w:eastAsia="仿宋_GB2312" w:cs="宋体"/>
          <w:kern w:val="0"/>
          <w:lang w:eastAsia="zh-CN"/>
        </w:rPr>
      </w:pPr>
    </w:p>
    <w:p w14:paraId="527E39B3">
      <w:pPr>
        <w:rPr>
          <w:rFonts w:hint="eastAsia" w:ascii="仿宋_GB2312" w:hAnsi="宋体" w:eastAsia="仿宋_GB2312" w:cs="宋体"/>
          <w:kern w:val="0"/>
          <w:lang w:eastAsia="zh-CN"/>
        </w:rPr>
      </w:pPr>
    </w:p>
    <w:p w14:paraId="5DC0FD37">
      <w:pPr>
        <w:rPr>
          <w:rFonts w:hint="eastAsia" w:ascii="仿宋_GB2312" w:hAnsi="宋体" w:eastAsia="仿宋_GB2312" w:cs="宋体"/>
          <w:kern w:val="0"/>
          <w:lang w:eastAsia="zh-CN"/>
        </w:rPr>
      </w:pPr>
    </w:p>
    <w:p w14:paraId="0815984B">
      <w:pPr>
        <w:rPr>
          <w:rFonts w:hint="eastAsia" w:ascii="仿宋_GB2312" w:hAnsi="宋体" w:eastAsia="仿宋_GB2312" w:cs="宋体"/>
          <w:kern w:val="0"/>
          <w:lang w:eastAsia="zh-CN"/>
        </w:rPr>
      </w:pPr>
    </w:p>
    <w:p w14:paraId="7E505DCD">
      <w:pPr>
        <w:rPr>
          <w:rFonts w:hint="eastAsia" w:ascii="仿宋_GB2312" w:hAnsi="宋体" w:eastAsia="仿宋_GB2312" w:cs="宋体"/>
          <w:kern w:val="0"/>
          <w:lang w:eastAsia="zh-CN"/>
        </w:rPr>
      </w:pPr>
    </w:p>
    <w:p w14:paraId="43337851">
      <w:pPr>
        <w:rPr>
          <w:rFonts w:hint="eastAsia" w:ascii="仿宋_GB2312" w:hAnsi="宋体" w:eastAsia="仿宋_GB2312" w:cs="宋体"/>
          <w:kern w:val="0"/>
          <w:lang w:eastAsia="zh-CN"/>
        </w:rPr>
      </w:pPr>
    </w:p>
    <w:p w14:paraId="2839151A">
      <w:pPr>
        <w:rPr>
          <w:rFonts w:hint="eastAsia" w:ascii="仿宋_GB2312" w:hAnsi="宋体" w:eastAsia="仿宋_GB2312" w:cs="宋体"/>
          <w:kern w:val="0"/>
          <w:lang w:eastAsia="zh-CN"/>
        </w:rPr>
      </w:pPr>
    </w:p>
    <w:p w14:paraId="1C8934E1">
      <w:pPr>
        <w:rPr>
          <w:rFonts w:hint="eastAsia" w:ascii="仿宋_GB2312" w:hAnsi="宋体" w:eastAsia="仿宋_GB2312" w:cs="宋体"/>
          <w:kern w:val="0"/>
          <w:lang w:eastAsia="zh-CN"/>
        </w:rPr>
      </w:pPr>
    </w:p>
    <w:p w14:paraId="0728D3B4">
      <w:pPr>
        <w:rPr>
          <w:rFonts w:hint="eastAsia" w:ascii="仿宋_GB2312" w:hAnsi="宋体" w:eastAsia="仿宋_GB2312" w:cs="宋体"/>
          <w:kern w:val="0"/>
          <w:lang w:eastAsia="zh-CN"/>
        </w:rPr>
      </w:pPr>
    </w:p>
    <w:p w14:paraId="4ECD7E34">
      <w:pPr>
        <w:rPr>
          <w:rFonts w:hint="eastAsia" w:ascii="仿宋_GB2312" w:hAnsi="宋体" w:eastAsia="仿宋_GB2312" w:cs="宋体"/>
          <w:kern w:val="0"/>
          <w:lang w:eastAsia="zh-CN"/>
        </w:rPr>
      </w:pPr>
    </w:p>
    <w:p w14:paraId="67F3A084">
      <w:pPr>
        <w:rPr>
          <w:rFonts w:hint="eastAsia" w:ascii="仿宋_GB2312" w:hAnsi="宋体" w:eastAsia="仿宋_GB2312" w:cs="宋体"/>
          <w:kern w:val="0"/>
          <w:lang w:eastAsia="zh-CN"/>
        </w:rPr>
      </w:pPr>
    </w:p>
    <w:p w14:paraId="53DE35C1">
      <w:pPr>
        <w:rPr>
          <w:rFonts w:hint="eastAsia" w:ascii="仿宋_GB2312" w:hAnsi="宋体" w:eastAsia="仿宋_GB2312" w:cs="宋体"/>
          <w:kern w:val="0"/>
          <w:lang w:eastAsia="zh-CN"/>
        </w:rPr>
      </w:pPr>
    </w:p>
    <w:p w14:paraId="7E593C51">
      <w:pPr>
        <w:rPr>
          <w:rFonts w:hint="eastAsia" w:ascii="仿宋_GB2312" w:hAnsi="宋体" w:eastAsia="仿宋_GB2312" w:cs="宋体"/>
          <w:kern w:val="0"/>
          <w:lang w:eastAsia="zh-CN"/>
        </w:rPr>
      </w:pPr>
    </w:p>
    <w:p w14:paraId="52AF3DD3">
      <w:pPr>
        <w:rPr>
          <w:rFonts w:hint="eastAsia" w:ascii="仿宋_GB2312" w:hAnsi="宋体" w:eastAsia="仿宋_GB2312" w:cs="宋体"/>
          <w:kern w:val="0"/>
          <w:lang w:eastAsia="zh-CN"/>
        </w:rPr>
      </w:pPr>
    </w:p>
    <w:p w14:paraId="5FCC99F6">
      <w:pPr>
        <w:rPr>
          <w:rFonts w:hint="eastAsia" w:ascii="仿宋_GB2312" w:hAnsi="宋体" w:eastAsia="仿宋_GB2312" w:cs="宋体"/>
          <w:kern w:val="0"/>
          <w:lang w:eastAsia="zh-CN"/>
        </w:rPr>
      </w:pPr>
    </w:p>
    <w:p w14:paraId="19F06467">
      <w:pPr>
        <w:rPr>
          <w:rFonts w:hint="eastAsia" w:ascii="仿宋_GB2312" w:hAnsi="宋体" w:eastAsia="仿宋_GB2312" w:cs="宋体"/>
          <w:kern w:val="0"/>
          <w:lang w:eastAsia="zh-CN"/>
        </w:rPr>
      </w:pPr>
    </w:p>
    <w:p w14:paraId="7897F225">
      <w:pPr>
        <w:rPr>
          <w:rFonts w:hint="eastAsia" w:ascii="仿宋_GB2312" w:hAnsi="宋体" w:eastAsia="仿宋_GB2312" w:cs="宋体"/>
          <w:kern w:val="0"/>
          <w:lang w:eastAsia="zh-CN"/>
        </w:rPr>
      </w:pPr>
    </w:p>
    <w:p w14:paraId="3787E35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035B58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764B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6607B8A">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31EACB0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5D3769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82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2727F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3F7951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1C8B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5B0D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FADB7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shd w:val="clear" w:color="auto" w:fill="auto"/>
            <w:vAlign w:val="center"/>
          </w:tcPr>
          <w:p w14:paraId="74C3BB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95B15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05A25AE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汨罗市卫生健康局</w:t>
            </w:r>
          </w:p>
        </w:tc>
      </w:tr>
      <w:tr w14:paraId="3A2D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8873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D0FF05">
            <w:pPr>
              <w:spacing w:line="240" w:lineRule="auto"/>
              <w:ind w:firstLine="420"/>
              <w:jc w:val="center"/>
              <w:rPr>
                <w:rFonts w:ascii="仿宋_GB2312" w:hAnsi="宋体" w:eastAsia="仿宋_GB2312" w:cs="宋体"/>
                <w:kern w:val="0"/>
                <w:lang w:eastAsia="zh-CN"/>
              </w:rPr>
            </w:pPr>
          </w:p>
        </w:tc>
        <w:tc>
          <w:tcPr>
            <w:tcW w:w="1020" w:type="dxa"/>
            <w:vAlign w:val="center"/>
          </w:tcPr>
          <w:p w14:paraId="46B4FF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BB75C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945B8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7B94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D8EE6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75F7A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4F3F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107F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BEE24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77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51A7E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9572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EADBFB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0CA9B98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7195BE0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809" w:type="dxa"/>
            <w:vAlign w:val="center"/>
          </w:tcPr>
          <w:p w14:paraId="10EB4543">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02C942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58B48F1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C8C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29BE43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9611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2C2C73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46036DD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1099" w:type="dxa"/>
            <w:vAlign w:val="center"/>
          </w:tcPr>
          <w:p w14:paraId="676D762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2362.908</w:t>
            </w:r>
          </w:p>
        </w:tc>
        <w:tc>
          <w:tcPr>
            <w:tcW w:w="809" w:type="dxa"/>
            <w:vAlign w:val="center"/>
          </w:tcPr>
          <w:p w14:paraId="52C08B9F">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3293A128">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580B47AE">
            <w:pPr>
              <w:pStyle w:val="9"/>
              <w:jc w:val="center"/>
              <w:rPr>
                <w:rFonts w:hint="eastAsia" w:ascii="仿宋_GB2312" w:hAnsi="宋体" w:eastAsia="仿宋_GB2312" w:cs="宋体"/>
                <w:snapToGrid w:val="0"/>
                <w:color w:val="000000"/>
                <w:kern w:val="0"/>
                <w:sz w:val="21"/>
                <w:szCs w:val="21"/>
                <w:lang w:val="en-US" w:eastAsia="zh-CN" w:bidi="ar-SA"/>
              </w:rPr>
            </w:pPr>
          </w:p>
        </w:tc>
      </w:tr>
      <w:tr w14:paraId="789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C53F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437DA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D368D72">
            <w:pPr>
              <w:spacing w:line="240" w:lineRule="auto"/>
              <w:ind w:firstLine="420"/>
              <w:jc w:val="center"/>
              <w:rPr>
                <w:rFonts w:ascii="仿宋_GB2312" w:hAnsi="宋体" w:eastAsia="仿宋_GB2312" w:cs="宋体"/>
                <w:kern w:val="0"/>
                <w:lang w:eastAsia="zh-CN"/>
              </w:rPr>
            </w:pPr>
          </w:p>
        </w:tc>
        <w:tc>
          <w:tcPr>
            <w:tcW w:w="1099" w:type="dxa"/>
            <w:vAlign w:val="center"/>
          </w:tcPr>
          <w:p w14:paraId="3E4F1F30">
            <w:pPr>
              <w:spacing w:line="240" w:lineRule="auto"/>
              <w:ind w:firstLine="420"/>
              <w:jc w:val="center"/>
              <w:rPr>
                <w:rFonts w:ascii="仿宋_GB2312" w:hAnsi="宋体" w:eastAsia="仿宋_GB2312" w:cs="宋体"/>
                <w:kern w:val="0"/>
                <w:lang w:eastAsia="zh-CN"/>
              </w:rPr>
            </w:pPr>
          </w:p>
        </w:tc>
        <w:tc>
          <w:tcPr>
            <w:tcW w:w="1099" w:type="dxa"/>
            <w:vAlign w:val="center"/>
          </w:tcPr>
          <w:p w14:paraId="2409E786">
            <w:pPr>
              <w:spacing w:line="240" w:lineRule="auto"/>
              <w:ind w:firstLine="420"/>
              <w:jc w:val="center"/>
              <w:rPr>
                <w:rFonts w:ascii="仿宋_GB2312" w:hAnsi="宋体" w:eastAsia="仿宋_GB2312" w:cs="宋体"/>
                <w:kern w:val="0"/>
                <w:lang w:eastAsia="zh-CN"/>
              </w:rPr>
            </w:pPr>
          </w:p>
        </w:tc>
        <w:tc>
          <w:tcPr>
            <w:tcW w:w="809" w:type="dxa"/>
            <w:vAlign w:val="center"/>
          </w:tcPr>
          <w:p w14:paraId="107A0138">
            <w:pPr>
              <w:spacing w:line="240" w:lineRule="auto"/>
              <w:ind w:firstLine="420"/>
              <w:jc w:val="center"/>
              <w:rPr>
                <w:rFonts w:ascii="仿宋_GB2312" w:hAnsi="宋体" w:eastAsia="仿宋_GB2312" w:cs="宋体"/>
                <w:kern w:val="0"/>
                <w:lang w:eastAsia="zh-CN"/>
              </w:rPr>
            </w:pPr>
          </w:p>
        </w:tc>
        <w:tc>
          <w:tcPr>
            <w:tcW w:w="849" w:type="dxa"/>
            <w:vAlign w:val="center"/>
          </w:tcPr>
          <w:p w14:paraId="0307B566">
            <w:pPr>
              <w:spacing w:line="240" w:lineRule="auto"/>
              <w:ind w:firstLine="420"/>
              <w:jc w:val="center"/>
              <w:rPr>
                <w:rFonts w:ascii="仿宋_GB2312" w:hAnsi="宋体" w:eastAsia="仿宋_GB2312" w:cs="宋体"/>
                <w:kern w:val="0"/>
                <w:lang w:eastAsia="zh-CN"/>
              </w:rPr>
            </w:pPr>
          </w:p>
        </w:tc>
        <w:tc>
          <w:tcPr>
            <w:tcW w:w="1383" w:type="dxa"/>
            <w:vAlign w:val="center"/>
          </w:tcPr>
          <w:p w14:paraId="016516AC">
            <w:pPr>
              <w:spacing w:line="240" w:lineRule="auto"/>
              <w:ind w:firstLine="420"/>
              <w:jc w:val="center"/>
              <w:rPr>
                <w:rFonts w:ascii="仿宋_GB2312" w:hAnsi="宋体" w:eastAsia="仿宋_GB2312" w:cs="宋体"/>
                <w:kern w:val="0"/>
                <w:lang w:eastAsia="zh-CN"/>
              </w:rPr>
            </w:pPr>
          </w:p>
        </w:tc>
      </w:tr>
      <w:tr w14:paraId="6154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CCB42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7D220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3D4782">
            <w:pPr>
              <w:spacing w:line="240" w:lineRule="auto"/>
              <w:ind w:firstLine="420"/>
              <w:jc w:val="center"/>
              <w:rPr>
                <w:rFonts w:ascii="仿宋_GB2312" w:hAnsi="宋体" w:eastAsia="仿宋_GB2312" w:cs="宋体"/>
                <w:kern w:val="0"/>
              </w:rPr>
            </w:pPr>
          </w:p>
        </w:tc>
        <w:tc>
          <w:tcPr>
            <w:tcW w:w="1099" w:type="dxa"/>
            <w:vAlign w:val="center"/>
          </w:tcPr>
          <w:p w14:paraId="72AD24EC">
            <w:pPr>
              <w:spacing w:line="240" w:lineRule="auto"/>
              <w:ind w:firstLine="420"/>
              <w:jc w:val="center"/>
              <w:rPr>
                <w:rFonts w:ascii="仿宋_GB2312" w:hAnsi="宋体" w:eastAsia="仿宋_GB2312" w:cs="宋体"/>
                <w:kern w:val="0"/>
              </w:rPr>
            </w:pPr>
          </w:p>
        </w:tc>
        <w:tc>
          <w:tcPr>
            <w:tcW w:w="1099" w:type="dxa"/>
            <w:vAlign w:val="center"/>
          </w:tcPr>
          <w:p w14:paraId="63A27275">
            <w:pPr>
              <w:spacing w:line="240" w:lineRule="auto"/>
              <w:ind w:firstLine="420"/>
              <w:jc w:val="center"/>
              <w:rPr>
                <w:rFonts w:ascii="仿宋_GB2312" w:hAnsi="宋体" w:eastAsia="仿宋_GB2312" w:cs="宋体"/>
                <w:kern w:val="0"/>
              </w:rPr>
            </w:pPr>
          </w:p>
        </w:tc>
        <w:tc>
          <w:tcPr>
            <w:tcW w:w="809" w:type="dxa"/>
            <w:vAlign w:val="center"/>
          </w:tcPr>
          <w:p w14:paraId="54B54A56">
            <w:pPr>
              <w:spacing w:line="240" w:lineRule="auto"/>
              <w:ind w:firstLine="420"/>
              <w:jc w:val="center"/>
              <w:rPr>
                <w:rFonts w:ascii="仿宋_GB2312" w:hAnsi="宋体" w:eastAsia="仿宋_GB2312" w:cs="宋体"/>
                <w:kern w:val="0"/>
              </w:rPr>
            </w:pPr>
          </w:p>
        </w:tc>
        <w:tc>
          <w:tcPr>
            <w:tcW w:w="849" w:type="dxa"/>
            <w:vAlign w:val="center"/>
          </w:tcPr>
          <w:p w14:paraId="47C1BC10">
            <w:pPr>
              <w:spacing w:line="240" w:lineRule="auto"/>
              <w:ind w:firstLine="420"/>
              <w:jc w:val="center"/>
              <w:rPr>
                <w:rFonts w:ascii="仿宋_GB2312" w:hAnsi="宋体" w:eastAsia="仿宋_GB2312" w:cs="宋体"/>
                <w:kern w:val="0"/>
              </w:rPr>
            </w:pPr>
          </w:p>
        </w:tc>
        <w:tc>
          <w:tcPr>
            <w:tcW w:w="1383" w:type="dxa"/>
            <w:vAlign w:val="center"/>
          </w:tcPr>
          <w:p w14:paraId="40CFB85B">
            <w:pPr>
              <w:spacing w:line="240" w:lineRule="auto"/>
              <w:ind w:firstLine="420"/>
              <w:jc w:val="center"/>
              <w:rPr>
                <w:rFonts w:ascii="仿宋_GB2312" w:hAnsi="宋体" w:eastAsia="仿宋_GB2312" w:cs="宋体"/>
                <w:kern w:val="0"/>
              </w:rPr>
            </w:pPr>
          </w:p>
        </w:tc>
      </w:tr>
      <w:tr w14:paraId="3B04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0895A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D2F4E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057F3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28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6F03778">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62B782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落实法定奖励政策，保障计划生育家庭的合法权益。</w:t>
            </w:r>
          </w:p>
        </w:tc>
        <w:tc>
          <w:tcPr>
            <w:tcW w:w="4140" w:type="dxa"/>
            <w:gridSpan w:val="4"/>
            <w:shd w:val="clear" w:color="auto" w:fill="auto"/>
            <w:vAlign w:val="center"/>
          </w:tcPr>
          <w:p w14:paraId="536E385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完成预期目标</w:t>
            </w:r>
          </w:p>
        </w:tc>
      </w:tr>
      <w:tr w14:paraId="3887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5383666">
            <w:pPr>
              <w:spacing w:line="240" w:lineRule="auto"/>
              <w:ind w:firstLine="420"/>
              <w:jc w:val="center"/>
              <w:rPr>
                <w:rFonts w:ascii="仿宋_GB2312" w:hAnsi="宋体" w:eastAsia="仿宋_GB2312" w:cs="宋体"/>
                <w:kern w:val="0"/>
              </w:rPr>
            </w:pPr>
          </w:p>
          <w:p w14:paraId="2DDC56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ADD91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3C931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5515BB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4745E2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1DD55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B9299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AECF0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EC45A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0C1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1D8DF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0FCCAF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394C51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BF4F5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BC279F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计划生育家庭特别扶助死亡家庭</w:t>
            </w:r>
          </w:p>
        </w:tc>
        <w:tc>
          <w:tcPr>
            <w:tcW w:w="1099" w:type="dxa"/>
            <w:shd w:val="clear" w:color="auto" w:fill="auto"/>
            <w:vAlign w:val="center"/>
          </w:tcPr>
          <w:p w14:paraId="268C429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542人</w:t>
            </w:r>
          </w:p>
        </w:tc>
        <w:tc>
          <w:tcPr>
            <w:tcW w:w="1099" w:type="dxa"/>
            <w:shd w:val="clear" w:color="auto" w:fill="auto"/>
            <w:vAlign w:val="center"/>
          </w:tcPr>
          <w:p w14:paraId="3CCB7C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541人</w:t>
            </w:r>
          </w:p>
        </w:tc>
        <w:tc>
          <w:tcPr>
            <w:tcW w:w="809" w:type="dxa"/>
            <w:shd w:val="clear" w:color="auto" w:fill="auto"/>
            <w:vAlign w:val="center"/>
          </w:tcPr>
          <w:p w14:paraId="2C1F94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3A972A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shd w:val="clear" w:color="auto" w:fill="auto"/>
            <w:vAlign w:val="center"/>
          </w:tcPr>
          <w:p w14:paraId="7E10BF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再生育后退出1人</w:t>
            </w:r>
          </w:p>
        </w:tc>
      </w:tr>
      <w:tr w14:paraId="26E4B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7723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7997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84BEA9">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0BBA9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计划生育家庭特别扶助伤残家庭</w:t>
            </w:r>
          </w:p>
        </w:tc>
        <w:tc>
          <w:tcPr>
            <w:tcW w:w="1099" w:type="dxa"/>
            <w:shd w:val="clear" w:color="auto" w:fill="auto"/>
            <w:vAlign w:val="center"/>
          </w:tcPr>
          <w:p w14:paraId="3D4EF18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354人</w:t>
            </w:r>
          </w:p>
        </w:tc>
        <w:tc>
          <w:tcPr>
            <w:tcW w:w="1099" w:type="dxa"/>
            <w:shd w:val="clear" w:color="auto" w:fill="auto"/>
            <w:vAlign w:val="center"/>
          </w:tcPr>
          <w:p w14:paraId="341745C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351人</w:t>
            </w:r>
          </w:p>
        </w:tc>
        <w:tc>
          <w:tcPr>
            <w:tcW w:w="809" w:type="dxa"/>
            <w:shd w:val="clear" w:color="auto" w:fill="auto"/>
            <w:vAlign w:val="center"/>
          </w:tcPr>
          <w:p w14:paraId="7216C8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0AD776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shd w:val="clear" w:color="auto" w:fill="auto"/>
            <w:vAlign w:val="center"/>
          </w:tcPr>
          <w:p w14:paraId="65469DD7">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3人死亡退出</w:t>
            </w:r>
          </w:p>
        </w:tc>
      </w:tr>
      <w:tr w14:paraId="13C2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127F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AE2F7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27EE9D7">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1DA29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w:t>
            </w:r>
          </w:p>
        </w:tc>
        <w:tc>
          <w:tcPr>
            <w:tcW w:w="1099" w:type="dxa"/>
            <w:shd w:val="clear" w:color="auto" w:fill="auto"/>
            <w:vAlign w:val="center"/>
          </w:tcPr>
          <w:p w14:paraId="1A946D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12047人</w:t>
            </w:r>
          </w:p>
        </w:tc>
        <w:tc>
          <w:tcPr>
            <w:tcW w:w="1099" w:type="dxa"/>
            <w:shd w:val="clear" w:color="auto" w:fill="auto"/>
            <w:vAlign w:val="center"/>
          </w:tcPr>
          <w:p w14:paraId="0D0E086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12020人</w:t>
            </w:r>
          </w:p>
        </w:tc>
        <w:tc>
          <w:tcPr>
            <w:tcW w:w="809" w:type="dxa"/>
            <w:shd w:val="clear" w:color="auto" w:fill="auto"/>
            <w:vAlign w:val="center"/>
          </w:tcPr>
          <w:p w14:paraId="307727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shd w:val="clear" w:color="auto" w:fill="auto"/>
            <w:vAlign w:val="center"/>
          </w:tcPr>
          <w:p w14:paraId="77A21E4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shd w:val="clear" w:color="auto" w:fill="auto"/>
            <w:vAlign w:val="center"/>
          </w:tcPr>
          <w:p w14:paraId="38ACF7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不符合1人，死亡退出16人，转城镇奖扶10人</w:t>
            </w:r>
          </w:p>
        </w:tc>
      </w:tr>
      <w:tr w14:paraId="1033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FBE4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6A47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C39F7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B6387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符合条件申报对象覆盖率</w:t>
            </w:r>
          </w:p>
        </w:tc>
        <w:tc>
          <w:tcPr>
            <w:tcW w:w="1099" w:type="dxa"/>
            <w:shd w:val="clear" w:color="auto" w:fill="auto"/>
            <w:vAlign w:val="center"/>
          </w:tcPr>
          <w:p w14:paraId="0A43958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1099" w:type="dxa"/>
            <w:shd w:val="clear" w:color="auto" w:fill="auto"/>
            <w:vAlign w:val="center"/>
          </w:tcPr>
          <w:p w14:paraId="1368E33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809" w:type="dxa"/>
            <w:shd w:val="clear" w:color="auto" w:fill="auto"/>
            <w:vAlign w:val="center"/>
          </w:tcPr>
          <w:p w14:paraId="600ACC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26B8E12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6D9B87C8">
            <w:pPr>
              <w:spacing w:line="240" w:lineRule="auto"/>
              <w:jc w:val="center"/>
              <w:rPr>
                <w:rFonts w:hint="eastAsia" w:ascii="仿宋_GB2312" w:hAnsi="宋体" w:eastAsia="仿宋_GB2312" w:cs="宋体"/>
                <w:kern w:val="0"/>
                <w:lang w:val="en-US" w:eastAsia="en-US"/>
              </w:rPr>
            </w:pPr>
          </w:p>
        </w:tc>
      </w:tr>
      <w:tr w14:paraId="5F1A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C2184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138A9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E7B7A6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3B2E75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7CEB56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1099" w:type="dxa"/>
            <w:shd w:val="clear" w:color="auto" w:fill="auto"/>
            <w:vAlign w:val="center"/>
          </w:tcPr>
          <w:p w14:paraId="41ED953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809" w:type="dxa"/>
            <w:shd w:val="clear" w:color="auto" w:fill="auto"/>
            <w:vAlign w:val="center"/>
          </w:tcPr>
          <w:p w14:paraId="7B08FBE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13EA24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076F0A58">
            <w:pPr>
              <w:spacing w:line="240" w:lineRule="auto"/>
              <w:jc w:val="center"/>
              <w:rPr>
                <w:rFonts w:hint="eastAsia" w:ascii="仿宋_GB2312" w:hAnsi="宋体" w:eastAsia="仿宋_GB2312" w:cs="宋体"/>
                <w:kern w:val="0"/>
                <w:lang w:val="en-US" w:eastAsia="en-US"/>
              </w:rPr>
            </w:pPr>
          </w:p>
        </w:tc>
      </w:tr>
      <w:tr w14:paraId="683B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3A4AB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BEA2D3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A9D55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8D413A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76342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130CF6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7FFFF4C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7B4A00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968125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40AEABA5">
            <w:pPr>
              <w:spacing w:line="240" w:lineRule="auto"/>
              <w:ind w:firstLine="420"/>
              <w:jc w:val="center"/>
              <w:rPr>
                <w:rFonts w:ascii="仿宋_GB2312" w:hAnsi="宋体" w:eastAsia="仿宋_GB2312" w:cs="宋体"/>
                <w:kern w:val="0"/>
              </w:rPr>
            </w:pPr>
          </w:p>
        </w:tc>
      </w:tr>
      <w:tr w14:paraId="577E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B537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A08A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373BF8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C61CCC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39996B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44CEB45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C2B68A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9DBDE7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E894725">
            <w:pPr>
              <w:spacing w:line="240" w:lineRule="auto"/>
              <w:ind w:firstLine="420"/>
              <w:jc w:val="center"/>
              <w:rPr>
                <w:rFonts w:ascii="仿宋_GB2312" w:hAnsi="宋体" w:eastAsia="仿宋_GB2312" w:cs="宋体"/>
                <w:kern w:val="0"/>
              </w:rPr>
            </w:pPr>
          </w:p>
        </w:tc>
      </w:tr>
      <w:tr w14:paraId="6B0F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5894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0800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5E9688">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486C2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1DB86B5A">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逐步</w:t>
            </w:r>
            <w:r>
              <w:rPr>
                <w:rFonts w:hint="eastAsia" w:ascii="仿宋_GB2312" w:hAnsi="宋体" w:eastAsia="仿宋_GB2312" w:cs="宋体"/>
                <w:kern w:val="0"/>
                <w:lang w:val="en-US" w:eastAsia="zh-CN"/>
              </w:rPr>
              <w:t>提高</w:t>
            </w:r>
          </w:p>
        </w:tc>
        <w:tc>
          <w:tcPr>
            <w:tcW w:w="1099" w:type="dxa"/>
            <w:shd w:val="clear" w:color="auto" w:fill="auto"/>
            <w:vAlign w:val="center"/>
          </w:tcPr>
          <w:p w14:paraId="08FCE3A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7FFC0F8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81080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F0BDC76">
            <w:pPr>
              <w:spacing w:line="240" w:lineRule="auto"/>
              <w:ind w:firstLine="420"/>
              <w:jc w:val="center"/>
              <w:rPr>
                <w:rFonts w:ascii="仿宋_GB2312" w:hAnsi="宋体" w:eastAsia="仿宋_GB2312" w:cs="宋体"/>
                <w:kern w:val="0"/>
              </w:rPr>
            </w:pPr>
          </w:p>
        </w:tc>
      </w:tr>
      <w:tr w14:paraId="0763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889C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E9B4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13542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8EC3B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5F0613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CABC5C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064AFD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1BF7C5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30F5A79">
            <w:pPr>
              <w:spacing w:line="240" w:lineRule="auto"/>
              <w:ind w:firstLine="420"/>
              <w:jc w:val="center"/>
              <w:rPr>
                <w:rFonts w:ascii="仿宋_GB2312" w:hAnsi="宋体" w:eastAsia="仿宋_GB2312" w:cs="宋体"/>
                <w:kern w:val="0"/>
              </w:rPr>
            </w:pPr>
          </w:p>
        </w:tc>
      </w:tr>
      <w:tr w14:paraId="65ED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23E8D0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0466BBA6">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79B75F5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E49852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6C61107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5862CC4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F3B6C4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261F34D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02480250">
            <w:pPr>
              <w:spacing w:line="240" w:lineRule="auto"/>
              <w:ind w:firstLine="420"/>
              <w:jc w:val="center"/>
              <w:rPr>
                <w:rFonts w:ascii="仿宋_GB2312" w:hAnsi="宋体" w:eastAsia="仿宋_GB2312" w:cs="宋体"/>
                <w:kern w:val="0"/>
              </w:rPr>
            </w:pPr>
          </w:p>
        </w:tc>
      </w:tr>
      <w:tr w14:paraId="4932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578C54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4201ED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11DE98A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shd w:val="clear" w:color="auto" w:fill="auto"/>
            <w:vAlign w:val="center"/>
          </w:tcPr>
          <w:p w14:paraId="18C93C4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对象满意度</w:t>
            </w:r>
          </w:p>
        </w:tc>
        <w:tc>
          <w:tcPr>
            <w:tcW w:w="1099" w:type="dxa"/>
            <w:shd w:val="clear" w:color="auto" w:fill="auto"/>
            <w:vAlign w:val="center"/>
          </w:tcPr>
          <w:p w14:paraId="2BBA017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5AAB98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504D60E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EEC6E9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7017CA8">
            <w:pPr>
              <w:spacing w:line="240" w:lineRule="auto"/>
              <w:ind w:firstLine="420"/>
              <w:jc w:val="center"/>
              <w:rPr>
                <w:rFonts w:ascii="仿宋_GB2312" w:hAnsi="宋体" w:eastAsia="仿宋_GB2312" w:cs="宋体"/>
                <w:kern w:val="0"/>
              </w:rPr>
            </w:pPr>
          </w:p>
        </w:tc>
      </w:tr>
      <w:tr w14:paraId="4836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D9247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7C45AD2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E06FA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bottom w:val="single" w:color="auto" w:sz="4" w:space="0"/>
            </w:tcBorders>
            <w:vAlign w:val="center"/>
          </w:tcPr>
          <w:p w14:paraId="0DE8CA6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4D402FE">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0CEF8D1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2362.908万元</w:t>
            </w:r>
          </w:p>
        </w:tc>
        <w:tc>
          <w:tcPr>
            <w:tcW w:w="1099" w:type="dxa"/>
            <w:shd w:val="clear" w:color="auto" w:fill="auto"/>
            <w:vAlign w:val="center"/>
          </w:tcPr>
          <w:p w14:paraId="5C4C93C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2362.908万元</w:t>
            </w:r>
          </w:p>
        </w:tc>
        <w:tc>
          <w:tcPr>
            <w:tcW w:w="809" w:type="dxa"/>
            <w:shd w:val="clear" w:color="auto" w:fill="auto"/>
            <w:vAlign w:val="center"/>
          </w:tcPr>
          <w:p w14:paraId="3CA7546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shd w:val="clear" w:color="auto" w:fill="auto"/>
            <w:vAlign w:val="center"/>
          </w:tcPr>
          <w:p w14:paraId="178233E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14:paraId="7F78989E">
            <w:pPr>
              <w:spacing w:line="240" w:lineRule="auto"/>
              <w:ind w:firstLine="420"/>
              <w:jc w:val="center"/>
              <w:rPr>
                <w:rFonts w:ascii="仿宋_GB2312" w:hAnsi="宋体" w:eastAsia="仿宋_GB2312" w:cs="宋体"/>
                <w:kern w:val="0"/>
              </w:rPr>
            </w:pPr>
          </w:p>
        </w:tc>
      </w:tr>
      <w:tr w14:paraId="185F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9D93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tcBorders>
            <w:vAlign w:val="center"/>
          </w:tcPr>
          <w:p w14:paraId="0931909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6502A0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B4E09E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314DEBB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1410AB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D9B813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30EB3E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12E8FBFA">
            <w:pPr>
              <w:spacing w:line="240" w:lineRule="auto"/>
              <w:ind w:firstLine="420"/>
              <w:jc w:val="center"/>
              <w:rPr>
                <w:rFonts w:ascii="仿宋_GB2312" w:hAnsi="宋体" w:eastAsia="仿宋_GB2312" w:cs="宋体"/>
                <w:kern w:val="0"/>
              </w:rPr>
            </w:pPr>
          </w:p>
        </w:tc>
      </w:tr>
      <w:tr w14:paraId="602E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E738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7AE46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5FF32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63C0841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92F8E32">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3BE48BA6">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3BA5E9E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34B8D7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188B56E5">
            <w:pPr>
              <w:spacing w:line="240" w:lineRule="auto"/>
              <w:ind w:firstLine="420"/>
              <w:jc w:val="center"/>
              <w:rPr>
                <w:rFonts w:ascii="仿宋_GB2312" w:hAnsi="宋体" w:eastAsia="仿宋_GB2312" w:cs="宋体"/>
                <w:kern w:val="0"/>
              </w:rPr>
            </w:pPr>
          </w:p>
        </w:tc>
      </w:tr>
      <w:tr w14:paraId="70E0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E3B3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BA6064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E2C1F7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365670D">
            <w:pPr>
              <w:spacing w:line="240" w:lineRule="auto"/>
              <w:ind w:firstLine="420"/>
              <w:jc w:val="center"/>
              <w:rPr>
                <w:rFonts w:ascii="仿宋_GB2312" w:hAnsi="宋体" w:eastAsia="仿宋_GB2312" w:cs="宋体"/>
                <w:kern w:val="0"/>
              </w:rPr>
            </w:pPr>
          </w:p>
        </w:tc>
      </w:tr>
    </w:tbl>
    <w:p w14:paraId="7D2EA0F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CC8B19">
      <w:pPr>
        <w:spacing w:line="240" w:lineRule="auto"/>
        <w:ind w:firstLine="420"/>
        <w:jc w:val="left"/>
        <w:rPr>
          <w:rFonts w:ascii="宋体" w:hAnsi="宋体" w:eastAsia="宋体" w:cs="宋体"/>
          <w:kern w:val="0"/>
          <w:lang w:eastAsia="zh-CN"/>
        </w:rPr>
      </w:pPr>
    </w:p>
    <w:p w14:paraId="1628CB2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66B7DBE">
      <w:pPr>
        <w:rPr>
          <w:rFonts w:hint="eastAsia" w:ascii="仿宋_GB2312" w:hAnsi="宋体" w:eastAsia="仿宋_GB2312" w:cs="宋体"/>
          <w:kern w:val="0"/>
          <w:lang w:eastAsia="zh-CN"/>
        </w:rPr>
      </w:pPr>
    </w:p>
    <w:p w14:paraId="7727C1BB">
      <w:pPr>
        <w:rPr>
          <w:rFonts w:hint="eastAsia" w:ascii="仿宋_GB2312" w:hAnsi="宋体" w:eastAsia="仿宋_GB2312" w:cs="宋体"/>
          <w:kern w:val="0"/>
          <w:lang w:eastAsia="zh-CN"/>
        </w:rPr>
      </w:pPr>
    </w:p>
    <w:p w14:paraId="42D3DF67">
      <w:pPr>
        <w:rPr>
          <w:rFonts w:hint="eastAsia" w:ascii="仿宋_GB2312" w:hAnsi="宋体" w:eastAsia="仿宋_GB2312" w:cs="宋体"/>
          <w:kern w:val="0"/>
          <w:lang w:eastAsia="zh-CN"/>
        </w:rPr>
      </w:pPr>
    </w:p>
    <w:p w14:paraId="3F22C76A">
      <w:pPr>
        <w:rPr>
          <w:rFonts w:hint="eastAsia" w:ascii="仿宋_GB2312" w:hAnsi="宋体" w:eastAsia="仿宋_GB2312" w:cs="宋体"/>
          <w:kern w:val="0"/>
          <w:lang w:eastAsia="zh-CN"/>
        </w:rPr>
      </w:pPr>
    </w:p>
    <w:p w14:paraId="3C7E81C3">
      <w:pPr>
        <w:rPr>
          <w:rFonts w:hint="eastAsia" w:ascii="仿宋_GB2312" w:hAnsi="宋体" w:eastAsia="仿宋_GB2312" w:cs="宋体"/>
          <w:kern w:val="0"/>
          <w:lang w:eastAsia="zh-CN"/>
        </w:rPr>
      </w:pPr>
    </w:p>
    <w:p w14:paraId="0C30564E">
      <w:pPr>
        <w:rPr>
          <w:rFonts w:hint="eastAsia" w:ascii="仿宋_GB2312" w:hAnsi="宋体" w:eastAsia="仿宋_GB2312" w:cs="宋体"/>
          <w:kern w:val="0"/>
          <w:lang w:eastAsia="zh-CN"/>
        </w:rPr>
      </w:pPr>
    </w:p>
    <w:p w14:paraId="4AC92F9A">
      <w:pPr>
        <w:rPr>
          <w:rFonts w:hint="eastAsia" w:ascii="仿宋_GB2312" w:hAnsi="宋体" w:eastAsia="仿宋_GB2312" w:cs="宋体"/>
          <w:kern w:val="0"/>
          <w:lang w:eastAsia="zh-CN"/>
        </w:rPr>
      </w:pPr>
    </w:p>
    <w:p w14:paraId="388FE564">
      <w:pPr>
        <w:rPr>
          <w:rFonts w:hint="eastAsia" w:ascii="仿宋_GB2312" w:hAnsi="宋体" w:eastAsia="仿宋_GB2312" w:cs="宋体"/>
          <w:kern w:val="0"/>
          <w:lang w:eastAsia="zh-CN"/>
        </w:rPr>
      </w:pPr>
    </w:p>
    <w:p w14:paraId="1AE3B904">
      <w:pPr>
        <w:rPr>
          <w:rFonts w:hint="eastAsia" w:ascii="仿宋_GB2312" w:hAnsi="宋体" w:eastAsia="仿宋_GB2312" w:cs="宋体"/>
          <w:kern w:val="0"/>
          <w:lang w:eastAsia="zh-CN"/>
        </w:rPr>
      </w:pPr>
    </w:p>
    <w:p w14:paraId="22BB9E82">
      <w:pPr>
        <w:rPr>
          <w:rFonts w:hint="eastAsia" w:ascii="仿宋_GB2312" w:hAnsi="宋体" w:eastAsia="仿宋_GB2312" w:cs="宋体"/>
          <w:kern w:val="0"/>
          <w:lang w:eastAsia="zh-CN"/>
        </w:rPr>
      </w:pPr>
    </w:p>
    <w:p w14:paraId="50D41521">
      <w:pPr>
        <w:rPr>
          <w:rFonts w:hint="eastAsia" w:ascii="仿宋_GB2312" w:hAnsi="宋体" w:eastAsia="仿宋_GB2312" w:cs="宋体"/>
          <w:kern w:val="0"/>
          <w:lang w:eastAsia="zh-CN"/>
        </w:rPr>
      </w:pPr>
    </w:p>
    <w:p w14:paraId="6208EB95">
      <w:pPr>
        <w:rPr>
          <w:rFonts w:hint="eastAsia" w:ascii="仿宋_GB2312" w:hAnsi="宋体" w:eastAsia="仿宋_GB2312" w:cs="宋体"/>
          <w:kern w:val="0"/>
          <w:lang w:eastAsia="zh-CN"/>
        </w:rPr>
      </w:pPr>
    </w:p>
    <w:p w14:paraId="62D8D7CD">
      <w:pPr>
        <w:rPr>
          <w:rFonts w:hint="eastAsia" w:ascii="仿宋_GB2312" w:hAnsi="宋体" w:eastAsia="仿宋_GB2312" w:cs="宋体"/>
          <w:kern w:val="0"/>
          <w:lang w:eastAsia="zh-CN"/>
        </w:rPr>
      </w:pPr>
    </w:p>
    <w:p w14:paraId="60C66788">
      <w:pPr>
        <w:rPr>
          <w:rFonts w:hint="eastAsia" w:ascii="仿宋_GB2312" w:hAnsi="宋体" w:eastAsia="仿宋_GB2312" w:cs="宋体"/>
          <w:kern w:val="0"/>
          <w:lang w:eastAsia="zh-CN"/>
        </w:rPr>
      </w:pPr>
    </w:p>
    <w:p w14:paraId="0A4DBB14">
      <w:pPr>
        <w:rPr>
          <w:rFonts w:hint="eastAsia" w:ascii="仿宋_GB2312" w:hAnsi="宋体" w:eastAsia="仿宋_GB2312" w:cs="宋体"/>
          <w:kern w:val="0"/>
          <w:lang w:eastAsia="zh-CN"/>
        </w:rPr>
      </w:pPr>
    </w:p>
    <w:p w14:paraId="706D1A02">
      <w:pPr>
        <w:rPr>
          <w:rFonts w:hint="eastAsia" w:ascii="仿宋_GB2312" w:hAnsi="宋体" w:eastAsia="仿宋_GB2312" w:cs="宋体"/>
          <w:kern w:val="0"/>
          <w:lang w:eastAsia="zh-CN"/>
        </w:rPr>
      </w:pPr>
    </w:p>
    <w:p w14:paraId="70914440">
      <w:pPr>
        <w:rPr>
          <w:rFonts w:hint="eastAsia" w:ascii="仿宋_GB2312" w:hAnsi="宋体" w:eastAsia="仿宋_GB2312" w:cs="宋体"/>
          <w:kern w:val="0"/>
          <w:lang w:eastAsia="zh-CN"/>
        </w:rPr>
      </w:pPr>
    </w:p>
    <w:p w14:paraId="46FF4A46">
      <w:pPr>
        <w:rPr>
          <w:rFonts w:hint="eastAsia" w:ascii="仿宋_GB2312" w:hAnsi="宋体" w:eastAsia="仿宋_GB2312" w:cs="宋体"/>
          <w:kern w:val="0"/>
          <w:lang w:eastAsia="zh-CN"/>
        </w:rPr>
      </w:pPr>
    </w:p>
    <w:p w14:paraId="511EDC4C">
      <w:pPr>
        <w:rPr>
          <w:rFonts w:hint="eastAsia" w:ascii="仿宋_GB2312" w:hAnsi="宋体" w:eastAsia="仿宋_GB2312" w:cs="宋体"/>
          <w:kern w:val="0"/>
          <w:lang w:eastAsia="zh-CN"/>
        </w:rPr>
      </w:pPr>
    </w:p>
    <w:p w14:paraId="03C6A6AA">
      <w:pPr>
        <w:rPr>
          <w:rFonts w:hint="eastAsia" w:ascii="仿宋_GB2312" w:hAnsi="宋体" w:eastAsia="仿宋_GB2312" w:cs="宋体"/>
          <w:kern w:val="0"/>
          <w:lang w:eastAsia="zh-CN"/>
        </w:rPr>
      </w:pPr>
    </w:p>
    <w:p w14:paraId="2C1F74CE">
      <w:pPr>
        <w:rPr>
          <w:rFonts w:hint="eastAsia" w:ascii="仿宋_GB2312" w:hAnsi="宋体" w:eastAsia="仿宋_GB2312" w:cs="宋体"/>
          <w:kern w:val="0"/>
          <w:lang w:eastAsia="zh-CN"/>
        </w:rPr>
      </w:pPr>
    </w:p>
    <w:p w14:paraId="4A480D14">
      <w:pPr>
        <w:rPr>
          <w:rFonts w:hint="eastAsia" w:ascii="仿宋_GB2312" w:hAnsi="宋体" w:eastAsia="仿宋_GB2312" w:cs="宋体"/>
          <w:kern w:val="0"/>
          <w:lang w:eastAsia="zh-CN"/>
        </w:rPr>
      </w:pPr>
    </w:p>
    <w:p w14:paraId="37EBC9E8">
      <w:pPr>
        <w:rPr>
          <w:rFonts w:hint="eastAsia" w:ascii="仿宋_GB2312" w:hAnsi="宋体" w:eastAsia="仿宋_GB2312" w:cs="宋体"/>
          <w:kern w:val="0"/>
          <w:lang w:eastAsia="zh-CN"/>
        </w:rPr>
      </w:pPr>
    </w:p>
    <w:p w14:paraId="67E01CA7">
      <w:pPr>
        <w:rPr>
          <w:rFonts w:hint="eastAsia" w:ascii="仿宋_GB2312" w:hAnsi="宋体" w:eastAsia="仿宋_GB2312" w:cs="宋体"/>
          <w:kern w:val="0"/>
          <w:lang w:eastAsia="zh-CN"/>
        </w:rPr>
      </w:pPr>
    </w:p>
    <w:p w14:paraId="5529BB63">
      <w:pPr>
        <w:rPr>
          <w:rFonts w:hint="eastAsia" w:ascii="仿宋_GB2312" w:hAnsi="宋体" w:eastAsia="仿宋_GB2312" w:cs="宋体"/>
          <w:kern w:val="0"/>
          <w:lang w:eastAsia="zh-CN"/>
        </w:rPr>
      </w:pPr>
    </w:p>
    <w:p w14:paraId="14988ADD">
      <w:pPr>
        <w:rPr>
          <w:rFonts w:hint="eastAsia" w:ascii="仿宋_GB2312" w:hAnsi="宋体" w:eastAsia="仿宋_GB2312" w:cs="宋体"/>
          <w:kern w:val="0"/>
          <w:lang w:eastAsia="zh-CN"/>
        </w:rPr>
      </w:pPr>
    </w:p>
    <w:p w14:paraId="112D0BC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7839E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073C7D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F8A141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23733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379DDE0">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A48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56A0C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66A25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7831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1AC10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98F2A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099" w:type="dxa"/>
            <w:vAlign w:val="center"/>
          </w:tcPr>
          <w:p w14:paraId="33C0FD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7A7C6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45E08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BE6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D4BDD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0ADE67">
            <w:pPr>
              <w:spacing w:line="240" w:lineRule="auto"/>
              <w:ind w:firstLine="420"/>
              <w:jc w:val="center"/>
              <w:rPr>
                <w:rFonts w:ascii="仿宋_GB2312" w:hAnsi="宋体" w:eastAsia="仿宋_GB2312" w:cs="宋体"/>
                <w:kern w:val="0"/>
                <w:lang w:eastAsia="zh-CN"/>
              </w:rPr>
            </w:pPr>
          </w:p>
        </w:tc>
        <w:tc>
          <w:tcPr>
            <w:tcW w:w="1020" w:type="dxa"/>
            <w:vAlign w:val="center"/>
          </w:tcPr>
          <w:p w14:paraId="463B60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14F8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769CC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CFF5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F74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92ED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E7C88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7DBA9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26AC4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B35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8430E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23AAF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003F1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0BE2647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0419E99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809" w:type="dxa"/>
            <w:shd w:val="clear" w:color="auto" w:fill="auto"/>
            <w:vAlign w:val="top"/>
          </w:tcPr>
          <w:p w14:paraId="7B73F6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top"/>
          </w:tcPr>
          <w:p w14:paraId="126DECB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383" w:type="dxa"/>
            <w:shd w:val="clear" w:color="auto" w:fill="auto"/>
            <w:vAlign w:val="top"/>
          </w:tcPr>
          <w:p w14:paraId="172EEC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r>
      <w:tr w14:paraId="1ABE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F93B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6CBC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46EC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6C57D8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1099" w:type="dxa"/>
            <w:shd w:val="clear" w:color="auto" w:fill="auto"/>
            <w:vAlign w:val="center"/>
          </w:tcPr>
          <w:p w14:paraId="350576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1027.064</w:t>
            </w:r>
          </w:p>
        </w:tc>
        <w:tc>
          <w:tcPr>
            <w:tcW w:w="809" w:type="dxa"/>
            <w:shd w:val="clear" w:color="auto" w:fill="auto"/>
            <w:vAlign w:val="top"/>
          </w:tcPr>
          <w:p w14:paraId="1514F07A">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top"/>
          </w:tcPr>
          <w:p w14:paraId="7788A06C">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top"/>
          </w:tcPr>
          <w:p w14:paraId="3F392ED5">
            <w:pPr>
              <w:spacing w:line="240" w:lineRule="auto"/>
              <w:jc w:val="center"/>
              <w:rPr>
                <w:rFonts w:hint="eastAsia" w:ascii="仿宋_GB2312" w:hAnsi="宋体" w:eastAsia="仿宋_GB2312" w:cs="宋体"/>
                <w:kern w:val="0"/>
                <w:lang w:val="en-US" w:eastAsia="zh-CN"/>
              </w:rPr>
            </w:pPr>
          </w:p>
        </w:tc>
      </w:tr>
      <w:tr w14:paraId="20FE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ECCD0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7E044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7BCFEC7">
            <w:pPr>
              <w:spacing w:line="240" w:lineRule="auto"/>
              <w:ind w:firstLine="420"/>
              <w:jc w:val="center"/>
              <w:rPr>
                <w:rFonts w:ascii="仿宋_GB2312" w:hAnsi="宋体" w:eastAsia="仿宋_GB2312" w:cs="宋体"/>
                <w:kern w:val="0"/>
                <w:lang w:eastAsia="zh-CN"/>
              </w:rPr>
            </w:pPr>
          </w:p>
        </w:tc>
        <w:tc>
          <w:tcPr>
            <w:tcW w:w="1099" w:type="dxa"/>
            <w:vAlign w:val="center"/>
          </w:tcPr>
          <w:p w14:paraId="071DFA17">
            <w:pPr>
              <w:spacing w:line="240" w:lineRule="auto"/>
              <w:ind w:firstLine="420"/>
              <w:jc w:val="center"/>
              <w:rPr>
                <w:rFonts w:ascii="仿宋_GB2312" w:hAnsi="宋体" w:eastAsia="仿宋_GB2312" w:cs="宋体"/>
                <w:kern w:val="0"/>
                <w:lang w:eastAsia="zh-CN"/>
              </w:rPr>
            </w:pPr>
          </w:p>
        </w:tc>
        <w:tc>
          <w:tcPr>
            <w:tcW w:w="1099" w:type="dxa"/>
            <w:vAlign w:val="center"/>
          </w:tcPr>
          <w:p w14:paraId="40176345">
            <w:pPr>
              <w:spacing w:line="240" w:lineRule="auto"/>
              <w:ind w:firstLine="420"/>
              <w:jc w:val="center"/>
              <w:rPr>
                <w:rFonts w:ascii="仿宋_GB2312" w:hAnsi="宋体" w:eastAsia="仿宋_GB2312" w:cs="宋体"/>
                <w:kern w:val="0"/>
                <w:lang w:eastAsia="zh-CN"/>
              </w:rPr>
            </w:pPr>
          </w:p>
        </w:tc>
        <w:tc>
          <w:tcPr>
            <w:tcW w:w="809" w:type="dxa"/>
            <w:vAlign w:val="center"/>
          </w:tcPr>
          <w:p w14:paraId="7618F66D">
            <w:pPr>
              <w:spacing w:line="240" w:lineRule="auto"/>
              <w:ind w:firstLine="420"/>
              <w:jc w:val="center"/>
              <w:rPr>
                <w:rFonts w:ascii="仿宋_GB2312" w:hAnsi="宋体" w:eastAsia="仿宋_GB2312" w:cs="宋体"/>
                <w:kern w:val="0"/>
                <w:lang w:eastAsia="zh-CN"/>
              </w:rPr>
            </w:pPr>
          </w:p>
        </w:tc>
        <w:tc>
          <w:tcPr>
            <w:tcW w:w="849" w:type="dxa"/>
            <w:vAlign w:val="center"/>
          </w:tcPr>
          <w:p w14:paraId="2331CA58">
            <w:pPr>
              <w:spacing w:line="240" w:lineRule="auto"/>
              <w:ind w:firstLine="420"/>
              <w:jc w:val="center"/>
              <w:rPr>
                <w:rFonts w:ascii="仿宋_GB2312" w:hAnsi="宋体" w:eastAsia="仿宋_GB2312" w:cs="宋体"/>
                <w:kern w:val="0"/>
                <w:lang w:eastAsia="zh-CN"/>
              </w:rPr>
            </w:pPr>
          </w:p>
        </w:tc>
        <w:tc>
          <w:tcPr>
            <w:tcW w:w="1383" w:type="dxa"/>
            <w:vAlign w:val="center"/>
          </w:tcPr>
          <w:p w14:paraId="2628518F">
            <w:pPr>
              <w:spacing w:line="240" w:lineRule="auto"/>
              <w:ind w:firstLine="420"/>
              <w:jc w:val="center"/>
              <w:rPr>
                <w:rFonts w:ascii="仿宋_GB2312" w:hAnsi="宋体" w:eastAsia="仿宋_GB2312" w:cs="宋体"/>
                <w:kern w:val="0"/>
                <w:lang w:eastAsia="zh-CN"/>
              </w:rPr>
            </w:pPr>
          </w:p>
        </w:tc>
      </w:tr>
      <w:tr w14:paraId="0CB1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ABFA6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1B86F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8E97D5B">
            <w:pPr>
              <w:spacing w:line="240" w:lineRule="auto"/>
              <w:ind w:firstLine="420"/>
              <w:jc w:val="center"/>
              <w:rPr>
                <w:rFonts w:ascii="仿宋_GB2312" w:hAnsi="宋体" w:eastAsia="仿宋_GB2312" w:cs="宋体"/>
                <w:kern w:val="0"/>
              </w:rPr>
            </w:pPr>
          </w:p>
        </w:tc>
        <w:tc>
          <w:tcPr>
            <w:tcW w:w="1099" w:type="dxa"/>
            <w:vAlign w:val="center"/>
          </w:tcPr>
          <w:p w14:paraId="245ECFD5">
            <w:pPr>
              <w:spacing w:line="240" w:lineRule="auto"/>
              <w:ind w:firstLine="420"/>
              <w:jc w:val="center"/>
              <w:rPr>
                <w:rFonts w:ascii="仿宋_GB2312" w:hAnsi="宋体" w:eastAsia="仿宋_GB2312" w:cs="宋体"/>
                <w:kern w:val="0"/>
              </w:rPr>
            </w:pPr>
          </w:p>
        </w:tc>
        <w:tc>
          <w:tcPr>
            <w:tcW w:w="1099" w:type="dxa"/>
            <w:vAlign w:val="center"/>
          </w:tcPr>
          <w:p w14:paraId="056D5C35">
            <w:pPr>
              <w:spacing w:line="240" w:lineRule="auto"/>
              <w:ind w:firstLine="420"/>
              <w:jc w:val="center"/>
              <w:rPr>
                <w:rFonts w:ascii="仿宋_GB2312" w:hAnsi="宋体" w:eastAsia="仿宋_GB2312" w:cs="宋体"/>
                <w:kern w:val="0"/>
              </w:rPr>
            </w:pPr>
          </w:p>
        </w:tc>
        <w:tc>
          <w:tcPr>
            <w:tcW w:w="809" w:type="dxa"/>
            <w:vAlign w:val="center"/>
          </w:tcPr>
          <w:p w14:paraId="3D01A113">
            <w:pPr>
              <w:spacing w:line="240" w:lineRule="auto"/>
              <w:ind w:firstLine="420"/>
              <w:jc w:val="center"/>
              <w:rPr>
                <w:rFonts w:ascii="仿宋_GB2312" w:hAnsi="宋体" w:eastAsia="仿宋_GB2312" w:cs="宋体"/>
                <w:kern w:val="0"/>
              </w:rPr>
            </w:pPr>
          </w:p>
        </w:tc>
        <w:tc>
          <w:tcPr>
            <w:tcW w:w="849" w:type="dxa"/>
            <w:vAlign w:val="center"/>
          </w:tcPr>
          <w:p w14:paraId="6DBDC225">
            <w:pPr>
              <w:spacing w:line="240" w:lineRule="auto"/>
              <w:ind w:firstLine="420"/>
              <w:jc w:val="center"/>
              <w:rPr>
                <w:rFonts w:ascii="仿宋_GB2312" w:hAnsi="宋体" w:eastAsia="仿宋_GB2312" w:cs="宋体"/>
                <w:kern w:val="0"/>
              </w:rPr>
            </w:pPr>
          </w:p>
        </w:tc>
        <w:tc>
          <w:tcPr>
            <w:tcW w:w="1383" w:type="dxa"/>
            <w:vAlign w:val="center"/>
          </w:tcPr>
          <w:p w14:paraId="4480FB83">
            <w:pPr>
              <w:spacing w:line="240" w:lineRule="auto"/>
              <w:ind w:firstLine="420"/>
              <w:jc w:val="center"/>
              <w:rPr>
                <w:rFonts w:ascii="仿宋_GB2312" w:hAnsi="宋体" w:eastAsia="仿宋_GB2312" w:cs="宋体"/>
                <w:kern w:val="0"/>
              </w:rPr>
            </w:pPr>
          </w:p>
        </w:tc>
      </w:tr>
      <w:tr w14:paraId="3D94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80F620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FBA89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11DB0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9C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81916D">
            <w:pPr>
              <w:spacing w:line="240" w:lineRule="auto"/>
              <w:ind w:firstLine="420"/>
              <w:jc w:val="center"/>
              <w:rPr>
                <w:rFonts w:ascii="仿宋_GB2312" w:hAnsi="宋体" w:eastAsia="仿宋_GB2312" w:cs="宋体"/>
                <w:kern w:val="0"/>
              </w:rPr>
            </w:pPr>
          </w:p>
        </w:tc>
        <w:tc>
          <w:tcPr>
            <w:tcW w:w="4396" w:type="dxa"/>
            <w:gridSpan w:val="4"/>
            <w:shd w:val="clear" w:color="auto" w:fill="auto"/>
            <w:vAlign w:val="top"/>
          </w:tcPr>
          <w:p w14:paraId="500D8D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落实法定奖励政策，保障计划生育家庭的合法权益</w:t>
            </w:r>
          </w:p>
        </w:tc>
        <w:tc>
          <w:tcPr>
            <w:tcW w:w="4140" w:type="dxa"/>
            <w:gridSpan w:val="4"/>
            <w:shd w:val="clear" w:color="auto" w:fill="auto"/>
            <w:vAlign w:val="center"/>
          </w:tcPr>
          <w:p w14:paraId="5C868194">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rPr>
              <w:t>完成预期目标</w:t>
            </w:r>
          </w:p>
        </w:tc>
      </w:tr>
      <w:tr w14:paraId="3F1C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B778356">
            <w:pPr>
              <w:spacing w:line="240" w:lineRule="auto"/>
              <w:ind w:firstLine="420"/>
              <w:jc w:val="center"/>
              <w:rPr>
                <w:rFonts w:ascii="仿宋_GB2312" w:hAnsi="宋体" w:eastAsia="仿宋_GB2312" w:cs="宋体"/>
                <w:kern w:val="0"/>
              </w:rPr>
            </w:pPr>
          </w:p>
          <w:p w14:paraId="07AA4D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28EA5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0C0EB6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BB1D18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C6AC24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2D5889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C0339F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CA0AE2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930EA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AB8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67884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F409C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6FE915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5D42E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B2685C4">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城镇独生子女父母奖励金</w:t>
            </w:r>
          </w:p>
        </w:tc>
        <w:tc>
          <w:tcPr>
            <w:tcW w:w="1099" w:type="dxa"/>
            <w:shd w:val="clear" w:color="auto" w:fill="auto"/>
            <w:vAlign w:val="center"/>
          </w:tcPr>
          <w:p w14:paraId="1FCCDA1E">
            <w:pPr>
              <w:jc w:val="center"/>
              <w:rPr>
                <w:rFonts w:hint="default" w:ascii="仿宋" w:hAnsi="仿宋" w:eastAsia="仿宋" w:cs="仿宋"/>
                <w:lang w:val="en-US" w:eastAsia="zh-CN"/>
              </w:rPr>
            </w:pPr>
            <w:r>
              <w:rPr>
                <w:rFonts w:hint="eastAsia" w:ascii="仿宋" w:hAnsi="仿宋" w:eastAsia="仿宋" w:cs="仿宋"/>
                <w:lang w:val="en-US" w:eastAsia="zh-CN"/>
              </w:rPr>
              <w:t>11583人</w:t>
            </w:r>
          </w:p>
        </w:tc>
        <w:tc>
          <w:tcPr>
            <w:tcW w:w="1099" w:type="dxa"/>
            <w:shd w:val="clear" w:color="auto" w:fill="auto"/>
            <w:vAlign w:val="center"/>
          </w:tcPr>
          <w:p w14:paraId="4584EB7A">
            <w:pPr>
              <w:jc w:val="center"/>
              <w:rPr>
                <w:rFonts w:hint="default" w:ascii="仿宋" w:hAnsi="仿宋" w:eastAsia="仿宋" w:cs="仿宋"/>
                <w:lang w:val="en-US" w:eastAsia="zh-CN"/>
              </w:rPr>
            </w:pPr>
            <w:r>
              <w:rPr>
                <w:rFonts w:hint="eastAsia" w:ascii="仿宋" w:hAnsi="仿宋" w:eastAsia="仿宋" w:cs="仿宋"/>
                <w:lang w:val="en-US" w:eastAsia="zh-CN"/>
              </w:rPr>
              <w:t>11583人</w:t>
            </w:r>
          </w:p>
        </w:tc>
        <w:tc>
          <w:tcPr>
            <w:tcW w:w="809" w:type="dxa"/>
            <w:shd w:val="clear" w:color="auto" w:fill="auto"/>
            <w:vAlign w:val="center"/>
          </w:tcPr>
          <w:p w14:paraId="1674098B">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49" w:type="dxa"/>
            <w:shd w:val="clear" w:color="auto" w:fill="auto"/>
            <w:vAlign w:val="center"/>
          </w:tcPr>
          <w:p w14:paraId="7E1C8D6A">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1383" w:type="dxa"/>
            <w:vAlign w:val="center"/>
          </w:tcPr>
          <w:p w14:paraId="17112721">
            <w:pPr>
              <w:spacing w:line="240" w:lineRule="auto"/>
              <w:ind w:firstLine="420"/>
              <w:jc w:val="center"/>
              <w:rPr>
                <w:rFonts w:ascii="仿宋_GB2312" w:hAnsi="宋体" w:eastAsia="仿宋_GB2312" w:cs="宋体"/>
                <w:kern w:val="0"/>
              </w:rPr>
            </w:pPr>
          </w:p>
        </w:tc>
      </w:tr>
      <w:tr w14:paraId="2173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9842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2FCF8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B5C05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DD1225">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符合条件申报对象覆盖率</w:t>
            </w:r>
          </w:p>
        </w:tc>
        <w:tc>
          <w:tcPr>
            <w:tcW w:w="1099" w:type="dxa"/>
            <w:shd w:val="clear" w:color="auto" w:fill="auto"/>
            <w:vAlign w:val="center"/>
          </w:tcPr>
          <w:p w14:paraId="691D7E31">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100%</w:t>
            </w:r>
          </w:p>
        </w:tc>
        <w:tc>
          <w:tcPr>
            <w:tcW w:w="1099" w:type="dxa"/>
            <w:shd w:val="clear" w:color="auto" w:fill="auto"/>
            <w:vAlign w:val="center"/>
          </w:tcPr>
          <w:p w14:paraId="651CC4D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100%</w:t>
            </w:r>
          </w:p>
        </w:tc>
        <w:tc>
          <w:tcPr>
            <w:tcW w:w="809" w:type="dxa"/>
            <w:shd w:val="clear" w:color="auto" w:fill="auto"/>
            <w:vAlign w:val="center"/>
          </w:tcPr>
          <w:p w14:paraId="42801C4B">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w:t>
            </w:r>
          </w:p>
        </w:tc>
        <w:tc>
          <w:tcPr>
            <w:tcW w:w="849" w:type="dxa"/>
            <w:shd w:val="clear" w:color="auto" w:fill="auto"/>
            <w:vAlign w:val="center"/>
          </w:tcPr>
          <w:p w14:paraId="705531EE">
            <w:pPr>
              <w:jc w:val="center"/>
              <w:rPr>
                <w:rFonts w:hint="eastAsia" w:ascii="仿宋" w:hAnsi="仿宋" w:eastAsia="仿宋" w:cs="仿宋"/>
                <w:lang w:val="en-US" w:eastAsia="zh-CN"/>
              </w:rPr>
            </w:pPr>
          </w:p>
          <w:p w14:paraId="5574B96E">
            <w:pPr>
              <w:jc w:val="center"/>
              <w:rPr>
                <w:rFonts w:hint="eastAsia" w:ascii="仿宋" w:hAnsi="仿宋" w:eastAsia="仿宋" w:cs="仿宋"/>
                <w:lang w:val="en-US" w:eastAsia="zh-CN"/>
              </w:rPr>
            </w:pPr>
            <w:r>
              <w:rPr>
                <w:rFonts w:hint="eastAsia" w:ascii="仿宋" w:hAnsi="仿宋" w:eastAsia="仿宋" w:cs="仿宋"/>
                <w:lang w:val="en-US" w:eastAsia="zh-CN"/>
              </w:rPr>
              <w:t>10</w:t>
            </w:r>
          </w:p>
          <w:p w14:paraId="70D76904">
            <w:pPr>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361C290">
            <w:pPr>
              <w:spacing w:line="240" w:lineRule="auto"/>
              <w:ind w:firstLine="420"/>
              <w:jc w:val="center"/>
              <w:rPr>
                <w:rFonts w:ascii="仿宋_GB2312" w:hAnsi="宋体" w:eastAsia="仿宋_GB2312" w:cs="宋体"/>
                <w:kern w:val="0"/>
              </w:rPr>
            </w:pPr>
          </w:p>
        </w:tc>
      </w:tr>
      <w:tr w14:paraId="1812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16E04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DD8FC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400B4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15D2B9E9">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25F72421">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shd w:val="clear" w:color="auto" w:fill="auto"/>
            <w:vAlign w:val="center"/>
          </w:tcPr>
          <w:p w14:paraId="276170A9">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shd w:val="clear" w:color="auto" w:fill="auto"/>
            <w:vAlign w:val="center"/>
          </w:tcPr>
          <w:p w14:paraId="5C443155">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1CFF246B">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117294F6">
            <w:pPr>
              <w:spacing w:line="240" w:lineRule="auto"/>
              <w:ind w:firstLine="420"/>
              <w:jc w:val="center"/>
              <w:rPr>
                <w:rFonts w:ascii="仿宋_GB2312" w:hAnsi="宋体" w:eastAsia="仿宋_GB2312" w:cs="宋体"/>
                <w:kern w:val="0"/>
              </w:rPr>
            </w:pPr>
          </w:p>
        </w:tc>
      </w:tr>
      <w:tr w14:paraId="7BDD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7D821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746F84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D3B9CB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278853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E3814C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5264E0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1099" w:type="dxa"/>
            <w:shd w:val="clear" w:color="auto" w:fill="auto"/>
            <w:vAlign w:val="center"/>
          </w:tcPr>
          <w:p w14:paraId="42B5134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809" w:type="dxa"/>
            <w:shd w:val="clear" w:color="auto" w:fill="auto"/>
            <w:vAlign w:val="center"/>
          </w:tcPr>
          <w:p w14:paraId="166D0ED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C61E93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131DA8E3">
            <w:pPr>
              <w:spacing w:line="240" w:lineRule="auto"/>
              <w:ind w:firstLine="420"/>
              <w:jc w:val="center"/>
              <w:rPr>
                <w:rFonts w:ascii="仿宋_GB2312" w:hAnsi="宋体" w:eastAsia="仿宋_GB2312" w:cs="宋体"/>
                <w:kern w:val="0"/>
              </w:rPr>
            </w:pPr>
          </w:p>
        </w:tc>
      </w:tr>
      <w:tr w14:paraId="5689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E329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14BE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73F92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A0CE6C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0974A73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013A2A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B2DF13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400B9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950F19B">
            <w:pPr>
              <w:spacing w:line="240" w:lineRule="auto"/>
              <w:ind w:firstLine="420"/>
              <w:jc w:val="center"/>
              <w:rPr>
                <w:rFonts w:ascii="仿宋_GB2312" w:hAnsi="宋体" w:eastAsia="仿宋_GB2312" w:cs="宋体"/>
                <w:kern w:val="0"/>
              </w:rPr>
            </w:pPr>
          </w:p>
        </w:tc>
      </w:tr>
      <w:tr w14:paraId="535C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5D38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7CDB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5F20C">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7DBFE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3841EA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F2160B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2F01C6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7F5782A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5BE79C0">
            <w:pPr>
              <w:spacing w:line="240" w:lineRule="auto"/>
              <w:ind w:firstLine="420"/>
              <w:jc w:val="center"/>
              <w:rPr>
                <w:rFonts w:ascii="仿宋_GB2312" w:hAnsi="宋体" w:eastAsia="仿宋_GB2312" w:cs="宋体"/>
                <w:kern w:val="0"/>
              </w:rPr>
            </w:pPr>
          </w:p>
        </w:tc>
      </w:tr>
      <w:tr w14:paraId="2035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0025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139B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56B14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7E5B2FF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186F6BF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2AB8EC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A06B8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E7171A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466E5DE1">
            <w:pPr>
              <w:spacing w:line="240" w:lineRule="auto"/>
              <w:ind w:firstLine="420"/>
              <w:jc w:val="center"/>
              <w:rPr>
                <w:rFonts w:ascii="仿宋_GB2312" w:hAnsi="宋体" w:eastAsia="仿宋_GB2312" w:cs="宋体"/>
                <w:kern w:val="0"/>
              </w:rPr>
            </w:pPr>
          </w:p>
        </w:tc>
      </w:tr>
      <w:tr w14:paraId="6845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9E462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BB07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82F07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36A309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057C911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38266F2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6803DD9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522689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67B481A7">
            <w:pPr>
              <w:spacing w:line="240" w:lineRule="auto"/>
              <w:ind w:firstLine="420"/>
              <w:jc w:val="center"/>
              <w:rPr>
                <w:rFonts w:ascii="仿宋_GB2312" w:hAnsi="宋体" w:eastAsia="仿宋_GB2312" w:cs="宋体"/>
                <w:kern w:val="0"/>
              </w:rPr>
            </w:pPr>
          </w:p>
        </w:tc>
      </w:tr>
      <w:tr w14:paraId="43AAD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12BFAF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7FC829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E94D09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29A12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对象满意度</w:t>
            </w:r>
          </w:p>
        </w:tc>
        <w:tc>
          <w:tcPr>
            <w:tcW w:w="1099" w:type="dxa"/>
            <w:vAlign w:val="center"/>
          </w:tcPr>
          <w:p w14:paraId="0B64CF2A">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44645F61">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3A15B24F">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C0CF925">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5024CE9E">
            <w:pPr>
              <w:spacing w:line="240" w:lineRule="auto"/>
              <w:ind w:firstLine="420"/>
              <w:jc w:val="center"/>
              <w:rPr>
                <w:rFonts w:ascii="仿宋_GB2312" w:hAnsi="宋体" w:eastAsia="仿宋_GB2312" w:cs="宋体"/>
                <w:kern w:val="0"/>
              </w:rPr>
            </w:pPr>
          </w:p>
        </w:tc>
      </w:tr>
      <w:tr w14:paraId="5F9A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43A3E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8ECDD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3BC85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38193F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C7AEB2D">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3A060F8B">
            <w:pPr>
              <w:spacing w:line="240" w:lineRule="auto"/>
              <w:jc w:val="center"/>
              <w:rPr>
                <w:rFonts w:hint="eastAsia" w:ascii="仿宋_GB2312" w:eastAsia="仿宋_GB2312"/>
                <w:kern w:val="0"/>
                <w:lang w:val="en-US" w:eastAsia="zh-CN"/>
              </w:rPr>
            </w:pPr>
            <w:r>
              <w:rPr>
                <w:rFonts w:hint="eastAsia" w:ascii="仿宋_GB2312" w:hAnsi="宋体" w:eastAsia="仿宋_GB2312" w:cs="宋体"/>
                <w:kern w:val="0"/>
                <w:lang w:eastAsia="zh-CN"/>
              </w:rPr>
              <w:t>1027.064</w:t>
            </w:r>
            <w:r>
              <w:rPr>
                <w:rFonts w:hint="eastAsia" w:ascii="仿宋_GB2312" w:eastAsia="仿宋_GB2312"/>
                <w:kern w:val="0"/>
                <w:lang w:eastAsia="zh-CN"/>
              </w:rPr>
              <w:t>万元</w:t>
            </w:r>
          </w:p>
        </w:tc>
        <w:tc>
          <w:tcPr>
            <w:tcW w:w="1099" w:type="dxa"/>
            <w:shd w:val="clear" w:color="auto" w:fill="auto"/>
            <w:vAlign w:val="center"/>
          </w:tcPr>
          <w:p w14:paraId="67EE71CE">
            <w:pPr>
              <w:spacing w:line="240" w:lineRule="auto"/>
              <w:jc w:val="center"/>
              <w:rPr>
                <w:rFonts w:hint="eastAsia" w:ascii="仿宋_GB2312" w:eastAsia="仿宋_GB2312"/>
                <w:kern w:val="0"/>
                <w:lang w:val="en-US" w:eastAsia="en-US"/>
              </w:rPr>
            </w:pPr>
            <w:r>
              <w:rPr>
                <w:rFonts w:hint="eastAsia" w:ascii="仿宋_GB2312" w:hAnsi="宋体" w:eastAsia="仿宋_GB2312" w:cs="宋体"/>
                <w:kern w:val="0"/>
                <w:lang w:eastAsia="zh-CN"/>
              </w:rPr>
              <w:t>1027.064</w:t>
            </w:r>
            <w:r>
              <w:rPr>
                <w:rFonts w:hint="eastAsia" w:ascii="仿宋_GB2312" w:eastAsia="仿宋_GB2312"/>
                <w:kern w:val="0"/>
                <w:lang w:eastAsia="zh-CN"/>
              </w:rPr>
              <w:t>万元</w:t>
            </w:r>
          </w:p>
        </w:tc>
        <w:tc>
          <w:tcPr>
            <w:tcW w:w="809" w:type="dxa"/>
            <w:shd w:val="clear" w:color="auto" w:fill="auto"/>
            <w:vAlign w:val="center"/>
          </w:tcPr>
          <w:p w14:paraId="211AF505">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A40D42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4ABD411F">
            <w:pPr>
              <w:spacing w:line="240" w:lineRule="auto"/>
              <w:ind w:firstLine="420"/>
              <w:jc w:val="center"/>
              <w:rPr>
                <w:rFonts w:ascii="仿宋_GB2312" w:hAnsi="宋体" w:eastAsia="仿宋_GB2312" w:cs="宋体"/>
                <w:kern w:val="0"/>
              </w:rPr>
            </w:pPr>
          </w:p>
        </w:tc>
      </w:tr>
      <w:tr w14:paraId="18D4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1B89B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979CE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13879E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836120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4AE4E4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2F56C61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227E569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00482C7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0ED081C0">
            <w:pPr>
              <w:spacing w:line="240" w:lineRule="auto"/>
              <w:ind w:firstLine="420"/>
              <w:jc w:val="center"/>
              <w:rPr>
                <w:rFonts w:ascii="仿宋_GB2312" w:hAnsi="宋体" w:eastAsia="仿宋_GB2312" w:cs="宋体"/>
                <w:kern w:val="0"/>
              </w:rPr>
            </w:pPr>
          </w:p>
        </w:tc>
      </w:tr>
      <w:tr w14:paraId="6885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B659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FE43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B7C85E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9B78E9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40686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4F58DC5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F577D5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68A2587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51D2B5CA">
            <w:pPr>
              <w:spacing w:line="240" w:lineRule="auto"/>
              <w:ind w:firstLine="420"/>
              <w:jc w:val="center"/>
              <w:rPr>
                <w:rFonts w:ascii="仿宋_GB2312" w:hAnsi="宋体" w:eastAsia="仿宋_GB2312" w:cs="宋体"/>
                <w:kern w:val="0"/>
              </w:rPr>
            </w:pPr>
          </w:p>
        </w:tc>
      </w:tr>
      <w:tr w14:paraId="24E7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E3A78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868008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0ED7C5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595939F">
            <w:pPr>
              <w:spacing w:line="240" w:lineRule="auto"/>
              <w:ind w:firstLine="420"/>
              <w:jc w:val="both"/>
              <w:rPr>
                <w:rFonts w:ascii="仿宋_GB2312" w:hAnsi="宋体" w:eastAsia="仿宋_GB2312" w:cs="宋体"/>
                <w:kern w:val="0"/>
              </w:rPr>
            </w:pPr>
          </w:p>
        </w:tc>
      </w:tr>
    </w:tbl>
    <w:p w14:paraId="456CA5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9DEFF4A">
      <w:pPr>
        <w:spacing w:line="240" w:lineRule="auto"/>
        <w:ind w:firstLine="420"/>
        <w:jc w:val="left"/>
        <w:rPr>
          <w:rFonts w:ascii="宋体" w:hAnsi="宋体" w:eastAsia="宋体" w:cs="宋体"/>
          <w:kern w:val="0"/>
          <w:lang w:eastAsia="zh-CN"/>
        </w:rPr>
      </w:pPr>
    </w:p>
    <w:p w14:paraId="15BD6040">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967FF65">
      <w:pPr>
        <w:rPr>
          <w:rFonts w:hint="eastAsia" w:ascii="仿宋_GB2312" w:hAnsi="宋体" w:eastAsia="仿宋_GB2312" w:cs="宋体"/>
          <w:kern w:val="0"/>
          <w:lang w:eastAsia="zh-CN"/>
        </w:rPr>
      </w:pPr>
    </w:p>
    <w:p w14:paraId="4F918C32">
      <w:pPr>
        <w:rPr>
          <w:rFonts w:hint="eastAsia" w:ascii="仿宋_GB2312" w:hAnsi="宋体" w:eastAsia="仿宋_GB2312" w:cs="宋体"/>
          <w:kern w:val="0"/>
          <w:lang w:eastAsia="zh-CN"/>
        </w:rPr>
      </w:pPr>
    </w:p>
    <w:p w14:paraId="1FC51BDA">
      <w:pPr>
        <w:rPr>
          <w:rFonts w:hint="eastAsia" w:ascii="仿宋_GB2312" w:hAnsi="宋体" w:eastAsia="仿宋_GB2312" w:cs="宋体"/>
          <w:kern w:val="0"/>
          <w:lang w:eastAsia="zh-CN"/>
        </w:rPr>
      </w:pPr>
    </w:p>
    <w:p w14:paraId="4CA225C1">
      <w:pPr>
        <w:rPr>
          <w:rFonts w:hint="eastAsia" w:ascii="仿宋_GB2312" w:hAnsi="宋体" w:eastAsia="仿宋_GB2312" w:cs="宋体"/>
          <w:kern w:val="0"/>
          <w:lang w:eastAsia="zh-CN"/>
        </w:rPr>
      </w:pPr>
    </w:p>
    <w:p w14:paraId="216EED4D">
      <w:pPr>
        <w:rPr>
          <w:rFonts w:hint="eastAsia" w:ascii="仿宋_GB2312" w:hAnsi="宋体" w:eastAsia="仿宋_GB2312" w:cs="宋体"/>
          <w:kern w:val="0"/>
          <w:lang w:eastAsia="zh-CN"/>
        </w:rPr>
      </w:pPr>
    </w:p>
    <w:p w14:paraId="6E821A72">
      <w:pPr>
        <w:rPr>
          <w:rFonts w:hint="eastAsia" w:ascii="仿宋_GB2312" w:hAnsi="宋体" w:eastAsia="仿宋_GB2312" w:cs="宋体"/>
          <w:kern w:val="0"/>
          <w:lang w:eastAsia="zh-CN"/>
        </w:rPr>
      </w:pPr>
    </w:p>
    <w:p w14:paraId="4B8E2678">
      <w:pPr>
        <w:rPr>
          <w:rFonts w:hint="eastAsia" w:ascii="仿宋_GB2312" w:hAnsi="宋体" w:eastAsia="仿宋_GB2312" w:cs="宋体"/>
          <w:kern w:val="0"/>
          <w:lang w:eastAsia="zh-CN"/>
        </w:rPr>
      </w:pPr>
    </w:p>
    <w:p w14:paraId="729DD2BA">
      <w:pPr>
        <w:rPr>
          <w:rFonts w:hint="eastAsia" w:ascii="仿宋_GB2312" w:hAnsi="宋体" w:eastAsia="仿宋_GB2312" w:cs="宋体"/>
          <w:kern w:val="0"/>
          <w:lang w:eastAsia="zh-CN"/>
        </w:rPr>
      </w:pPr>
    </w:p>
    <w:p w14:paraId="1790BC32">
      <w:pPr>
        <w:rPr>
          <w:rFonts w:hint="eastAsia" w:ascii="仿宋_GB2312" w:hAnsi="宋体" w:eastAsia="仿宋_GB2312" w:cs="宋体"/>
          <w:kern w:val="0"/>
          <w:lang w:eastAsia="zh-CN"/>
        </w:rPr>
      </w:pPr>
    </w:p>
    <w:p w14:paraId="5E323174">
      <w:pPr>
        <w:rPr>
          <w:rFonts w:hint="eastAsia" w:ascii="仿宋_GB2312" w:hAnsi="宋体" w:eastAsia="仿宋_GB2312" w:cs="宋体"/>
          <w:kern w:val="0"/>
          <w:lang w:eastAsia="zh-CN"/>
        </w:rPr>
      </w:pPr>
    </w:p>
    <w:p w14:paraId="64BA04D4">
      <w:pPr>
        <w:rPr>
          <w:rFonts w:hint="eastAsia" w:ascii="仿宋_GB2312" w:hAnsi="宋体" w:eastAsia="仿宋_GB2312" w:cs="宋体"/>
          <w:kern w:val="0"/>
          <w:lang w:eastAsia="zh-CN"/>
        </w:rPr>
      </w:pPr>
    </w:p>
    <w:p w14:paraId="2741714F">
      <w:pPr>
        <w:rPr>
          <w:rFonts w:hint="eastAsia" w:ascii="仿宋_GB2312" w:hAnsi="宋体" w:eastAsia="仿宋_GB2312" w:cs="宋体"/>
          <w:kern w:val="0"/>
          <w:lang w:eastAsia="zh-CN"/>
        </w:rPr>
      </w:pPr>
    </w:p>
    <w:p w14:paraId="69AB6470">
      <w:pPr>
        <w:rPr>
          <w:rFonts w:hint="eastAsia" w:ascii="仿宋_GB2312" w:hAnsi="宋体" w:eastAsia="仿宋_GB2312" w:cs="宋体"/>
          <w:kern w:val="0"/>
          <w:lang w:eastAsia="zh-CN"/>
        </w:rPr>
      </w:pPr>
    </w:p>
    <w:p w14:paraId="0BF97611">
      <w:pPr>
        <w:rPr>
          <w:rFonts w:hint="eastAsia" w:ascii="仿宋_GB2312" w:hAnsi="宋体" w:eastAsia="仿宋_GB2312" w:cs="宋体"/>
          <w:kern w:val="0"/>
          <w:lang w:eastAsia="zh-CN"/>
        </w:rPr>
      </w:pPr>
    </w:p>
    <w:p w14:paraId="5845A4AE">
      <w:pPr>
        <w:rPr>
          <w:rFonts w:hint="eastAsia" w:ascii="仿宋_GB2312" w:hAnsi="宋体" w:eastAsia="仿宋_GB2312" w:cs="宋体"/>
          <w:kern w:val="0"/>
          <w:lang w:eastAsia="zh-CN"/>
        </w:rPr>
      </w:pPr>
    </w:p>
    <w:p w14:paraId="0A809E7F">
      <w:pPr>
        <w:rPr>
          <w:rFonts w:hint="eastAsia" w:ascii="仿宋_GB2312" w:hAnsi="宋体" w:eastAsia="仿宋_GB2312" w:cs="宋体"/>
          <w:kern w:val="0"/>
          <w:lang w:eastAsia="zh-CN"/>
        </w:rPr>
      </w:pPr>
    </w:p>
    <w:p w14:paraId="6E02AA23">
      <w:pPr>
        <w:rPr>
          <w:rFonts w:hint="eastAsia" w:ascii="仿宋_GB2312" w:hAnsi="宋体" w:eastAsia="仿宋_GB2312" w:cs="宋体"/>
          <w:kern w:val="0"/>
          <w:lang w:eastAsia="zh-CN"/>
        </w:rPr>
      </w:pPr>
    </w:p>
    <w:p w14:paraId="1019519A">
      <w:pPr>
        <w:rPr>
          <w:rFonts w:hint="eastAsia" w:ascii="仿宋_GB2312" w:hAnsi="宋体" w:eastAsia="仿宋_GB2312" w:cs="宋体"/>
          <w:kern w:val="0"/>
          <w:lang w:eastAsia="zh-CN"/>
        </w:rPr>
      </w:pPr>
    </w:p>
    <w:p w14:paraId="184653BF">
      <w:pPr>
        <w:rPr>
          <w:rFonts w:hint="eastAsia" w:ascii="仿宋_GB2312" w:hAnsi="宋体" w:eastAsia="仿宋_GB2312" w:cs="宋体"/>
          <w:kern w:val="0"/>
          <w:lang w:eastAsia="zh-CN"/>
        </w:rPr>
      </w:pPr>
    </w:p>
    <w:p w14:paraId="3B3A4300">
      <w:pPr>
        <w:rPr>
          <w:rFonts w:hint="eastAsia" w:ascii="仿宋_GB2312" w:hAnsi="宋体" w:eastAsia="仿宋_GB2312" w:cs="宋体"/>
          <w:kern w:val="0"/>
          <w:lang w:eastAsia="zh-CN"/>
        </w:rPr>
      </w:pPr>
    </w:p>
    <w:p w14:paraId="4D6E881C">
      <w:pPr>
        <w:rPr>
          <w:rFonts w:hint="eastAsia" w:ascii="仿宋_GB2312" w:hAnsi="宋体" w:eastAsia="仿宋_GB2312" w:cs="宋体"/>
          <w:kern w:val="0"/>
          <w:lang w:eastAsia="zh-CN"/>
        </w:rPr>
      </w:pPr>
    </w:p>
    <w:p w14:paraId="2DB20FBB">
      <w:pPr>
        <w:rPr>
          <w:rFonts w:hint="eastAsia" w:ascii="仿宋_GB2312" w:hAnsi="宋体" w:eastAsia="仿宋_GB2312" w:cs="宋体"/>
          <w:kern w:val="0"/>
          <w:lang w:eastAsia="zh-CN"/>
        </w:rPr>
      </w:pPr>
    </w:p>
    <w:p w14:paraId="4D09F8EE">
      <w:pPr>
        <w:rPr>
          <w:rFonts w:hint="eastAsia" w:ascii="仿宋_GB2312" w:hAnsi="宋体" w:eastAsia="仿宋_GB2312" w:cs="宋体"/>
          <w:kern w:val="0"/>
          <w:lang w:eastAsia="zh-CN"/>
        </w:rPr>
      </w:pPr>
    </w:p>
    <w:p w14:paraId="78E1B538">
      <w:pPr>
        <w:rPr>
          <w:rFonts w:hint="eastAsia" w:ascii="仿宋_GB2312" w:hAnsi="宋体" w:eastAsia="仿宋_GB2312" w:cs="宋体"/>
          <w:kern w:val="0"/>
          <w:lang w:eastAsia="zh-CN"/>
        </w:rPr>
      </w:pPr>
    </w:p>
    <w:p w14:paraId="513BE349">
      <w:pPr>
        <w:rPr>
          <w:rFonts w:hint="eastAsia" w:ascii="仿宋_GB2312" w:hAnsi="宋体" w:eastAsia="仿宋_GB2312" w:cs="宋体"/>
          <w:kern w:val="0"/>
          <w:lang w:eastAsia="zh-CN"/>
        </w:rPr>
      </w:pPr>
    </w:p>
    <w:p w14:paraId="082344E5">
      <w:pPr>
        <w:rPr>
          <w:rFonts w:hint="eastAsia" w:ascii="仿宋_GB2312" w:hAnsi="宋体" w:eastAsia="仿宋_GB2312" w:cs="宋体"/>
          <w:kern w:val="0"/>
          <w:lang w:eastAsia="zh-CN"/>
        </w:rPr>
      </w:pPr>
    </w:p>
    <w:p w14:paraId="47C53DC5">
      <w:pPr>
        <w:rPr>
          <w:rFonts w:hint="eastAsia" w:ascii="仿宋_GB2312" w:hAnsi="宋体" w:eastAsia="仿宋_GB2312" w:cs="宋体"/>
          <w:kern w:val="0"/>
          <w:lang w:eastAsia="zh-CN"/>
        </w:rPr>
      </w:pPr>
    </w:p>
    <w:p w14:paraId="53CF4972">
      <w:pPr>
        <w:rPr>
          <w:rFonts w:hint="eastAsia" w:ascii="仿宋_GB2312" w:hAnsi="宋体" w:eastAsia="仿宋_GB2312" w:cs="宋体"/>
          <w:kern w:val="0"/>
          <w:lang w:eastAsia="zh-CN"/>
        </w:rPr>
      </w:pPr>
    </w:p>
    <w:p w14:paraId="41715C47">
      <w:pPr>
        <w:rPr>
          <w:rFonts w:hint="eastAsia" w:ascii="仿宋_GB2312" w:hAnsi="宋体" w:eastAsia="仿宋_GB2312" w:cs="宋体"/>
          <w:kern w:val="0"/>
          <w:lang w:eastAsia="zh-CN"/>
        </w:rPr>
      </w:pPr>
    </w:p>
    <w:p w14:paraId="681FD2CD">
      <w:pPr>
        <w:rPr>
          <w:rFonts w:hint="eastAsia" w:ascii="仿宋_GB2312" w:hAnsi="宋体" w:eastAsia="仿宋_GB2312" w:cs="宋体"/>
          <w:kern w:val="0"/>
          <w:lang w:eastAsia="zh-CN"/>
        </w:rPr>
      </w:pPr>
    </w:p>
    <w:p w14:paraId="2246627F">
      <w:pPr>
        <w:rPr>
          <w:rFonts w:hint="eastAsia" w:ascii="仿宋_GB2312" w:hAnsi="宋体" w:eastAsia="仿宋_GB2312" w:cs="宋体"/>
          <w:kern w:val="0"/>
          <w:lang w:eastAsia="zh-CN"/>
        </w:rPr>
      </w:pPr>
    </w:p>
    <w:p w14:paraId="6E56B03B">
      <w:pPr>
        <w:rPr>
          <w:rFonts w:hint="eastAsia" w:ascii="仿宋_GB2312" w:hAnsi="宋体" w:eastAsia="仿宋_GB2312" w:cs="宋体"/>
          <w:kern w:val="0"/>
          <w:lang w:eastAsia="zh-CN"/>
        </w:rPr>
      </w:pPr>
    </w:p>
    <w:p w14:paraId="398FFFD8">
      <w:pPr>
        <w:rPr>
          <w:rFonts w:hint="eastAsia" w:ascii="仿宋_GB2312" w:hAnsi="宋体" w:eastAsia="仿宋_GB2312" w:cs="宋体"/>
          <w:kern w:val="0"/>
          <w:lang w:eastAsia="zh-CN"/>
        </w:rPr>
      </w:pPr>
    </w:p>
    <w:p w14:paraId="49960CFA">
      <w:pPr>
        <w:rPr>
          <w:rFonts w:hint="eastAsia" w:ascii="仿宋_GB2312" w:hAnsi="宋体" w:eastAsia="仿宋_GB2312" w:cs="宋体"/>
          <w:kern w:val="0"/>
          <w:lang w:eastAsia="zh-CN"/>
        </w:rPr>
      </w:pPr>
    </w:p>
    <w:p w14:paraId="2E65173B">
      <w:pPr>
        <w:rPr>
          <w:rFonts w:hint="eastAsia" w:ascii="仿宋_GB2312" w:hAnsi="宋体" w:eastAsia="仿宋_GB2312" w:cs="宋体"/>
          <w:kern w:val="0"/>
          <w:lang w:eastAsia="zh-CN"/>
        </w:rPr>
      </w:pPr>
    </w:p>
    <w:p w14:paraId="1F266D5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96B857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152BF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3D900B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1511D92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04319D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D5B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D1EC9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3F4B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22C4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2947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34D6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c>
          <w:tcPr>
            <w:tcW w:w="1099" w:type="dxa"/>
            <w:vAlign w:val="center"/>
          </w:tcPr>
          <w:p w14:paraId="5C93C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1F422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934DA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1838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22A1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3C2F6FA">
            <w:pPr>
              <w:spacing w:line="240" w:lineRule="auto"/>
              <w:ind w:firstLine="420"/>
              <w:jc w:val="center"/>
              <w:rPr>
                <w:rFonts w:ascii="仿宋_GB2312" w:hAnsi="宋体" w:eastAsia="仿宋_GB2312" w:cs="宋体"/>
                <w:kern w:val="0"/>
                <w:lang w:eastAsia="zh-CN"/>
              </w:rPr>
            </w:pPr>
          </w:p>
        </w:tc>
        <w:tc>
          <w:tcPr>
            <w:tcW w:w="1020" w:type="dxa"/>
            <w:vAlign w:val="center"/>
          </w:tcPr>
          <w:p w14:paraId="5B62FB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55CE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875D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77FA3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5F012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6017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2619A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73D78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3955CA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89F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14:paraId="24D1E3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A7E1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1083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19C92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04EDFE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29B2A36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7C51BF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shd w:val="clear" w:color="auto" w:fill="auto"/>
            <w:vAlign w:val="center"/>
          </w:tcPr>
          <w:p w14:paraId="23663F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710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2366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1BE0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DE861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9F9B2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5A2BD7F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318B1D9F">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center"/>
          </w:tcPr>
          <w:p w14:paraId="5EA79E63">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center"/>
          </w:tcPr>
          <w:p w14:paraId="5A7728E7">
            <w:pPr>
              <w:spacing w:line="240" w:lineRule="auto"/>
              <w:jc w:val="center"/>
              <w:rPr>
                <w:rFonts w:hint="eastAsia" w:ascii="仿宋_GB2312" w:hAnsi="宋体" w:eastAsia="仿宋_GB2312" w:cs="宋体"/>
                <w:kern w:val="0"/>
                <w:lang w:val="en-US" w:eastAsia="zh-CN"/>
              </w:rPr>
            </w:pPr>
          </w:p>
        </w:tc>
      </w:tr>
      <w:tr w14:paraId="1AD7A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9BF1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D4449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5B49DD">
            <w:pPr>
              <w:spacing w:line="240" w:lineRule="auto"/>
              <w:ind w:firstLine="420"/>
              <w:jc w:val="center"/>
              <w:rPr>
                <w:rFonts w:ascii="仿宋_GB2312" w:hAnsi="宋体" w:eastAsia="仿宋_GB2312" w:cs="宋体"/>
                <w:kern w:val="0"/>
                <w:lang w:eastAsia="zh-CN"/>
              </w:rPr>
            </w:pPr>
          </w:p>
        </w:tc>
        <w:tc>
          <w:tcPr>
            <w:tcW w:w="1099" w:type="dxa"/>
            <w:vAlign w:val="center"/>
          </w:tcPr>
          <w:p w14:paraId="6B47ED5D">
            <w:pPr>
              <w:spacing w:line="240" w:lineRule="auto"/>
              <w:ind w:firstLine="420"/>
              <w:jc w:val="center"/>
              <w:rPr>
                <w:rFonts w:ascii="仿宋_GB2312" w:hAnsi="宋体" w:eastAsia="仿宋_GB2312" w:cs="宋体"/>
                <w:kern w:val="0"/>
                <w:lang w:eastAsia="zh-CN"/>
              </w:rPr>
            </w:pPr>
          </w:p>
        </w:tc>
        <w:tc>
          <w:tcPr>
            <w:tcW w:w="1099" w:type="dxa"/>
            <w:vAlign w:val="center"/>
          </w:tcPr>
          <w:p w14:paraId="79C9506D">
            <w:pPr>
              <w:spacing w:line="240" w:lineRule="auto"/>
              <w:ind w:firstLine="420"/>
              <w:jc w:val="center"/>
              <w:rPr>
                <w:rFonts w:ascii="仿宋_GB2312" w:hAnsi="宋体" w:eastAsia="仿宋_GB2312" w:cs="宋体"/>
                <w:kern w:val="0"/>
                <w:lang w:eastAsia="zh-CN"/>
              </w:rPr>
            </w:pPr>
          </w:p>
        </w:tc>
        <w:tc>
          <w:tcPr>
            <w:tcW w:w="809" w:type="dxa"/>
            <w:vAlign w:val="center"/>
          </w:tcPr>
          <w:p w14:paraId="25118EB4">
            <w:pPr>
              <w:spacing w:line="240" w:lineRule="auto"/>
              <w:ind w:firstLine="420"/>
              <w:jc w:val="center"/>
              <w:rPr>
                <w:rFonts w:ascii="仿宋_GB2312" w:hAnsi="宋体" w:eastAsia="仿宋_GB2312" w:cs="宋体"/>
                <w:kern w:val="0"/>
                <w:lang w:eastAsia="zh-CN"/>
              </w:rPr>
            </w:pPr>
          </w:p>
        </w:tc>
        <w:tc>
          <w:tcPr>
            <w:tcW w:w="849" w:type="dxa"/>
            <w:vAlign w:val="center"/>
          </w:tcPr>
          <w:p w14:paraId="2EAB3016">
            <w:pPr>
              <w:spacing w:line="240" w:lineRule="auto"/>
              <w:ind w:firstLine="420"/>
              <w:jc w:val="center"/>
              <w:rPr>
                <w:rFonts w:ascii="仿宋_GB2312" w:hAnsi="宋体" w:eastAsia="仿宋_GB2312" w:cs="宋体"/>
                <w:kern w:val="0"/>
                <w:lang w:eastAsia="zh-CN"/>
              </w:rPr>
            </w:pPr>
          </w:p>
        </w:tc>
        <w:tc>
          <w:tcPr>
            <w:tcW w:w="1383" w:type="dxa"/>
            <w:vAlign w:val="center"/>
          </w:tcPr>
          <w:p w14:paraId="73B7226A">
            <w:pPr>
              <w:spacing w:line="240" w:lineRule="auto"/>
              <w:ind w:firstLine="420"/>
              <w:jc w:val="center"/>
              <w:rPr>
                <w:rFonts w:ascii="仿宋_GB2312" w:hAnsi="宋体" w:eastAsia="仿宋_GB2312" w:cs="宋体"/>
                <w:kern w:val="0"/>
                <w:lang w:eastAsia="zh-CN"/>
              </w:rPr>
            </w:pPr>
          </w:p>
        </w:tc>
      </w:tr>
      <w:tr w14:paraId="0961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tcBorders>
            <w:vAlign w:val="center"/>
          </w:tcPr>
          <w:p w14:paraId="2E2986B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90B15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E11B30">
            <w:pPr>
              <w:spacing w:line="240" w:lineRule="auto"/>
              <w:ind w:firstLine="420"/>
              <w:jc w:val="center"/>
              <w:rPr>
                <w:rFonts w:ascii="仿宋_GB2312" w:hAnsi="宋体" w:eastAsia="仿宋_GB2312" w:cs="宋体"/>
                <w:kern w:val="0"/>
              </w:rPr>
            </w:pPr>
          </w:p>
        </w:tc>
        <w:tc>
          <w:tcPr>
            <w:tcW w:w="1099" w:type="dxa"/>
            <w:vAlign w:val="center"/>
          </w:tcPr>
          <w:p w14:paraId="655DBC9F">
            <w:pPr>
              <w:spacing w:line="240" w:lineRule="auto"/>
              <w:ind w:firstLine="420"/>
              <w:jc w:val="center"/>
              <w:rPr>
                <w:rFonts w:ascii="仿宋_GB2312" w:hAnsi="宋体" w:eastAsia="仿宋_GB2312" w:cs="宋体"/>
                <w:kern w:val="0"/>
              </w:rPr>
            </w:pPr>
          </w:p>
        </w:tc>
        <w:tc>
          <w:tcPr>
            <w:tcW w:w="1099" w:type="dxa"/>
            <w:vAlign w:val="center"/>
          </w:tcPr>
          <w:p w14:paraId="475D9988">
            <w:pPr>
              <w:spacing w:line="240" w:lineRule="auto"/>
              <w:ind w:firstLine="420"/>
              <w:jc w:val="center"/>
              <w:rPr>
                <w:rFonts w:ascii="仿宋_GB2312" w:hAnsi="宋体" w:eastAsia="仿宋_GB2312" w:cs="宋体"/>
                <w:kern w:val="0"/>
              </w:rPr>
            </w:pPr>
          </w:p>
        </w:tc>
        <w:tc>
          <w:tcPr>
            <w:tcW w:w="809" w:type="dxa"/>
            <w:vAlign w:val="center"/>
          </w:tcPr>
          <w:p w14:paraId="3ADC7261">
            <w:pPr>
              <w:spacing w:line="240" w:lineRule="auto"/>
              <w:ind w:firstLine="420"/>
              <w:jc w:val="center"/>
              <w:rPr>
                <w:rFonts w:ascii="仿宋_GB2312" w:hAnsi="宋体" w:eastAsia="仿宋_GB2312" w:cs="宋体"/>
                <w:kern w:val="0"/>
              </w:rPr>
            </w:pPr>
          </w:p>
        </w:tc>
        <w:tc>
          <w:tcPr>
            <w:tcW w:w="849" w:type="dxa"/>
            <w:vAlign w:val="center"/>
          </w:tcPr>
          <w:p w14:paraId="212E4328">
            <w:pPr>
              <w:spacing w:line="240" w:lineRule="auto"/>
              <w:ind w:firstLine="420"/>
              <w:jc w:val="center"/>
              <w:rPr>
                <w:rFonts w:ascii="仿宋_GB2312" w:hAnsi="宋体" w:eastAsia="仿宋_GB2312" w:cs="宋体"/>
                <w:kern w:val="0"/>
              </w:rPr>
            </w:pPr>
          </w:p>
        </w:tc>
        <w:tc>
          <w:tcPr>
            <w:tcW w:w="1383" w:type="dxa"/>
            <w:vAlign w:val="center"/>
          </w:tcPr>
          <w:p w14:paraId="780FDBA6">
            <w:pPr>
              <w:spacing w:line="240" w:lineRule="auto"/>
              <w:ind w:firstLine="420"/>
              <w:jc w:val="center"/>
              <w:rPr>
                <w:rFonts w:ascii="仿宋_GB2312" w:hAnsi="宋体" w:eastAsia="仿宋_GB2312" w:cs="宋体"/>
                <w:kern w:val="0"/>
              </w:rPr>
            </w:pPr>
          </w:p>
        </w:tc>
      </w:tr>
      <w:tr w14:paraId="15E4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9AA88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ADBE8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CC9FC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EEB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958D2D">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5EDB5C5">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对计生特殊家庭进行慰问，夯实基层工作。</w:t>
            </w:r>
          </w:p>
        </w:tc>
        <w:tc>
          <w:tcPr>
            <w:tcW w:w="4140" w:type="dxa"/>
            <w:gridSpan w:val="4"/>
            <w:shd w:val="clear" w:color="auto" w:fill="auto"/>
            <w:vAlign w:val="center"/>
          </w:tcPr>
          <w:p w14:paraId="014B474B">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r>
      <w:tr w14:paraId="4575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8F92E1">
            <w:pPr>
              <w:spacing w:line="240" w:lineRule="auto"/>
              <w:ind w:firstLine="420"/>
              <w:jc w:val="center"/>
              <w:rPr>
                <w:rFonts w:ascii="仿宋_GB2312" w:hAnsi="宋体" w:eastAsia="仿宋_GB2312" w:cs="宋体"/>
                <w:kern w:val="0"/>
              </w:rPr>
            </w:pPr>
          </w:p>
          <w:p w14:paraId="7A09CA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73215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9BBED2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4638DD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963CE0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E77E8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7EF7A2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C7F7D0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797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6DE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B191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24432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5E6EC1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A1771A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0B3E5EF">
            <w:pPr>
              <w:pStyle w:val="9"/>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计生特殊家庭、计生困难家庭、贫困母亲</w:t>
            </w:r>
          </w:p>
        </w:tc>
        <w:tc>
          <w:tcPr>
            <w:tcW w:w="1099" w:type="dxa"/>
            <w:shd w:val="clear" w:color="auto" w:fill="auto"/>
            <w:vAlign w:val="center"/>
          </w:tcPr>
          <w:p w14:paraId="1ACF112E">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0A853500">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35FC2742">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055E992">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883395B">
            <w:pPr>
              <w:spacing w:line="240" w:lineRule="auto"/>
              <w:ind w:firstLine="420"/>
              <w:jc w:val="center"/>
              <w:rPr>
                <w:rFonts w:ascii="仿宋_GB2312" w:hAnsi="宋体" w:eastAsia="仿宋_GB2312" w:cs="宋体"/>
                <w:kern w:val="0"/>
              </w:rPr>
            </w:pPr>
          </w:p>
        </w:tc>
      </w:tr>
      <w:tr w14:paraId="3F9F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0FC5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A556A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B8AFF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3F7AC97">
            <w:pPr>
              <w:pStyle w:val="9"/>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计生协会提出分配方案</w:t>
            </w:r>
          </w:p>
        </w:tc>
        <w:tc>
          <w:tcPr>
            <w:tcW w:w="1099" w:type="dxa"/>
            <w:shd w:val="clear" w:color="auto" w:fill="auto"/>
            <w:vAlign w:val="center"/>
          </w:tcPr>
          <w:p w14:paraId="4038AD13">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1099" w:type="dxa"/>
            <w:shd w:val="clear" w:color="auto" w:fill="auto"/>
            <w:vAlign w:val="center"/>
          </w:tcPr>
          <w:p w14:paraId="0A8ABCD3">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809" w:type="dxa"/>
            <w:shd w:val="clear" w:color="auto" w:fill="auto"/>
            <w:vAlign w:val="center"/>
          </w:tcPr>
          <w:p w14:paraId="59900EFA">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62BDD78">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DBA1237">
            <w:pPr>
              <w:spacing w:line="240" w:lineRule="auto"/>
              <w:ind w:firstLine="420"/>
              <w:jc w:val="center"/>
              <w:rPr>
                <w:rFonts w:ascii="仿宋_GB2312" w:hAnsi="宋体" w:eastAsia="仿宋_GB2312" w:cs="宋体"/>
                <w:kern w:val="0"/>
              </w:rPr>
            </w:pPr>
          </w:p>
        </w:tc>
      </w:tr>
      <w:tr w14:paraId="0EA5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5C38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A8F3E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79D8F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AE3BCFB">
            <w:pPr>
              <w:pStyle w:val="9"/>
              <w:spacing w:line="260" w:lineRule="exact"/>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重大节日前拨付</w:t>
            </w:r>
          </w:p>
        </w:tc>
        <w:tc>
          <w:tcPr>
            <w:tcW w:w="1099" w:type="dxa"/>
            <w:shd w:val="clear" w:color="auto" w:fill="auto"/>
            <w:vAlign w:val="center"/>
          </w:tcPr>
          <w:p w14:paraId="730143C8">
            <w:pPr>
              <w:pStyle w:val="9"/>
              <w:spacing w:line="26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按时拨付</w:t>
            </w:r>
          </w:p>
        </w:tc>
        <w:tc>
          <w:tcPr>
            <w:tcW w:w="1099" w:type="dxa"/>
            <w:shd w:val="clear" w:color="auto" w:fill="auto"/>
            <w:vAlign w:val="center"/>
          </w:tcPr>
          <w:p w14:paraId="692169E1">
            <w:pPr>
              <w:pStyle w:val="9"/>
              <w:spacing w:line="26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按时拨付</w:t>
            </w:r>
          </w:p>
        </w:tc>
        <w:tc>
          <w:tcPr>
            <w:tcW w:w="809" w:type="dxa"/>
            <w:shd w:val="clear" w:color="auto" w:fill="auto"/>
            <w:vAlign w:val="center"/>
          </w:tcPr>
          <w:p w14:paraId="466DA498">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EDC1BEC">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8D715EF">
            <w:pPr>
              <w:spacing w:line="240" w:lineRule="auto"/>
              <w:ind w:firstLine="420"/>
              <w:jc w:val="center"/>
              <w:rPr>
                <w:rFonts w:ascii="仿宋_GB2312" w:hAnsi="宋体" w:eastAsia="仿宋_GB2312" w:cs="宋体"/>
                <w:kern w:val="0"/>
              </w:rPr>
            </w:pPr>
          </w:p>
        </w:tc>
      </w:tr>
      <w:tr w14:paraId="77D2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98E8E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F7B852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822A5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3D3A24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2D38D53">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夯实基层计划生育基层，巩固计生工作成果，促进经济发展</w:t>
            </w:r>
          </w:p>
        </w:tc>
        <w:tc>
          <w:tcPr>
            <w:tcW w:w="1099" w:type="dxa"/>
            <w:shd w:val="clear" w:color="auto" w:fill="auto"/>
            <w:vAlign w:val="center"/>
          </w:tcPr>
          <w:p w14:paraId="28AB2AB9">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1099" w:type="dxa"/>
            <w:shd w:val="clear" w:color="auto" w:fill="auto"/>
            <w:vAlign w:val="center"/>
          </w:tcPr>
          <w:p w14:paraId="732AC844">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809" w:type="dxa"/>
            <w:shd w:val="clear" w:color="auto" w:fill="auto"/>
            <w:vAlign w:val="center"/>
          </w:tcPr>
          <w:p w14:paraId="346559C9">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B18456D">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C07C986">
            <w:pPr>
              <w:spacing w:line="240" w:lineRule="auto"/>
              <w:ind w:firstLine="420"/>
              <w:jc w:val="center"/>
              <w:rPr>
                <w:rFonts w:ascii="仿宋_GB2312" w:hAnsi="宋体" w:eastAsia="仿宋_GB2312" w:cs="宋体"/>
                <w:kern w:val="0"/>
              </w:rPr>
            </w:pPr>
          </w:p>
        </w:tc>
      </w:tr>
      <w:tr w14:paraId="4A87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7133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9FC0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9D7BE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004DC87">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稳定基层组织</w:t>
            </w:r>
          </w:p>
        </w:tc>
        <w:tc>
          <w:tcPr>
            <w:tcW w:w="1099" w:type="dxa"/>
            <w:shd w:val="clear" w:color="auto" w:fill="auto"/>
            <w:vAlign w:val="center"/>
          </w:tcPr>
          <w:p w14:paraId="244E6629">
            <w:pPr>
              <w:pStyle w:val="9"/>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473DF550">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1099" w:type="dxa"/>
            <w:shd w:val="clear" w:color="auto" w:fill="auto"/>
            <w:vAlign w:val="center"/>
          </w:tcPr>
          <w:p w14:paraId="4E49C6B5">
            <w:pPr>
              <w:pStyle w:val="9"/>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3DF9873A">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809" w:type="dxa"/>
            <w:shd w:val="clear" w:color="auto" w:fill="auto"/>
            <w:vAlign w:val="center"/>
          </w:tcPr>
          <w:p w14:paraId="2A3CB9E1">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70F511C">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E91AF96">
            <w:pPr>
              <w:spacing w:line="240" w:lineRule="auto"/>
              <w:ind w:firstLine="420"/>
              <w:jc w:val="center"/>
              <w:rPr>
                <w:rFonts w:ascii="仿宋_GB2312" w:hAnsi="宋体" w:eastAsia="仿宋_GB2312" w:cs="宋体"/>
                <w:kern w:val="0"/>
              </w:rPr>
            </w:pPr>
          </w:p>
        </w:tc>
      </w:tr>
      <w:tr w14:paraId="5B48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E98D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6C31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5F965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AAF274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提高社会和环境的稳定</w:t>
            </w:r>
          </w:p>
        </w:tc>
        <w:tc>
          <w:tcPr>
            <w:tcW w:w="1099" w:type="dxa"/>
            <w:shd w:val="clear" w:color="auto" w:fill="auto"/>
            <w:vAlign w:val="center"/>
          </w:tcPr>
          <w:p w14:paraId="1B3101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F0A3E9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D2206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BC6E64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1A5C18EA">
            <w:pPr>
              <w:spacing w:line="240" w:lineRule="auto"/>
              <w:ind w:firstLine="420"/>
              <w:jc w:val="center"/>
              <w:rPr>
                <w:rFonts w:ascii="仿宋_GB2312" w:hAnsi="宋体" w:eastAsia="仿宋_GB2312" w:cs="宋体"/>
                <w:kern w:val="0"/>
              </w:rPr>
            </w:pPr>
          </w:p>
        </w:tc>
      </w:tr>
      <w:tr w14:paraId="560F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496A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F487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8698C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BA1BF8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保障和改善民生，促进社会和谐</w:t>
            </w:r>
          </w:p>
        </w:tc>
        <w:tc>
          <w:tcPr>
            <w:tcW w:w="1099" w:type="dxa"/>
            <w:shd w:val="clear" w:color="auto" w:fill="auto"/>
            <w:vAlign w:val="center"/>
          </w:tcPr>
          <w:p w14:paraId="10BA457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AF9542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BEF7D1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61C807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57D623E">
            <w:pPr>
              <w:spacing w:line="240" w:lineRule="auto"/>
              <w:ind w:firstLine="420"/>
              <w:jc w:val="center"/>
              <w:rPr>
                <w:rFonts w:ascii="仿宋_GB2312" w:hAnsi="宋体" w:eastAsia="仿宋_GB2312" w:cs="宋体"/>
                <w:kern w:val="0"/>
              </w:rPr>
            </w:pPr>
          </w:p>
        </w:tc>
      </w:tr>
      <w:tr w14:paraId="19B3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C3890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0A60F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FB2456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A1026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服务对象满意</w:t>
            </w:r>
          </w:p>
        </w:tc>
        <w:tc>
          <w:tcPr>
            <w:tcW w:w="1099" w:type="dxa"/>
            <w:shd w:val="clear" w:color="auto" w:fill="auto"/>
            <w:vAlign w:val="center"/>
          </w:tcPr>
          <w:p w14:paraId="4D1B380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CAB247A">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676F84E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4E4F0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C7DD7B0">
            <w:pPr>
              <w:spacing w:line="240" w:lineRule="auto"/>
              <w:ind w:firstLine="420"/>
              <w:jc w:val="center"/>
              <w:rPr>
                <w:rFonts w:ascii="仿宋_GB2312" w:hAnsi="宋体" w:eastAsia="仿宋_GB2312" w:cs="宋体"/>
                <w:kern w:val="0"/>
              </w:rPr>
            </w:pPr>
          </w:p>
        </w:tc>
      </w:tr>
      <w:tr w14:paraId="3C41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6286A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2A1CA8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AF2D2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EB24F4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44C228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按预算批复数</w:t>
            </w:r>
          </w:p>
        </w:tc>
        <w:tc>
          <w:tcPr>
            <w:tcW w:w="1099" w:type="dxa"/>
            <w:shd w:val="clear" w:color="auto" w:fill="auto"/>
            <w:vAlign w:val="center"/>
          </w:tcPr>
          <w:p w14:paraId="22EAC1D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2541397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183D40A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58A00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58EBBFF">
            <w:pPr>
              <w:spacing w:line="240" w:lineRule="auto"/>
              <w:ind w:firstLine="420"/>
              <w:jc w:val="center"/>
              <w:rPr>
                <w:rFonts w:ascii="仿宋_GB2312" w:hAnsi="宋体" w:eastAsia="仿宋_GB2312" w:cs="宋体"/>
                <w:kern w:val="0"/>
              </w:rPr>
            </w:pPr>
          </w:p>
        </w:tc>
      </w:tr>
      <w:tr w14:paraId="1D6E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54A3E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F93783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E21B5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581B37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对社会发展可能造成的负面影响</w:t>
            </w:r>
          </w:p>
        </w:tc>
        <w:tc>
          <w:tcPr>
            <w:tcW w:w="1099" w:type="dxa"/>
            <w:shd w:val="clear" w:color="auto" w:fill="auto"/>
            <w:vAlign w:val="center"/>
          </w:tcPr>
          <w:p w14:paraId="70BE589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33DD0E6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A64F12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29ACE15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0F4F29D">
            <w:pPr>
              <w:spacing w:line="240" w:lineRule="auto"/>
              <w:ind w:firstLine="420"/>
              <w:jc w:val="center"/>
              <w:rPr>
                <w:rFonts w:ascii="仿宋_GB2312" w:hAnsi="宋体" w:eastAsia="仿宋_GB2312" w:cs="宋体"/>
                <w:kern w:val="0"/>
              </w:rPr>
            </w:pPr>
          </w:p>
        </w:tc>
      </w:tr>
      <w:tr w14:paraId="3470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6765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31B31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593F8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390D2A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对自然生态环境造成的负面影响</w:t>
            </w:r>
          </w:p>
        </w:tc>
        <w:tc>
          <w:tcPr>
            <w:tcW w:w="1099" w:type="dxa"/>
            <w:shd w:val="clear" w:color="auto" w:fill="auto"/>
            <w:vAlign w:val="center"/>
          </w:tcPr>
          <w:p w14:paraId="2433557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5183DF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14472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9A9635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282B7FD">
            <w:pPr>
              <w:spacing w:line="240" w:lineRule="auto"/>
              <w:ind w:firstLine="420"/>
              <w:jc w:val="center"/>
              <w:rPr>
                <w:rFonts w:ascii="仿宋_GB2312" w:hAnsi="宋体" w:eastAsia="仿宋_GB2312" w:cs="宋体"/>
                <w:kern w:val="0"/>
              </w:rPr>
            </w:pPr>
          </w:p>
        </w:tc>
      </w:tr>
      <w:tr w14:paraId="12E4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519A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1B941E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11B8B2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E8176DF">
            <w:pPr>
              <w:spacing w:line="240" w:lineRule="auto"/>
              <w:ind w:firstLine="420"/>
              <w:jc w:val="center"/>
              <w:rPr>
                <w:rFonts w:ascii="仿宋_GB2312" w:hAnsi="宋体" w:eastAsia="仿宋_GB2312" w:cs="宋体"/>
                <w:kern w:val="0"/>
              </w:rPr>
            </w:pPr>
          </w:p>
        </w:tc>
      </w:tr>
    </w:tbl>
    <w:p w14:paraId="7BE9037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BE8C857">
      <w:pPr>
        <w:spacing w:line="240" w:lineRule="auto"/>
        <w:ind w:firstLine="420"/>
        <w:jc w:val="left"/>
        <w:rPr>
          <w:rFonts w:ascii="宋体" w:hAnsi="宋体" w:eastAsia="宋体" w:cs="宋体"/>
          <w:kern w:val="0"/>
          <w:lang w:eastAsia="zh-CN"/>
        </w:rPr>
      </w:pPr>
    </w:p>
    <w:p w14:paraId="35A1C411">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湛汨</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联系电话：15074051376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C6CE068">
      <w:pPr>
        <w:rPr>
          <w:rFonts w:hint="eastAsia" w:ascii="仿宋_GB2312" w:hAnsi="宋体" w:eastAsia="仿宋_GB2312" w:cs="宋体"/>
          <w:kern w:val="0"/>
          <w:lang w:eastAsia="zh-CN"/>
        </w:rPr>
      </w:pPr>
    </w:p>
    <w:p w14:paraId="300679CB">
      <w:pPr>
        <w:rPr>
          <w:rFonts w:hint="eastAsia" w:ascii="仿宋_GB2312" w:hAnsi="宋体" w:eastAsia="仿宋_GB2312" w:cs="宋体"/>
          <w:kern w:val="0"/>
          <w:lang w:eastAsia="zh-CN"/>
        </w:rPr>
      </w:pPr>
    </w:p>
    <w:p w14:paraId="05849840">
      <w:pPr>
        <w:rPr>
          <w:rFonts w:hint="eastAsia" w:ascii="仿宋_GB2312" w:hAnsi="宋体" w:eastAsia="仿宋_GB2312" w:cs="宋体"/>
          <w:kern w:val="0"/>
          <w:lang w:eastAsia="zh-CN"/>
        </w:rPr>
      </w:pPr>
    </w:p>
    <w:p w14:paraId="32D61383">
      <w:pPr>
        <w:rPr>
          <w:rFonts w:hint="eastAsia" w:ascii="仿宋_GB2312" w:hAnsi="宋体" w:eastAsia="仿宋_GB2312" w:cs="宋体"/>
          <w:kern w:val="0"/>
          <w:lang w:eastAsia="zh-CN"/>
        </w:rPr>
      </w:pPr>
    </w:p>
    <w:p w14:paraId="02EA1FFF">
      <w:pPr>
        <w:rPr>
          <w:rFonts w:hint="eastAsia" w:ascii="仿宋_GB2312" w:hAnsi="宋体" w:eastAsia="仿宋_GB2312" w:cs="宋体"/>
          <w:kern w:val="0"/>
          <w:lang w:eastAsia="zh-CN"/>
        </w:rPr>
      </w:pPr>
    </w:p>
    <w:p w14:paraId="50EA8F66">
      <w:pPr>
        <w:rPr>
          <w:rFonts w:hint="eastAsia" w:ascii="仿宋_GB2312" w:hAnsi="宋体" w:eastAsia="仿宋_GB2312" w:cs="宋体"/>
          <w:kern w:val="0"/>
          <w:lang w:eastAsia="zh-CN"/>
        </w:rPr>
      </w:pPr>
    </w:p>
    <w:p w14:paraId="70682720">
      <w:pPr>
        <w:rPr>
          <w:rFonts w:hint="eastAsia" w:ascii="仿宋_GB2312" w:hAnsi="宋体" w:eastAsia="仿宋_GB2312" w:cs="宋体"/>
          <w:kern w:val="0"/>
          <w:lang w:eastAsia="zh-CN"/>
        </w:rPr>
      </w:pPr>
    </w:p>
    <w:p w14:paraId="0473A06C">
      <w:pPr>
        <w:rPr>
          <w:rFonts w:hint="eastAsia" w:ascii="仿宋_GB2312" w:hAnsi="宋体" w:eastAsia="仿宋_GB2312" w:cs="宋体"/>
          <w:kern w:val="0"/>
          <w:lang w:eastAsia="zh-CN"/>
        </w:rPr>
      </w:pPr>
    </w:p>
    <w:p w14:paraId="46CB2387">
      <w:pPr>
        <w:rPr>
          <w:rFonts w:hint="eastAsia" w:ascii="仿宋_GB2312" w:hAnsi="宋体" w:eastAsia="仿宋_GB2312" w:cs="宋体"/>
          <w:kern w:val="0"/>
          <w:lang w:eastAsia="zh-CN"/>
        </w:rPr>
      </w:pPr>
    </w:p>
    <w:p w14:paraId="3A3C612E">
      <w:pPr>
        <w:rPr>
          <w:rFonts w:hint="eastAsia" w:ascii="仿宋_GB2312" w:hAnsi="宋体" w:eastAsia="仿宋_GB2312" w:cs="宋体"/>
          <w:kern w:val="0"/>
          <w:lang w:eastAsia="zh-CN"/>
        </w:rPr>
      </w:pPr>
    </w:p>
    <w:p w14:paraId="320B2DBD">
      <w:pPr>
        <w:rPr>
          <w:rFonts w:hint="eastAsia" w:ascii="仿宋_GB2312" w:hAnsi="宋体" w:eastAsia="仿宋_GB2312" w:cs="宋体"/>
          <w:kern w:val="0"/>
          <w:lang w:eastAsia="zh-CN"/>
        </w:rPr>
      </w:pPr>
    </w:p>
    <w:p w14:paraId="76A2A1A4">
      <w:pPr>
        <w:rPr>
          <w:rFonts w:hint="eastAsia" w:ascii="仿宋_GB2312" w:hAnsi="宋体" w:eastAsia="仿宋_GB2312" w:cs="宋体"/>
          <w:kern w:val="0"/>
          <w:lang w:eastAsia="zh-CN"/>
        </w:rPr>
      </w:pPr>
    </w:p>
    <w:p w14:paraId="1DA422FE">
      <w:pPr>
        <w:rPr>
          <w:rFonts w:hint="eastAsia" w:ascii="仿宋_GB2312" w:hAnsi="宋体" w:eastAsia="仿宋_GB2312" w:cs="宋体"/>
          <w:kern w:val="0"/>
          <w:lang w:eastAsia="zh-CN"/>
        </w:rPr>
      </w:pPr>
    </w:p>
    <w:p w14:paraId="3AAA1B3D">
      <w:pPr>
        <w:rPr>
          <w:rFonts w:hint="eastAsia" w:ascii="仿宋_GB2312" w:hAnsi="宋体" w:eastAsia="仿宋_GB2312" w:cs="宋体"/>
          <w:kern w:val="0"/>
          <w:lang w:eastAsia="zh-CN"/>
        </w:rPr>
      </w:pPr>
    </w:p>
    <w:p w14:paraId="4C44CD9A">
      <w:pPr>
        <w:rPr>
          <w:rFonts w:hint="eastAsia" w:ascii="仿宋_GB2312" w:hAnsi="宋体" w:eastAsia="仿宋_GB2312" w:cs="宋体"/>
          <w:kern w:val="0"/>
          <w:lang w:eastAsia="zh-CN"/>
        </w:rPr>
      </w:pPr>
    </w:p>
    <w:p w14:paraId="14D67E53">
      <w:pPr>
        <w:rPr>
          <w:rFonts w:hint="eastAsia" w:ascii="仿宋_GB2312" w:hAnsi="宋体" w:eastAsia="仿宋_GB2312" w:cs="宋体"/>
          <w:kern w:val="0"/>
          <w:lang w:eastAsia="zh-CN"/>
        </w:rPr>
      </w:pPr>
    </w:p>
    <w:p w14:paraId="4472FD49">
      <w:pPr>
        <w:rPr>
          <w:rFonts w:hint="eastAsia" w:ascii="仿宋_GB2312" w:hAnsi="宋体" w:eastAsia="仿宋_GB2312" w:cs="宋体"/>
          <w:kern w:val="0"/>
          <w:lang w:eastAsia="zh-CN"/>
        </w:rPr>
      </w:pPr>
    </w:p>
    <w:p w14:paraId="58525109">
      <w:pPr>
        <w:rPr>
          <w:rFonts w:hint="eastAsia" w:ascii="仿宋_GB2312" w:hAnsi="宋体" w:eastAsia="仿宋_GB2312" w:cs="宋体"/>
          <w:kern w:val="0"/>
          <w:lang w:eastAsia="zh-CN"/>
        </w:rPr>
      </w:pPr>
    </w:p>
    <w:p w14:paraId="72848D24">
      <w:pPr>
        <w:rPr>
          <w:rFonts w:hint="eastAsia" w:ascii="仿宋_GB2312" w:hAnsi="宋体" w:eastAsia="仿宋_GB2312" w:cs="宋体"/>
          <w:kern w:val="0"/>
          <w:lang w:eastAsia="zh-CN"/>
        </w:rPr>
      </w:pPr>
    </w:p>
    <w:p w14:paraId="602D2DA6">
      <w:pPr>
        <w:rPr>
          <w:rFonts w:hint="eastAsia" w:ascii="仿宋_GB2312" w:hAnsi="宋体" w:eastAsia="仿宋_GB2312" w:cs="宋体"/>
          <w:kern w:val="0"/>
          <w:lang w:eastAsia="zh-CN"/>
        </w:rPr>
      </w:pPr>
    </w:p>
    <w:p w14:paraId="02CBCC17">
      <w:pPr>
        <w:rPr>
          <w:rFonts w:hint="eastAsia" w:ascii="仿宋_GB2312" w:hAnsi="宋体" w:eastAsia="仿宋_GB2312" w:cs="宋体"/>
          <w:kern w:val="0"/>
          <w:lang w:eastAsia="zh-CN"/>
        </w:rPr>
      </w:pPr>
    </w:p>
    <w:p w14:paraId="1C7424BB">
      <w:pPr>
        <w:rPr>
          <w:rFonts w:hint="eastAsia" w:ascii="仿宋_GB2312" w:hAnsi="宋体" w:eastAsia="仿宋_GB2312" w:cs="宋体"/>
          <w:kern w:val="0"/>
          <w:lang w:eastAsia="zh-CN"/>
        </w:rPr>
      </w:pPr>
    </w:p>
    <w:p w14:paraId="68F368AF">
      <w:pPr>
        <w:rPr>
          <w:rFonts w:hint="eastAsia" w:ascii="仿宋_GB2312" w:hAnsi="宋体" w:eastAsia="仿宋_GB2312" w:cs="宋体"/>
          <w:kern w:val="0"/>
          <w:lang w:eastAsia="zh-CN"/>
        </w:rPr>
      </w:pPr>
    </w:p>
    <w:p w14:paraId="188CF9AC">
      <w:pPr>
        <w:rPr>
          <w:rFonts w:hint="eastAsia" w:ascii="仿宋_GB2312" w:hAnsi="宋体" w:eastAsia="仿宋_GB2312" w:cs="宋体"/>
          <w:kern w:val="0"/>
          <w:lang w:eastAsia="zh-CN"/>
        </w:rPr>
      </w:pPr>
    </w:p>
    <w:p w14:paraId="793C4B1D">
      <w:pPr>
        <w:rPr>
          <w:rFonts w:hint="eastAsia" w:ascii="仿宋_GB2312" w:hAnsi="宋体" w:eastAsia="仿宋_GB2312" w:cs="宋体"/>
          <w:kern w:val="0"/>
          <w:lang w:eastAsia="zh-CN"/>
        </w:rPr>
      </w:pPr>
    </w:p>
    <w:p w14:paraId="06DD0093">
      <w:pPr>
        <w:rPr>
          <w:rFonts w:hint="eastAsia" w:ascii="仿宋_GB2312" w:hAnsi="宋体" w:eastAsia="仿宋_GB2312" w:cs="宋体"/>
          <w:kern w:val="0"/>
          <w:lang w:eastAsia="zh-CN"/>
        </w:rPr>
      </w:pPr>
    </w:p>
    <w:p w14:paraId="4DA269DB">
      <w:pPr>
        <w:rPr>
          <w:rFonts w:hint="eastAsia" w:ascii="仿宋_GB2312" w:hAnsi="宋体" w:eastAsia="仿宋_GB2312" w:cs="宋体"/>
          <w:kern w:val="0"/>
          <w:lang w:eastAsia="zh-CN"/>
        </w:rPr>
      </w:pPr>
    </w:p>
    <w:p w14:paraId="638B5FF9">
      <w:pPr>
        <w:rPr>
          <w:rFonts w:hint="eastAsia" w:ascii="仿宋_GB2312" w:hAnsi="宋体" w:eastAsia="仿宋_GB2312" w:cs="宋体"/>
          <w:kern w:val="0"/>
          <w:lang w:eastAsia="zh-CN"/>
        </w:rPr>
      </w:pPr>
    </w:p>
    <w:p w14:paraId="358016CF">
      <w:pPr>
        <w:rPr>
          <w:rFonts w:hint="eastAsia" w:ascii="仿宋_GB2312" w:hAnsi="宋体" w:eastAsia="仿宋_GB2312" w:cs="宋体"/>
          <w:kern w:val="0"/>
          <w:lang w:eastAsia="zh-CN"/>
        </w:rPr>
      </w:pPr>
    </w:p>
    <w:p w14:paraId="07BC3D0E">
      <w:pPr>
        <w:rPr>
          <w:rFonts w:hint="eastAsia" w:ascii="仿宋_GB2312" w:hAnsi="宋体" w:eastAsia="仿宋_GB2312" w:cs="宋体"/>
          <w:kern w:val="0"/>
          <w:lang w:eastAsia="zh-CN"/>
        </w:rPr>
      </w:pPr>
    </w:p>
    <w:p w14:paraId="3FF20ACD">
      <w:pPr>
        <w:rPr>
          <w:rFonts w:hint="eastAsia" w:ascii="仿宋_GB2312" w:hAnsi="宋体" w:eastAsia="仿宋_GB2312" w:cs="宋体"/>
          <w:kern w:val="0"/>
          <w:lang w:eastAsia="zh-CN"/>
        </w:rPr>
      </w:pPr>
    </w:p>
    <w:p w14:paraId="425DD2AA">
      <w:pPr>
        <w:rPr>
          <w:rFonts w:hint="eastAsia" w:ascii="仿宋_GB2312" w:hAnsi="宋体" w:eastAsia="仿宋_GB2312" w:cs="宋体"/>
          <w:kern w:val="0"/>
          <w:lang w:eastAsia="zh-CN"/>
        </w:rPr>
      </w:pPr>
    </w:p>
    <w:p w14:paraId="57B343D1">
      <w:pPr>
        <w:rPr>
          <w:rFonts w:hint="eastAsia" w:ascii="仿宋_GB2312" w:hAnsi="宋体" w:eastAsia="仿宋_GB2312" w:cs="宋体"/>
          <w:kern w:val="0"/>
          <w:lang w:eastAsia="zh-CN"/>
        </w:rPr>
      </w:pPr>
    </w:p>
    <w:p w14:paraId="0016562E">
      <w:pPr>
        <w:rPr>
          <w:rFonts w:hint="eastAsia" w:ascii="仿宋_GB2312" w:hAnsi="宋体" w:eastAsia="仿宋_GB2312" w:cs="宋体"/>
          <w:kern w:val="0"/>
          <w:lang w:eastAsia="zh-CN"/>
        </w:rPr>
      </w:pPr>
    </w:p>
    <w:p w14:paraId="55D9333B">
      <w:pPr>
        <w:spacing w:line="267" w:lineRule="auto"/>
        <w:ind w:firstLine="552"/>
        <w:jc w:val="both"/>
        <w:rPr>
          <w:rFonts w:hint="eastAsia" w:ascii="宋体" w:hAnsi="宋体" w:eastAsia="宋体" w:cs="宋体"/>
          <w:bCs/>
          <w:spacing w:val="-4"/>
          <w:kern w:val="0"/>
          <w:sz w:val="28"/>
          <w:szCs w:val="28"/>
          <w:lang w:eastAsia="zh-CN"/>
        </w:rPr>
      </w:pPr>
    </w:p>
    <w:p w14:paraId="6419E196">
      <w:pPr>
        <w:spacing w:line="267" w:lineRule="auto"/>
        <w:ind w:firstLine="552"/>
        <w:jc w:val="both"/>
        <w:rPr>
          <w:rFonts w:hint="eastAsia" w:ascii="宋体" w:hAnsi="宋体" w:eastAsia="宋体" w:cs="宋体"/>
          <w:bCs/>
          <w:spacing w:val="-4"/>
          <w:kern w:val="0"/>
          <w:sz w:val="28"/>
          <w:szCs w:val="28"/>
          <w:lang w:eastAsia="zh-CN"/>
        </w:rPr>
      </w:pPr>
    </w:p>
    <w:p w14:paraId="251EA4A5">
      <w:pPr>
        <w:spacing w:line="267" w:lineRule="auto"/>
        <w:ind w:firstLine="552"/>
        <w:jc w:val="both"/>
        <w:rPr>
          <w:rFonts w:hint="eastAsia" w:ascii="宋体" w:hAnsi="宋体" w:eastAsia="宋体" w:cs="宋体"/>
          <w:bCs/>
          <w:spacing w:val="-4"/>
          <w:kern w:val="0"/>
          <w:sz w:val="28"/>
          <w:szCs w:val="28"/>
          <w:lang w:eastAsia="zh-CN"/>
        </w:rPr>
      </w:pPr>
    </w:p>
    <w:p w14:paraId="1320708E">
      <w:pPr>
        <w:spacing w:line="267" w:lineRule="auto"/>
        <w:ind w:firstLine="552"/>
        <w:jc w:val="both"/>
        <w:rPr>
          <w:rFonts w:hint="eastAsia" w:ascii="宋体" w:hAnsi="宋体" w:eastAsia="宋体" w:cs="宋体"/>
          <w:bCs/>
          <w:spacing w:val="-4"/>
          <w:kern w:val="0"/>
          <w:sz w:val="28"/>
          <w:szCs w:val="28"/>
          <w:lang w:eastAsia="zh-CN"/>
        </w:rPr>
      </w:pPr>
    </w:p>
    <w:p w14:paraId="1D4D3F60">
      <w:pPr>
        <w:spacing w:line="267" w:lineRule="auto"/>
        <w:ind w:firstLine="552"/>
        <w:jc w:val="both"/>
        <w:rPr>
          <w:rFonts w:hint="eastAsia" w:ascii="宋体" w:hAnsi="宋体" w:eastAsia="宋体" w:cs="宋体"/>
          <w:bCs/>
          <w:spacing w:val="-4"/>
          <w:kern w:val="0"/>
          <w:sz w:val="28"/>
          <w:szCs w:val="28"/>
          <w:lang w:eastAsia="zh-CN"/>
        </w:rPr>
      </w:pPr>
    </w:p>
    <w:p w14:paraId="4F866CF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B8DF184">
      <w:pPr>
        <w:spacing w:line="240" w:lineRule="auto"/>
        <w:ind w:firstLine="880"/>
        <w:jc w:val="center"/>
        <w:rPr>
          <w:rFonts w:hint="eastAsia" w:ascii="方正小标宋简体" w:eastAsia="方正小标宋简体"/>
          <w:kern w:val="0"/>
          <w:sz w:val="44"/>
          <w:szCs w:val="44"/>
          <w:lang w:eastAsia="zh-CN"/>
        </w:rPr>
      </w:pPr>
    </w:p>
    <w:p w14:paraId="448E8BFB">
      <w:pPr>
        <w:spacing w:line="240" w:lineRule="auto"/>
        <w:ind w:firstLine="880"/>
        <w:jc w:val="center"/>
        <w:rPr>
          <w:rFonts w:hint="eastAsia" w:ascii="方正小标宋简体" w:eastAsia="方正小标宋简体"/>
          <w:kern w:val="0"/>
          <w:sz w:val="44"/>
          <w:szCs w:val="44"/>
          <w:lang w:eastAsia="zh-CN"/>
        </w:rPr>
      </w:pPr>
    </w:p>
    <w:p w14:paraId="273E3365">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汨罗市卫生健康局</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208206F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614C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5650B4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56C22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DCB16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ED15A5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D1B2D6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C0660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6EEF8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3D70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CDF4F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E3D12D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14CE57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842E135">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highlight w:val="none"/>
          <w:u w:val="singl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汨罗市卫生健康局</w:t>
      </w:r>
    </w:p>
    <w:p w14:paraId="5C9E9655">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3D7A2ED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788952B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BFEFBD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E35CBE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F970EC5">
      <w:pPr>
        <w:spacing w:before="130" w:line="221" w:lineRule="auto"/>
        <w:jc w:val="center"/>
        <w:rPr>
          <w:rFonts w:ascii="黑体" w:hAnsi="黑体" w:eastAsia="黑体" w:cs="黑体"/>
          <w:spacing w:val="16"/>
          <w:sz w:val="40"/>
          <w:szCs w:val="40"/>
        </w:rPr>
      </w:pPr>
    </w:p>
    <w:p w14:paraId="0DBAF1EF">
      <w:pPr>
        <w:spacing w:before="130" w:line="221" w:lineRule="auto"/>
        <w:jc w:val="center"/>
        <w:rPr>
          <w:rFonts w:ascii="黑体" w:hAnsi="黑体" w:eastAsia="黑体" w:cs="黑体"/>
          <w:spacing w:val="16"/>
          <w:sz w:val="40"/>
          <w:szCs w:val="40"/>
        </w:rPr>
      </w:pPr>
    </w:p>
    <w:p w14:paraId="3983349B">
      <w:pPr>
        <w:spacing w:before="130" w:line="221" w:lineRule="auto"/>
        <w:jc w:val="both"/>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汨罗市卫生健康局</w:t>
      </w:r>
      <w:r>
        <w:rPr>
          <w:rFonts w:ascii="黑体" w:hAnsi="黑体" w:eastAsia="黑体" w:cs="黑体"/>
          <w:spacing w:val="16"/>
          <w:sz w:val="40"/>
          <w:szCs w:val="40"/>
        </w:rPr>
        <w:t>部门整体支出绩效</w:t>
      </w:r>
    </w:p>
    <w:p w14:paraId="3B97739B">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3096C73">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393B993">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6B4A1D6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汨罗市卫生健康</w:t>
      </w:r>
      <w:r>
        <w:rPr>
          <w:rFonts w:hint="eastAsia" w:eastAsia="仿宋_GB2312"/>
          <w:kern w:val="0"/>
          <w:sz w:val="32"/>
          <w:szCs w:val="32"/>
          <w:highlight w:val="none"/>
          <w:lang w:val="en-US" w:eastAsia="zh-CN"/>
        </w:rPr>
        <w:t>局</w:t>
      </w:r>
      <w:r>
        <w:rPr>
          <w:rFonts w:hint="eastAsia" w:eastAsia="仿宋_GB2312"/>
          <w:kern w:val="0"/>
          <w:sz w:val="32"/>
          <w:szCs w:val="32"/>
          <w:highlight w:val="none"/>
          <w:lang w:eastAsia="zh-CN"/>
        </w:rPr>
        <w:t>共有</w:t>
      </w:r>
      <w:r>
        <w:rPr>
          <w:rFonts w:hint="eastAsia" w:eastAsia="仿宋_GB2312"/>
          <w:kern w:val="0"/>
          <w:sz w:val="32"/>
          <w:szCs w:val="32"/>
          <w:highlight w:val="none"/>
          <w:lang w:val="en-US" w:eastAsia="zh-CN"/>
        </w:rPr>
        <w:t>1</w:t>
      </w:r>
      <w:r>
        <w:rPr>
          <w:rFonts w:hint="eastAsia" w:eastAsia="仿宋_GB2312"/>
          <w:kern w:val="0"/>
          <w:sz w:val="32"/>
          <w:szCs w:val="32"/>
          <w:highlight w:val="none"/>
          <w:lang w:eastAsia="zh-CN"/>
        </w:rPr>
        <w:t>个预算单位，包括局机关。202</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年末共有干职工</w:t>
      </w:r>
      <w:r>
        <w:rPr>
          <w:rFonts w:hint="eastAsia" w:eastAsia="仿宋_GB2312"/>
          <w:kern w:val="0"/>
          <w:sz w:val="32"/>
          <w:szCs w:val="32"/>
          <w:highlight w:val="none"/>
          <w:lang w:val="en-US" w:eastAsia="zh-CN"/>
        </w:rPr>
        <w:t>122</w:t>
      </w:r>
      <w:r>
        <w:rPr>
          <w:rFonts w:hint="eastAsia" w:eastAsia="仿宋_GB2312"/>
          <w:kern w:val="0"/>
          <w:sz w:val="32"/>
          <w:szCs w:val="32"/>
          <w:highlight w:val="none"/>
          <w:lang w:eastAsia="zh-CN"/>
        </w:rPr>
        <w:t>人，离退休人员</w:t>
      </w:r>
      <w:r>
        <w:rPr>
          <w:rFonts w:hint="eastAsia" w:eastAsia="仿宋_GB2312"/>
          <w:kern w:val="0"/>
          <w:sz w:val="32"/>
          <w:szCs w:val="32"/>
          <w:highlight w:val="none"/>
          <w:lang w:val="en-US" w:eastAsia="zh-CN"/>
        </w:rPr>
        <w:t>65</w:t>
      </w:r>
      <w:r>
        <w:rPr>
          <w:rFonts w:hint="eastAsia" w:eastAsia="仿宋_GB2312"/>
          <w:kern w:val="0"/>
          <w:sz w:val="32"/>
          <w:szCs w:val="32"/>
          <w:highlight w:val="none"/>
          <w:lang w:eastAsia="zh-CN"/>
        </w:rPr>
        <w:t>人。</w:t>
      </w:r>
    </w:p>
    <w:p w14:paraId="3CFD2802">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按照“三定”方案，卫健系统的基本职能为：</w:t>
      </w:r>
    </w:p>
    <w:p w14:paraId="56F4AC2B">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037DC67D">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0B346D39">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754EE5F1">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4、组织拟订并协调落实应对人口老龄化政策措施，推进老年健康服务体系建设和医养结合工作。</w:t>
      </w:r>
    </w:p>
    <w:p w14:paraId="6ED83E44">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5、贯彻执行国家药物政策和国家基本药物制度，开展药品使用监测、临床综合评价和短缺药品预警。组织开展食品安全风险监测，负责食源性疾病及与食品安全事故有关的流行病学调查。</w:t>
      </w:r>
    </w:p>
    <w:p w14:paraId="78D9B04F">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6、负责职责范围内的职业卫生、放射卫生、环境卫生、学校卫生、公共场所卫生、饮用水卫生等公共卫生的监督管理与相关知识普及。负责传染病防治监督，健全卫生健康综合监督体系。</w:t>
      </w:r>
    </w:p>
    <w:p w14:paraId="524DBF6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0BB4EA9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8、负责计划生育管理和服务工作，开展人口监测预警，研究提出人口与家庭发展相关政策建议，提出完善计划生育政策建议。</w:t>
      </w:r>
    </w:p>
    <w:p w14:paraId="3698C60D">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9、指导全市卫生健康工作，指导基层医疗卫生、妇幼康服务体系建设，加强全科医生队伍建设。推进卫生健康科技创新发展。</w:t>
      </w:r>
    </w:p>
    <w:p w14:paraId="1DF2ABB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10、负责全市健康教育、健康促进和卫生健康信息化建设等工作。组织实施国际、港澳台的交流合作与援外工作。</w:t>
      </w:r>
    </w:p>
    <w:p w14:paraId="01B2D19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11、负责市保健对象的医疗保健工作，负责重要来宾、重要会议与重大活动的医疗卫生保障工作，指导全市保健工作。</w:t>
      </w:r>
    </w:p>
    <w:p w14:paraId="441F7196">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12、组织开展卫生健康教育、健康宣传、健康促进活动，承担卫生健康科学普及，信息发布工作。</w:t>
      </w:r>
    </w:p>
    <w:p w14:paraId="05555845">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13、指导市计划生育协会的业务工作。</w:t>
      </w:r>
    </w:p>
    <w:p w14:paraId="36281234">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14、完成市委、市政府交办的其他任务。</w:t>
      </w:r>
    </w:p>
    <w:p w14:paraId="0445251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10F86648">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2F2D3470">
      <w:pPr>
        <w:pStyle w:val="10"/>
        <w:spacing w:line="600" w:lineRule="exact"/>
        <w:ind w:firstLine="643"/>
        <w:jc w:val="both"/>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2024年汨罗市卫生健康局一般公共预算财政拨款支出中的基本支出1699.19万元，其中：一般公共服务支出9.33万元；社会保障和就业支出149.55万元；卫生健康支出1442.65万元；住房保障支出97.66万元。</w:t>
      </w:r>
    </w:p>
    <w:p w14:paraId="2775EF87">
      <w:pPr>
        <w:pStyle w:val="10"/>
        <w:numPr>
          <w:ilvl w:val="0"/>
          <w:numId w:val="2"/>
        </w:numPr>
        <w:spacing w:line="600" w:lineRule="exact"/>
        <w:ind w:left="0" w:leftChars="0"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0023F7D8">
      <w:pPr>
        <w:pStyle w:val="10"/>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w:t>
      </w:r>
      <w:r>
        <w:rPr>
          <w:rFonts w:hint="eastAsia" w:eastAsia="仿宋_GB2312" w:cs="Arial"/>
          <w:snapToGrid w:val="0"/>
          <w:color w:val="000000"/>
          <w:kern w:val="0"/>
          <w:sz w:val="32"/>
          <w:szCs w:val="32"/>
          <w:highlight w:val="none"/>
          <w:lang w:val="en-US" w:eastAsia="zh-CN" w:bidi="ar-SA"/>
        </w:rPr>
        <w:t>4</w:t>
      </w:r>
      <w:r>
        <w:rPr>
          <w:rFonts w:hint="eastAsia" w:ascii="Arial" w:hAnsi="Arial" w:eastAsia="仿宋_GB2312" w:cs="Arial"/>
          <w:snapToGrid w:val="0"/>
          <w:color w:val="000000"/>
          <w:kern w:val="0"/>
          <w:sz w:val="32"/>
          <w:szCs w:val="32"/>
          <w:highlight w:val="none"/>
          <w:lang w:val="en-US" w:eastAsia="zh-CN" w:bidi="ar-SA"/>
        </w:rPr>
        <w:t>年汨罗市卫生健康局一般公共预算财政拨款支出中的项目支出4182.15万元，其中：卫生健康支出4182.15万元。</w:t>
      </w:r>
    </w:p>
    <w:p w14:paraId="6D068000">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三、</w:t>
      </w:r>
      <w:r>
        <w:rPr>
          <w:rFonts w:hint="eastAsia" w:ascii="方正黑体_GBK" w:eastAsia="方正黑体_GBK"/>
          <w:kern w:val="0"/>
          <w:sz w:val="32"/>
          <w:szCs w:val="32"/>
          <w:highlight w:val="none"/>
          <w:lang w:eastAsia="zh-CN"/>
        </w:rPr>
        <w:t>政府性基金预算财政拨款支出情况</w:t>
      </w:r>
    </w:p>
    <w:p w14:paraId="2BFB1CCB">
      <w:pPr>
        <w:numPr>
          <w:ilvl w:val="0"/>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Arial" w:hAnsi="Arial" w:eastAsia="仿宋_GB2312" w:cs="Arial"/>
          <w:snapToGrid w:val="0"/>
          <w:color w:val="000000"/>
          <w:kern w:val="0"/>
          <w:sz w:val="32"/>
          <w:szCs w:val="32"/>
          <w:lang w:val="en-US" w:eastAsia="zh-CN" w:bidi="ar-SA"/>
        </w:rPr>
        <w:t>本单位无政府性基金预算支出情况。</w:t>
      </w:r>
    </w:p>
    <w:p w14:paraId="0F3E5E6D">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四、</w:t>
      </w:r>
      <w:r>
        <w:rPr>
          <w:rFonts w:hint="eastAsia" w:ascii="方正黑体_GBK" w:eastAsia="方正黑体_GBK"/>
          <w:kern w:val="0"/>
          <w:sz w:val="32"/>
          <w:szCs w:val="32"/>
          <w:highlight w:val="none"/>
          <w:lang w:eastAsia="zh-CN"/>
        </w:rPr>
        <w:t>国有资本经营预算财政拨款支出情况</w:t>
      </w:r>
    </w:p>
    <w:p w14:paraId="3410E83D">
      <w:pPr>
        <w:pStyle w:val="2"/>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本单位无国有资本经营预算支出情况。</w:t>
      </w:r>
    </w:p>
    <w:p w14:paraId="6E8CD5A3">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662680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本单位无社会保险基金预算支出情况。</w:t>
      </w:r>
    </w:p>
    <w:p w14:paraId="4C2A8CC6">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32DAA628">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市卫生健康系统坚持以习近平新时代中国特色社会主义思想为指导，深入学习贯彻党的二十大和二十届三中全会精神，紧紧围绕着党建提质、紧密型县域医共体建设、省市重点民生实事、生育关怀、医疗服务质量、基本公共卫生服务、巡视巡察整改等重点工作，勠力同心、团结奋斗、实干担当、履职尽责，不断为人民群众提供更优质量的医疗卫生服务、更广的生育关怀。</w:t>
      </w:r>
    </w:p>
    <w:p w14:paraId="69CC84E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多维施策，医疗服务水平逐步提高</w:t>
      </w:r>
    </w:p>
    <w:p w14:paraId="1572C33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（一）紧密型医共体建设初见成效。自去年启动紧密型医共体建设以来，我局分批次前往多地学习借鉴，分层次召开多轮研讨会，于2024年12月26日由两办下文出台</w:t>
      </w:r>
      <w:r>
        <w:rPr>
          <w:rFonts w:hint="default" w:ascii="Arial" w:hAnsi="Arial" w:eastAsia="仿宋_GB2312" w:cs="Arial"/>
          <w:snapToGrid w:val="0"/>
          <w:color w:val="000000"/>
          <w:kern w:val="0"/>
          <w:sz w:val="32"/>
          <w:szCs w:val="32"/>
          <w:lang w:val="en-US" w:eastAsia="zh-CN" w:bidi="ar-SA"/>
        </w:rPr>
        <w:t>《汨罗市关于全面推进紧密型县域医疗卫生共同体建设实施方案》，紧紧围绕“县级强、乡级活、村级稳、上下联、信息通”的目标，采用“1+1+3+X”模式组建医共体。</w:t>
      </w:r>
      <w:r>
        <w:rPr>
          <w:rFonts w:hint="eastAsia" w:ascii="Arial" w:hAnsi="Arial" w:eastAsia="仿宋_GB2312" w:cs="Arial"/>
          <w:snapToGrid w:val="0"/>
          <w:color w:val="000000"/>
          <w:kern w:val="0"/>
          <w:sz w:val="32"/>
          <w:szCs w:val="32"/>
          <w:lang w:val="en-US" w:eastAsia="zh-CN" w:bidi="ar-SA"/>
        </w:rPr>
        <w:t>组建以市人民医院、中医医院、第二人民医院为牵头单位的3个紧密型医共体，以及妇保院牵头的妇幼专科联盟。进一步引导各医疗机构确定自身重点学科建设方向，减少同质化、重复性的建设，找准自身定位，发挥自身优势，开展学科合并，打造特色品牌，推动市直医院优质医疗资源下沉基层，不断提升市、镇、村三级医疗服务能力和服务水平。</w:t>
      </w:r>
    </w:p>
    <w:p w14:paraId="6A3E133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基层公卫服务能力明显增强。“优质服务基层行活动”深入开展，白水镇中心卫生院、屈子祠镇卫生院去年完成了国家推荐标准创建工作，顺利通过了岳阳市专家组的验收，基层卫生服务水平进一步提高。建立村医退出和准入机制，出台《汨罗市村卫生室规范化管理的实施方案》，逐步解决了基层村医年龄老化的问题。做实基本公卫服务，开展慢病“一站式”门诊服务，全面推进家庭医生签约服务，65岁以上老年人体检人数为62404人，体检率102.98%；高血压规范管理率96.15%，糖尿病规范管理率96.49%，进一步完善了我市居民电子健康档案，建档人数达到59.099万人，其他各项指标均超额完成任务，为群众提供了更加综合、快捷的公卫服务。</w:t>
      </w:r>
    </w:p>
    <w:p w14:paraId="45959E0B">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（三）医卫基础设施提档升级。人民医院心血管内科、消化内科、眼耳鼻喉科 ，中医医院消化内科、眼耳鼻喉科均已通过湖南省县级公立医院专科能力建设项目验收。长乐镇中心卫生院县域医疗卫生次中心项目顺利通过省级验收；120急救指挥中心完成120-5G智慧化急救指挥调度平台建设，按照“1030原则”构建了覆盖全域的院前医疗急救系统，提升了急救网络成员单位的院前急救能力，确保了高效运行；对白水、桃林、长乐、弼时四家中心卫生院启动基层卫生服务能力保障提升项目建设，共计投入近400万元，目前基本完工并投入运营，人民群众就医体验不断优化，获得感不断增强。</w:t>
      </w:r>
    </w:p>
    <w:p w14:paraId="467738FC">
      <w:pPr>
        <w:numPr>
          <w:ilvl w:val="0"/>
          <w:numId w:val="0"/>
        </w:numPr>
        <w:spacing w:line="600" w:lineRule="exact"/>
        <w:ind w:firstLine="64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中医药服务有效提升。以传承创新为主线，推动中医药服务创新发展，加强市中医医院卒中中心、创伤中心“两大中心”建设，建设中医特色治疗中心；进一步挖掘中医医院特色优势，加强中医人才队伍建设，开展岳阳市名中医工作室团队挂牌、巡诊及名中医师带徒活动；通过中医药适宜技术培训培养了60名基层中医药人才，组织了7次下乡义诊活动，开展了“百支名中医团队进基层”中医药服务活动；强化中医药文化建设，做好文化科普宣传，利用视频推广的方式，共推出了75篇原创视频，开展“中医夜市”活动，通过进入基层，走进群众的方式普及中医药知识，帮助群众丰富中医医疗知识，提高了群众对中医药的知晓率和信任度。</w:t>
      </w:r>
    </w:p>
    <w:p w14:paraId="3360C10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疾病防控体系不断健全。一是加快提升监测预警、风险评估、流行病学调查、应急处置、检验检测、医疗救治等疾控核心能力，共审核传染病报告卡3764张，处理预警129起，确保了疫情信息的及时准确传递。二是抓好重点传染病多病同防，持续巩固艾滋病、结核病等重大传染病和地方病防控成效，全年我市结核病定点医院接诊门诊病人1521人次，发现并确诊结核患者205例，其中病原学阳性检出率高达50.24%。同期完成确诊患者疗程人数70例，治愈87例。三是进一步做优免疫规划服务，强化健康宣教载体建设，做好环境健康、学校卫生、伤害等工作。全年全市实施疫苗接种65614针剂次，为儿童提供了全方位免疫保护。</w:t>
      </w:r>
    </w:p>
    <w:p w14:paraId="08B1A321">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六）人才队伍建设不断优化。结合巡视巡察整改，对局机关、市直医院违规借调乡镇医疗机构的人员全部退至原单位，一方面有效遏制了“走门路”“找关系”等歪风邪气，另一方面更好的加强了基层专业技术力量，切切实实为基层减负。同时，做好公开招录工作，安置定向医学生66人、大学生乡村医生16人，面向社会公开招聘专业技术人员39人，通过“四海揽才”计划，招录了10名硕士研究生，培养农村订单定向本科医学生10人,；组织开展乡村医生等级评定254人，开展乡村医生业务培训375人次，有效保障了乡村医生待遇，优化了乡村医生队伍，提升了基层医疗服务能力。</w:t>
      </w:r>
    </w:p>
    <w:p w14:paraId="65D44C60">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二、聚焦民生，群众幸福感进一步提升</w:t>
      </w:r>
    </w:p>
    <w:p w14:paraId="661F3CEE">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省、市重点民生实事高效推进。全年孕产妇早孕建册率，产后访视率，系统管理率均达标。持续加强高危孕产妇管理，建立了高危孕产妇专案管理台账，实行一对一跟踪管理，接受艾滋病、梅毒、乙肝检测检测率达100 %，高危孕产妇管理率达100%，全年孕产妇0死亡率；新生儿疾病筛查项目完成率达108%，13种致畸基因筛查检查项目完成年度任务的104.36%。高标准完成两癌筛查工作，为农村和城镇低保适龄妇女免费筛查两癌16018人，完成年度初筛任务的100.11%，筛查出来的阳性人员均及时得到了有效治疗。</w:t>
      </w:r>
    </w:p>
    <w:p w14:paraId="663B6EA2">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生育关怀和人口家发深入实施。始终立足人口长期均衡发展战略，推动计生工作由“管理型”向“服务型”转变。通过建章立制、规范流程等多项举措，继续稳固推动各项工作发展。精准监测人口信息。共监测统计出生人口3696人，其中男性1961人，女性1735人，出生率为5.36‰。统计死亡人口4796人，死亡率6.96‰，人口自然增长率负1.6‰。与公安信息匹配率为97.22%。严保帮扶政策落地。通过提前摸底、提前培训、提前调查，2024年共确认计生特扶对象892人，发放特扶资金972.288万元；农村奖扶对象12020人，发放奖扶资金1370.28万元；城镇奖扶对象13413人，发放奖扶资金1287.648万元；60岁以上特殊家庭居家护理补贴对象537人，发放补贴资金184.5万元；各类扶助对象共计发放3814.716万元。发放计划生育家庭生育关怀和节日慰问资金74.13万元，惠及对象1279人次，为计划生育特殊对象购买养老保险316人，共计31.6万元。积极开展普惠托育。目前全市登记备案托育机构共13家，设有规范托位1380个，每千人托位数为2.5个。收费标准低于1200元/月的普惠性托位1015个。小白杨托育园获评湖南省第一批托育服务示范单位。提升基层“互联”能力。通过宣传全面三孩政策，推动网上生育服务登记，全年共办理生育服务登记2819个，办证率99.72%。</w:t>
      </w:r>
    </w:p>
    <w:p w14:paraId="1CF3FFB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三献”工作稳步推进。2024年度，全市无偿献血人数达3827人次，共计133.97万毫升，超额完成了岳阳市人民政府下达的年度既定任务，完成率达136.7%，位列岳阳各县市第一，并成功申报了湖南省无偿献血先进县市；完成7例人体器官捐献志愿登记，成功捐献4例造血干细胞，为23名困难群众申请了人道救助基金，并通过新闻媒体大力宣传无偿献血和造血干细胞捐献，通过开展一系列的活动，形成了良好的社会氛围。</w:t>
      </w:r>
    </w:p>
    <w:p w14:paraId="7FAE3CD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社会保障服务更加有力。一是未成年保护工作。严格落实“密切接触未成年人行业从业人员入职查询制度”“侵害未成年人案件强制报告”制度，全年共进行从业人员查询3000余次，接收强制报告4例并及时处理；全年帮扶214名疑似心理障碍学生，随访2150人次，成功干预多起心理危机事件。二是精神卫生管理。全年重性精神疾病在管人数2945人，其中三级及以上肇事肇祸严重精神障碍患者960人，412人纳入“以奖代补”政策范围。对六大类重性精神病人全面开展回访、服药指导、疗效评估等工作，全市重性精神病报告患病率为5.12%，规范管理率高达92.99%，规范服药率达90.47%，面访率为99.26%，体检率为98.02%。同时，出院信息录入上报及时，患者信息流转高效顺畅，确保了精神卫生工作的规范化和系统化。</w:t>
      </w:r>
    </w:p>
    <w:p w14:paraId="61FC8AB2">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三、服务大局，夯实卫健发展根基</w:t>
      </w:r>
    </w:p>
    <w:p w14:paraId="09C379E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规范行政审批程序。通过放宽市场准入、简化审批流程、完善服务措施等方式，有效地杜绝了推诿扯皮和“梗阻”现象，争取一次性办结。定期组织工作人员学习相关法律法规和业务知识，增强服务意识，确保依法行政，提高服务水平。全年共计办件1141件，所有符合行政许可审批条件的业务均在法定工作日内完成，无超时限审批情况，提前审批率为100%、窗口满意率达100%，继续保持0投诉的高标准，卫健行政审批窗口获评“政务服务清廉窗口”。</w:t>
      </w:r>
    </w:p>
    <w:p w14:paraId="654DF35E">
      <w:pPr>
        <w:numPr>
          <w:ilvl w:val="0"/>
          <w:numId w:val="0"/>
        </w:numPr>
        <w:spacing w:line="600" w:lineRule="exact"/>
        <w:ind w:firstLine="64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强化综合监督。一是动真格开展专项整治。全年先后两次组织对全市35家医疗机构开展了医疗行业综合监管专项检查，现场下达卫生监督意见书70份，提出监督意见585条。针对查出的问题，下达问题整改督办函，责令各医疗机构限期整改。目前，各医疗机构医疗质量、护理院感、合理用药、医疗污水、医疗废物、放射诊疗等方面存在的问题得到了较好的整改。二是严要求开展“双随机、一公开”工作。完成86个“双随机”年度监管任务，联合环保局、市场局、公安局对消毒行业、学校通风采光、托育机构、公共场所等机构开展随机抽查及联合执法检查，通过联合检查，公共场所、消毒行业、学校卫生、托育机构卫生健康管理都得到了很好的规范。三是强落实做好食安工作。全年共上报疑似食源性疾病181例，其中毒蘑菇中毒11例共34人，协同市食安委及市场监督管理局及时开展了调查、转院、医治工作，确保中毒患者得到及时的医治。四是高标准完成了计量器具管理工作。开展医疗计量器具专项整治行动，通过现场指导督促，建立了医疗卫生计量器具法制管理长效机制，提高了医疗卫生计量管理工作水平。五是有条不紊的开展执法工作。严厉打击非法行医，规范医疗服务秩序，强化公共场所和餐饮具集中消毒服务监管，狠抓饮用水和学校卫生，加大职业病防治监督力度。全年，立案查处11个医疗机构，罚没金额12万余元，检查各类公共场所525家，下达《卫生监督意见书》1520余份，责令整改380家，立案行政处罚5家，罚没金额2万余元，查处学校及幼儿园违法案件5起，检查集中式供水单位12家，督促办理乡镇集中式供水卫生许可证1个，罚款9000元。</w:t>
      </w:r>
    </w:p>
    <w:p w14:paraId="5298B1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（三）全力投入防汛救灾。去年汛情发生后，</w:t>
      </w:r>
      <w:r>
        <w:rPr>
          <w:rFonts w:hint="default" w:ascii="Arial" w:hAnsi="Arial" w:eastAsia="仿宋_GB2312" w:cs="Arial"/>
          <w:snapToGrid w:val="0"/>
          <w:color w:val="000000"/>
          <w:kern w:val="0"/>
          <w:sz w:val="32"/>
          <w:szCs w:val="32"/>
          <w:lang w:val="en-US" w:eastAsia="zh-CN" w:bidi="ar-SA"/>
        </w:rPr>
        <w:t>在省、岳阳卫健委以及疾控部门的指导帮助下，</w:t>
      </w:r>
      <w:r>
        <w:rPr>
          <w:rFonts w:hint="eastAsia" w:ascii="Arial" w:hAnsi="Arial" w:eastAsia="仿宋_GB2312" w:cs="Arial"/>
          <w:snapToGrid w:val="0"/>
          <w:color w:val="000000"/>
          <w:kern w:val="0"/>
          <w:sz w:val="32"/>
          <w:szCs w:val="32"/>
          <w:lang w:val="en-US" w:eastAsia="zh-CN" w:bidi="ar-SA"/>
        </w:rPr>
        <w:t>我局</w:t>
      </w:r>
      <w:r>
        <w:rPr>
          <w:rFonts w:hint="default" w:ascii="Arial" w:hAnsi="Arial" w:eastAsia="仿宋_GB2312" w:cs="Arial"/>
          <w:snapToGrid w:val="0"/>
          <w:color w:val="000000"/>
          <w:kern w:val="0"/>
          <w:sz w:val="32"/>
          <w:szCs w:val="32"/>
          <w:lang w:val="en-US" w:eastAsia="zh-CN" w:bidi="ar-SA"/>
        </w:rPr>
        <w:t>立即启动卫生应急响应，全员参与、全面出击，严格按照市委、市政府要求，全力做好防汛救灾和汛后防疫工作。</w:t>
      </w:r>
      <w:r>
        <w:rPr>
          <w:rFonts w:hint="eastAsia" w:ascii="Arial" w:hAnsi="Arial" w:eastAsia="仿宋_GB2312" w:cs="Arial"/>
          <w:snapToGrid w:val="0"/>
          <w:color w:val="000000"/>
          <w:kern w:val="0"/>
          <w:sz w:val="32"/>
          <w:szCs w:val="32"/>
          <w:lang w:val="en-US" w:eastAsia="zh-CN" w:bidi="ar-SA"/>
        </w:rPr>
        <w:t>共出动值班值守人员200余人次，防疫消杀队员约150人次，发放84消毒液23630瓶，漂白粉1800斤，漂白精片2655瓶，对近500余户居民、30余个公共场所进行了消毒指导，消毒面积20万平方米，对被污染水井消毒约540余次，将全市灾后传染病疫情控制到极低水平。</w:t>
      </w:r>
      <w:r>
        <w:rPr>
          <w:rFonts w:hint="default" w:ascii="Arial" w:hAnsi="Arial" w:eastAsia="仿宋_GB2312" w:cs="Arial"/>
          <w:snapToGrid w:val="0"/>
          <w:color w:val="000000"/>
          <w:kern w:val="0"/>
          <w:sz w:val="32"/>
          <w:szCs w:val="32"/>
          <w:lang w:val="en-US" w:eastAsia="zh-CN" w:bidi="ar-SA"/>
        </w:rPr>
        <w:t>灭蚴310万平方米，投放缓释球12.4吨，发放防蚴膏2056支、防蚴喷剂46支，发放吡喹酮3132片，血防知识宣传单21633份，全市无血吸虫病发热疑似病例报告。</w:t>
      </w:r>
      <w:r>
        <w:rPr>
          <w:rFonts w:hint="eastAsia" w:ascii="Arial" w:hAnsi="Arial" w:eastAsia="仿宋_GB2312" w:cs="Arial"/>
          <w:snapToGrid w:val="0"/>
          <w:color w:val="000000"/>
          <w:kern w:val="0"/>
          <w:sz w:val="32"/>
          <w:szCs w:val="32"/>
          <w:lang w:val="en-US" w:eastAsia="zh-CN" w:bidi="ar-SA"/>
        </w:rPr>
        <w:t>同时，红十字会</w:t>
      </w:r>
      <w:r>
        <w:rPr>
          <w:rFonts w:hint="default" w:ascii="Arial" w:hAnsi="Arial" w:eastAsia="仿宋_GB2312" w:cs="Arial"/>
          <w:snapToGrid w:val="0"/>
          <w:color w:val="000000"/>
          <w:kern w:val="0"/>
          <w:sz w:val="32"/>
          <w:szCs w:val="32"/>
          <w:lang w:val="en-US" w:eastAsia="zh-CN" w:bidi="ar-SA"/>
        </w:rPr>
        <w:t>迅速行动</w:t>
      </w:r>
      <w:r>
        <w:rPr>
          <w:rFonts w:hint="eastAsia" w:ascii="Arial" w:hAnsi="Arial" w:eastAsia="仿宋_GB2312" w:cs="Arial"/>
          <w:snapToGrid w:val="0"/>
          <w:color w:val="000000"/>
          <w:kern w:val="0"/>
          <w:sz w:val="32"/>
          <w:szCs w:val="32"/>
          <w:lang w:val="en-US" w:eastAsia="zh-CN" w:bidi="ar-SA"/>
        </w:rPr>
        <w:t>，积极</w:t>
      </w:r>
      <w:r>
        <w:rPr>
          <w:rFonts w:hint="default" w:ascii="Arial" w:hAnsi="Arial" w:eastAsia="仿宋_GB2312" w:cs="Arial"/>
          <w:snapToGrid w:val="0"/>
          <w:color w:val="000000"/>
          <w:kern w:val="0"/>
          <w:sz w:val="32"/>
          <w:szCs w:val="32"/>
          <w:lang w:val="en-US" w:eastAsia="zh-CN" w:bidi="ar-SA"/>
        </w:rPr>
        <w:t>与应急管理部门联系，掌握灾情动态，向上级红</w:t>
      </w:r>
      <w:r>
        <w:rPr>
          <w:rFonts w:hint="eastAsia" w:ascii="Arial" w:hAnsi="Arial" w:eastAsia="仿宋_GB2312" w:cs="Arial"/>
          <w:snapToGrid w:val="0"/>
          <w:color w:val="000000"/>
          <w:kern w:val="0"/>
          <w:sz w:val="32"/>
          <w:szCs w:val="32"/>
          <w:lang w:val="en-US" w:eastAsia="zh-CN" w:bidi="ar-SA"/>
        </w:rPr>
        <w:t>十字</w:t>
      </w:r>
      <w:r>
        <w:rPr>
          <w:rFonts w:hint="default" w:ascii="Arial" w:hAnsi="Arial" w:eastAsia="仿宋_GB2312" w:cs="Arial"/>
          <w:snapToGrid w:val="0"/>
          <w:color w:val="000000"/>
          <w:kern w:val="0"/>
          <w:sz w:val="32"/>
          <w:szCs w:val="32"/>
          <w:lang w:val="en-US" w:eastAsia="zh-CN" w:bidi="ar-SA"/>
        </w:rPr>
        <w:t>会争取救灾物资。共收到</w:t>
      </w:r>
      <w:r>
        <w:rPr>
          <w:rFonts w:hint="eastAsia" w:ascii="Arial" w:hAnsi="Arial" w:eastAsia="仿宋_GB2312" w:cs="Arial"/>
          <w:snapToGrid w:val="0"/>
          <w:color w:val="000000"/>
          <w:kern w:val="0"/>
          <w:sz w:val="32"/>
          <w:szCs w:val="32"/>
          <w:lang w:val="en-US" w:eastAsia="zh-CN" w:bidi="ar-SA"/>
        </w:rPr>
        <w:t>上级</w:t>
      </w:r>
      <w:r>
        <w:rPr>
          <w:rFonts w:hint="default" w:ascii="Arial" w:hAnsi="Arial" w:eastAsia="仿宋_GB2312" w:cs="Arial"/>
          <w:snapToGrid w:val="0"/>
          <w:color w:val="000000"/>
          <w:kern w:val="0"/>
          <w:sz w:val="32"/>
          <w:szCs w:val="32"/>
          <w:lang w:val="en-US" w:eastAsia="zh-CN" w:bidi="ar-SA"/>
        </w:rPr>
        <w:t>红十字会及社会各界爱心人士的捐款捐物27</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万余元（其中捐款5</w:t>
      </w:r>
      <w:r>
        <w:rPr>
          <w:rFonts w:hint="eastAsia" w:ascii="Arial" w:hAnsi="Arial" w:eastAsia="仿宋_GB2312" w:cs="Arial"/>
          <w:snapToGrid w:val="0"/>
          <w:color w:val="000000"/>
          <w:kern w:val="0"/>
          <w:sz w:val="32"/>
          <w:szCs w:val="32"/>
          <w:lang w:val="en-US" w:eastAsia="zh-CN" w:bidi="ar-SA"/>
        </w:rPr>
        <w:t>3.35</w:t>
      </w:r>
      <w:r>
        <w:rPr>
          <w:rFonts w:hint="default" w:ascii="Arial" w:hAnsi="Arial" w:eastAsia="仿宋_GB2312" w:cs="Arial"/>
          <w:snapToGrid w:val="0"/>
          <w:color w:val="000000"/>
          <w:kern w:val="0"/>
          <w:sz w:val="32"/>
          <w:szCs w:val="32"/>
          <w:lang w:val="en-US" w:eastAsia="zh-CN" w:bidi="ar-SA"/>
        </w:rPr>
        <w:t>万元）</w:t>
      </w:r>
      <w:r>
        <w:rPr>
          <w:rFonts w:hint="eastAsia" w:ascii="Arial" w:hAnsi="Arial" w:eastAsia="仿宋_GB2312" w:cs="Arial"/>
          <w:snapToGrid w:val="0"/>
          <w:color w:val="000000"/>
          <w:kern w:val="0"/>
          <w:sz w:val="32"/>
          <w:szCs w:val="32"/>
          <w:lang w:val="en-US" w:eastAsia="zh-CN" w:bidi="ar-SA"/>
        </w:rPr>
        <w:t>。</w:t>
      </w:r>
    </w:p>
    <w:p w14:paraId="3A91967D">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压实安全生产责任。一是责任体系更加健全。制定安全生产责任清单，确保责任到人，开展了安全生产培训，对医疗机构负责人和安全管理人员达到全覆盖。二是基础保障力度更强。进一步推进医疗机构消防设施升级改造，对于重点区域、高风险区域实行常态化督查工作，确保全年未发生重大安全事故。三是监管力度更大。建立“排查-交办-整改-验收-销号”全链条管理，对于存在重大隐患单位不仅要求及时整改，并开展整改“回头看”。联合消防、应急管理等部门进行巡察工作，不留安全盲区，形成“专业查隐患，协同促整改”工作格局。</w:t>
      </w:r>
    </w:p>
    <w:p w14:paraId="3D4DB9A6">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FA4581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局机关业务经费不足，制约了各项工作的开展。</w:t>
      </w:r>
    </w:p>
    <w:p w14:paraId="43112640">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77DB1CC1">
      <w:pPr>
        <w:pStyle w:val="2"/>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建议财政加大财政资金投入力度，以解决局机关业务经费不足的问题。</w:t>
      </w:r>
    </w:p>
    <w:p w14:paraId="7A185FF8">
      <w:pPr>
        <w:numPr>
          <w:ilvl w:val="0"/>
          <w:numId w:val="4"/>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4C230B1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通过此次绩效自评，自评结果拟应用于本单位各项收支管理中，并将绩效自评结果按要求及时公开。</w:t>
      </w:r>
    </w:p>
    <w:p w14:paraId="2420BD02">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1D6A901">
      <w:pPr>
        <w:spacing w:line="600" w:lineRule="exact"/>
        <w:ind w:firstLine="640" w:firstLineChars="200"/>
        <w:jc w:val="both"/>
        <w:rPr>
          <w:rFonts w:hint="default"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无。</w:t>
      </w:r>
    </w:p>
    <w:p w14:paraId="61959038">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65AC20F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6724FFC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371A7462">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0C8CE276">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CE429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1266F0">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72CB2228">
      <w:pPr>
        <w:pStyle w:val="2"/>
        <w:rPr>
          <w:rFonts w:hint="eastAsia" w:eastAsia="仿宋_GB2312"/>
          <w:kern w:val="0"/>
          <w:sz w:val="32"/>
          <w:szCs w:val="32"/>
          <w:highlight w:val="none"/>
          <w:lang w:eastAsia="zh-CN"/>
        </w:rPr>
      </w:pPr>
    </w:p>
    <w:p w14:paraId="1B916F84">
      <w:pPr>
        <w:pStyle w:val="2"/>
        <w:rPr>
          <w:rFonts w:hint="eastAsia" w:eastAsia="仿宋_GB2312"/>
          <w:kern w:val="0"/>
          <w:sz w:val="32"/>
          <w:szCs w:val="32"/>
          <w:highlight w:val="none"/>
          <w:lang w:eastAsia="zh-CN"/>
        </w:rPr>
      </w:pPr>
    </w:p>
    <w:p w14:paraId="11445CAF">
      <w:pPr>
        <w:pStyle w:val="2"/>
        <w:rPr>
          <w:rFonts w:hint="eastAsia" w:eastAsia="仿宋_GB2312"/>
          <w:kern w:val="0"/>
          <w:sz w:val="32"/>
          <w:szCs w:val="32"/>
          <w:highlight w:val="none"/>
          <w:lang w:eastAsia="zh-CN"/>
        </w:rPr>
      </w:pPr>
    </w:p>
    <w:p w14:paraId="6483BB16">
      <w:pPr>
        <w:pStyle w:val="2"/>
        <w:rPr>
          <w:rFonts w:hint="eastAsia" w:eastAsia="仿宋_GB2312"/>
          <w:kern w:val="0"/>
          <w:sz w:val="32"/>
          <w:szCs w:val="32"/>
          <w:highlight w:val="none"/>
          <w:lang w:eastAsia="zh-CN"/>
        </w:rPr>
      </w:pPr>
    </w:p>
    <w:p w14:paraId="49667FB3">
      <w:pPr>
        <w:pStyle w:val="2"/>
        <w:rPr>
          <w:rFonts w:hint="eastAsia" w:eastAsia="仿宋_GB2312"/>
          <w:kern w:val="0"/>
          <w:sz w:val="32"/>
          <w:szCs w:val="32"/>
          <w:highlight w:val="none"/>
          <w:lang w:eastAsia="zh-CN"/>
        </w:rPr>
      </w:pPr>
    </w:p>
    <w:p w14:paraId="0D46A02F">
      <w:pPr>
        <w:pStyle w:val="2"/>
        <w:rPr>
          <w:rFonts w:hint="eastAsia" w:eastAsia="仿宋_GB2312"/>
          <w:kern w:val="0"/>
          <w:sz w:val="32"/>
          <w:szCs w:val="32"/>
          <w:highlight w:val="none"/>
          <w:lang w:eastAsia="zh-CN"/>
        </w:rPr>
      </w:pPr>
    </w:p>
    <w:p w14:paraId="70CD43C8">
      <w:pPr>
        <w:spacing w:line="267" w:lineRule="auto"/>
        <w:ind w:firstLine="272" w:firstLineChars="100"/>
        <w:jc w:val="both"/>
        <w:rPr>
          <w:rFonts w:hint="eastAsia" w:ascii="宋体" w:hAnsi="宋体" w:eastAsia="宋体" w:cs="宋体"/>
          <w:bCs/>
          <w:spacing w:val="-4"/>
          <w:kern w:val="0"/>
          <w:sz w:val="28"/>
          <w:szCs w:val="28"/>
          <w:lang w:eastAsia="zh-CN"/>
        </w:rPr>
      </w:pPr>
    </w:p>
    <w:p w14:paraId="090F31EB">
      <w:pPr>
        <w:spacing w:line="267" w:lineRule="auto"/>
        <w:ind w:firstLine="272" w:firstLineChars="100"/>
        <w:jc w:val="both"/>
        <w:rPr>
          <w:rFonts w:hint="eastAsia" w:ascii="宋体" w:hAnsi="宋体" w:eastAsia="宋体" w:cs="宋体"/>
          <w:bCs/>
          <w:spacing w:val="-4"/>
          <w:kern w:val="0"/>
          <w:sz w:val="28"/>
          <w:szCs w:val="28"/>
          <w:lang w:eastAsia="zh-CN"/>
        </w:rPr>
      </w:pPr>
    </w:p>
    <w:p w14:paraId="2838C2AB">
      <w:pPr>
        <w:spacing w:line="267" w:lineRule="auto"/>
        <w:ind w:firstLine="272" w:firstLineChars="100"/>
        <w:jc w:val="both"/>
        <w:rPr>
          <w:rFonts w:hint="eastAsia" w:ascii="宋体" w:hAnsi="宋体" w:eastAsia="宋体" w:cs="宋体"/>
          <w:bCs/>
          <w:spacing w:val="-4"/>
          <w:kern w:val="0"/>
          <w:sz w:val="28"/>
          <w:szCs w:val="28"/>
          <w:lang w:eastAsia="zh-CN"/>
        </w:rPr>
      </w:pPr>
    </w:p>
    <w:p w14:paraId="139AEB96">
      <w:pPr>
        <w:spacing w:line="267" w:lineRule="auto"/>
        <w:ind w:firstLine="272" w:firstLineChars="100"/>
        <w:jc w:val="both"/>
        <w:rPr>
          <w:rFonts w:hint="eastAsia" w:ascii="宋体" w:hAnsi="宋体" w:eastAsia="宋体" w:cs="宋体"/>
          <w:bCs/>
          <w:spacing w:val="-4"/>
          <w:kern w:val="0"/>
          <w:sz w:val="28"/>
          <w:szCs w:val="28"/>
          <w:lang w:eastAsia="zh-CN"/>
        </w:rPr>
      </w:pPr>
    </w:p>
    <w:p w14:paraId="3A6425D9">
      <w:pPr>
        <w:spacing w:line="267" w:lineRule="auto"/>
        <w:ind w:firstLine="272" w:firstLineChars="100"/>
        <w:jc w:val="both"/>
        <w:rPr>
          <w:rFonts w:hint="eastAsia" w:ascii="宋体" w:hAnsi="宋体" w:eastAsia="宋体" w:cs="宋体"/>
          <w:bCs/>
          <w:spacing w:val="-4"/>
          <w:kern w:val="0"/>
          <w:sz w:val="28"/>
          <w:szCs w:val="28"/>
          <w:lang w:eastAsia="zh-CN"/>
        </w:rPr>
      </w:pPr>
    </w:p>
    <w:p w14:paraId="6A2C9C9F">
      <w:pPr>
        <w:spacing w:line="267" w:lineRule="auto"/>
        <w:ind w:firstLine="272" w:firstLineChars="100"/>
        <w:jc w:val="both"/>
        <w:rPr>
          <w:rFonts w:hint="eastAsia" w:ascii="宋体" w:hAnsi="宋体" w:eastAsia="宋体" w:cs="宋体"/>
          <w:bCs/>
          <w:spacing w:val="-4"/>
          <w:kern w:val="0"/>
          <w:sz w:val="28"/>
          <w:szCs w:val="28"/>
          <w:lang w:eastAsia="zh-CN"/>
        </w:rPr>
      </w:pPr>
    </w:p>
    <w:p w14:paraId="6DFE895A">
      <w:pPr>
        <w:spacing w:line="267" w:lineRule="auto"/>
        <w:ind w:firstLine="272" w:firstLineChars="100"/>
        <w:jc w:val="both"/>
        <w:rPr>
          <w:rFonts w:hint="eastAsia" w:ascii="宋体" w:hAnsi="宋体" w:eastAsia="宋体" w:cs="宋体"/>
          <w:bCs/>
          <w:spacing w:val="-4"/>
          <w:kern w:val="0"/>
          <w:sz w:val="28"/>
          <w:szCs w:val="28"/>
          <w:lang w:eastAsia="zh-CN"/>
        </w:rPr>
      </w:pPr>
    </w:p>
    <w:p w14:paraId="4574FB48">
      <w:pPr>
        <w:spacing w:line="267" w:lineRule="auto"/>
        <w:ind w:firstLine="272" w:firstLineChars="100"/>
        <w:jc w:val="both"/>
        <w:rPr>
          <w:rFonts w:hint="eastAsia" w:ascii="宋体" w:hAnsi="宋体" w:eastAsia="宋体" w:cs="宋体"/>
          <w:bCs/>
          <w:spacing w:val="-4"/>
          <w:kern w:val="0"/>
          <w:sz w:val="28"/>
          <w:szCs w:val="28"/>
          <w:lang w:eastAsia="zh-CN"/>
        </w:rPr>
      </w:pPr>
    </w:p>
    <w:p w14:paraId="106EC583">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63F598F1">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基本公共卫生服务经费</w:t>
      </w:r>
      <w:r>
        <w:rPr>
          <w:rFonts w:ascii="黑体" w:hAnsi="黑体" w:eastAsia="黑体" w:cs="黑体"/>
          <w:spacing w:val="15"/>
          <w:position w:val="10"/>
          <w:sz w:val="42"/>
          <w:szCs w:val="42"/>
        </w:rPr>
        <w:t>项目支出</w:t>
      </w:r>
    </w:p>
    <w:p w14:paraId="03C20F2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D681CE7">
      <w:pPr>
        <w:spacing w:line="246" w:lineRule="auto"/>
        <w:rPr>
          <w:rFonts w:ascii="Arial"/>
          <w:sz w:val="21"/>
        </w:rPr>
      </w:pPr>
    </w:p>
    <w:p w14:paraId="7B9434DD">
      <w:pPr>
        <w:spacing w:line="246" w:lineRule="auto"/>
        <w:rPr>
          <w:rFonts w:ascii="Arial"/>
          <w:sz w:val="21"/>
        </w:rPr>
      </w:pPr>
    </w:p>
    <w:p w14:paraId="7E165CEF">
      <w:pPr>
        <w:spacing w:line="246" w:lineRule="auto"/>
        <w:rPr>
          <w:rFonts w:ascii="Arial"/>
          <w:sz w:val="21"/>
        </w:rPr>
      </w:pPr>
    </w:p>
    <w:p w14:paraId="756E4619">
      <w:pPr>
        <w:spacing w:line="246" w:lineRule="auto"/>
        <w:rPr>
          <w:rFonts w:ascii="Arial"/>
          <w:sz w:val="21"/>
        </w:rPr>
      </w:pPr>
    </w:p>
    <w:p w14:paraId="0FE73328">
      <w:pPr>
        <w:spacing w:line="246" w:lineRule="auto"/>
        <w:rPr>
          <w:rFonts w:ascii="Arial"/>
          <w:sz w:val="21"/>
        </w:rPr>
      </w:pPr>
    </w:p>
    <w:p w14:paraId="76E8EFAD">
      <w:pPr>
        <w:spacing w:line="246" w:lineRule="auto"/>
        <w:rPr>
          <w:rFonts w:ascii="Arial"/>
          <w:sz w:val="21"/>
        </w:rPr>
      </w:pPr>
    </w:p>
    <w:p w14:paraId="407CAD6E">
      <w:pPr>
        <w:spacing w:line="246" w:lineRule="auto"/>
        <w:rPr>
          <w:rFonts w:ascii="Arial"/>
          <w:sz w:val="21"/>
        </w:rPr>
      </w:pPr>
    </w:p>
    <w:p w14:paraId="5360B7B6">
      <w:pPr>
        <w:spacing w:line="246" w:lineRule="auto"/>
        <w:rPr>
          <w:rFonts w:ascii="Arial"/>
          <w:sz w:val="21"/>
        </w:rPr>
      </w:pPr>
    </w:p>
    <w:p w14:paraId="72410082">
      <w:pPr>
        <w:spacing w:line="246" w:lineRule="auto"/>
        <w:rPr>
          <w:rFonts w:ascii="Arial"/>
          <w:sz w:val="21"/>
        </w:rPr>
      </w:pPr>
    </w:p>
    <w:p w14:paraId="7DDB6FC1">
      <w:pPr>
        <w:spacing w:line="246" w:lineRule="auto"/>
        <w:rPr>
          <w:rFonts w:ascii="Arial"/>
          <w:sz w:val="21"/>
        </w:rPr>
      </w:pPr>
    </w:p>
    <w:p w14:paraId="06FAB9B3">
      <w:pPr>
        <w:spacing w:line="246" w:lineRule="auto"/>
        <w:rPr>
          <w:rFonts w:ascii="Arial"/>
          <w:sz w:val="21"/>
        </w:rPr>
      </w:pPr>
    </w:p>
    <w:p w14:paraId="7F5FC85F">
      <w:pPr>
        <w:spacing w:line="246" w:lineRule="auto"/>
        <w:rPr>
          <w:rFonts w:ascii="Arial"/>
          <w:sz w:val="21"/>
        </w:rPr>
      </w:pPr>
    </w:p>
    <w:p w14:paraId="5EE8B927">
      <w:pPr>
        <w:spacing w:line="246" w:lineRule="auto"/>
        <w:rPr>
          <w:rFonts w:ascii="Arial"/>
          <w:sz w:val="21"/>
        </w:rPr>
      </w:pPr>
    </w:p>
    <w:p w14:paraId="529A9098">
      <w:pPr>
        <w:spacing w:line="246" w:lineRule="auto"/>
        <w:rPr>
          <w:rFonts w:ascii="Arial"/>
          <w:sz w:val="21"/>
        </w:rPr>
      </w:pPr>
    </w:p>
    <w:p w14:paraId="1CCDECA3">
      <w:pPr>
        <w:spacing w:line="246" w:lineRule="auto"/>
        <w:rPr>
          <w:rFonts w:ascii="Arial"/>
          <w:sz w:val="21"/>
        </w:rPr>
      </w:pPr>
    </w:p>
    <w:p w14:paraId="35CA4F47">
      <w:pPr>
        <w:spacing w:line="246" w:lineRule="auto"/>
        <w:rPr>
          <w:rFonts w:ascii="Arial"/>
          <w:sz w:val="21"/>
        </w:rPr>
      </w:pPr>
    </w:p>
    <w:p w14:paraId="3859F6E9">
      <w:pPr>
        <w:spacing w:line="246" w:lineRule="auto"/>
        <w:rPr>
          <w:rFonts w:ascii="Arial"/>
          <w:sz w:val="21"/>
        </w:rPr>
      </w:pPr>
    </w:p>
    <w:p w14:paraId="3FF5E238">
      <w:pPr>
        <w:spacing w:line="247" w:lineRule="auto"/>
        <w:rPr>
          <w:rFonts w:ascii="Arial"/>
          <w:sz w:val="21"/>
        </w:rPr>
      </w:pPr>
    </w:p>
    <w:p w14:paraId="0F8C59D5">
      <w:pPr>
        <w:spacing w:line="247" w:lineRule="auto"/>
        <w:rPr>
          <w:rFonts w:ascii="Arial"/>
          <w:sz w:val="21"/>
        </w:rPr>
      </w:pPr>
    </w:p>
    <w:p w14:paraId="62712EFF">
      <w:pPr>
        <w:spacing w:line="247" w:lineRule="auto"/>
        <w:rPr>
          <w:rFonts w:ascii="Arial"/>
          <w:sz w:val="21"/>
        </w:rPr>
      </w:pPr>
    </w:p>
    <w:p w14:paraId="2DB82197">
      <w:pPr>
        <w:spacing w:line="247" w:lineRule="auto"/>
        <w:rPr>
          <w:rFonts w:ascii="Arial"/>
          <w:sz w:val="21"/>
        </w:rPr>
      </w:pPr>
    </w:p>
    <w:p w14:paraId="2F2CB6C9">
      <w:pPr>
        <w:spacing w:line="247" w:lineRule="auto"/>
        <w:rPr>
          <w:rFonts w:ascii="Arial"/>
          <w:sz w:val="21"/>
        </w:rPr>
      </w:pPr>
    </w:p>
    <w:p w14:paraId="130C9610">
      <w:pPr>
        <w:spacing w:line="247" w:lineRule="auto"/>
        <w:rPr>
          <w:rFonts w:ascii="Arial"/>
          <w:sz w:val="21"/>
        </w:rPr>
      </w:pPr>
    </w:p>
    <w:p w14:paraId="7B9C5ABC">
      <w:pPr>
        <w:spacing w:line="247" w:lineRule="auto"/>
        <w:rPr>
          <w:rFonts w:ascii="Arial"/>
          <w:sz w:val="21"/>
        </w:rPr>
      </w:pPr>
    </w:p>
    <w:p w14:paraId="79E79E0D">
      <w:pPr>
        <w:spacing w:line="247" w:lineRule="auto"/>
        <w:rPr>
          <w:rFonts w:ascii="Arial"/>
          <w:sz w:val="21"/>
        </w:rPr>
      </w:pPr>
    </w:p>
    <w:p w14:paraId="3BE787C5">
      <w:pPr>
        <w:spacing w:line="247" w:lineRule="auto"/>
        <w:rPr>
          <w:rFonts w:ascii="Arial"/>
          <w:sz w:val="21"/>
        </w:rPr>
      </w:pPr>
    </w:p>
    <w:p w14:paraId="48CCCCB6">
      <w:pPr>
        <w:spacing w:line="247" w:lineRule="auto"/>
        <w:rPr>
          <w:rFonts w:ascii="Arial"/>
          <w:sz w:val="21"/>
        </w:rPr>
      </w:pPr>
    </w:p>
    <w:p w14:paraId="52219E97">
      <w:pPr>
        <w:spacing w:line="247" w:lineRule="auto"/>
        <w:rPr>
          <w:rFonts w:ascii="Arial"/>
          <w:sz w:val="21"/>
        </w:rPr>
      </w:pPr>
    </w:p>
    <w:p w14:paraId="63027D03">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640F720F">
      <w:pPr>
        <w:pStyle w:val="3"/>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BD24248">
      <w:pPr>
        <w:pStyle w:val="3"/>
        <w:spacing w:before="1" w:line="223" w:lineRule="auto"/>
        <w:ind w:left="3560"/>
        <w:rPr>
          <w:sz w:val="24"/>
          <w:szCs w:val="24"/>
        </w:rPr>
      </w:pPr>
      <w:r>
        <w:rPr>
          <w:spacing w:val="7"/>
          <w:sz w:val="24"/>
          <w:szCs w:val="24"/>
        </w:rPr>
        <w:t>(此面为封面)</w:t>
      </w:r>
    </w:p>
    <w:p w14:paraId="01C714A6">
      <w:pPr>
        <w:spacing w:line="223" w:lineRule="auto"/>
        <w:rPr>
          <w:sz w:val="24"/>
          <w:szCs w:val="24"/>
        </w:rPr>
      </w:pPr>
    </w:p>
    <w:p w14:paraId="2A261E4D">
      <w:pPr>
        <w:pStyle w:val="2"/>
        <w:rPr>
          <w:sz w:val="24"/>
          <w:szCs w:val="24"/>
        </w:rPr>
      </w:pPr>
    </w:p>
    <w:p w14:paraId="5255467F">
      <w:pPr>
        <w:pStyle w:val="2"/>
        <w:rPr>
          <w:sz w:val="24"/>
          <w:szCs w:val="24"/>
        </w:rPr>
      </w:pPr>
    </w:p>
    <w:p w14:paraId="04EC4786">
      <w:pPr>
        <w:pStyle w:val="2"/>
        <w:rPr>
          <w:sz w:val="24"/>
          <w:szCs w:val="24"/>
        </w:rPr>
      </w:pPr>
    </w:p>
    <w:p w14:paraId="5D0B1C16">
      <w:pPr>
        <w:pStyle w:val="2"/>
        <w:rPr>
          <w:sz w:val="24"/>
          <w:szCs w:val="24"/>
        </w:rPr>
      </w:pPr>
    </w:p>
    <w:p w14:paraId="68D49588">
      <w:pPr>
        <w:pStyle w:val="2"/>
        <w:rPr>
          <w:sz w:val="24"/>
          <w:szCs w:val="24"/>
        </w:rPr>
      </w:pPr>
    </w:p>
    <w:p w14:paraId="1884AFBA">
      <w:pPr>
        <w:pStyle w:val="2"/>
        <w:rPr>
          <w:sz w:val="24"/>
          <w:szCs w:val="24"/>
        </w:rPr>
      </w:pPr>
    </w:p>
    <w:p w14:paraId="1A42B928">
      <w:pPr>
        <w:pStyle w:val="2"/>
        <w:rPr>
          <w:sz w:val="24"/>
          <w:szCs w:val="24"/>
        </w:rPr>
      </w:pPr>
    </w:p>
    <w:p w14:paraId="03C9B3D3">
      <w:pPr>
        <w:pStyle w:val="2"/>
        <w:rPr>
          <w:sz w:val="24"/>
          <w:szCs w:val="24"/>
        </w:rPr>
      </w:pPr>
    </w:p>
    <w:p w14:paraId="7776BB7D">
      <w:pPr>
        <w:pStyle w:val="2"/>
        <w:rPr>
          <w:sz w:val="24"/>
          <w:szCs w:val="24"/>
        </w:rPr>
      </w:pPr>
    </w:p>
    <w:p w14:paraId="3B9A59B8">
      <w:pPr>
        <w:pStyle w:val="2"/>
        <w:rPr>
          <w:sz w:val="24"/>
          <w:szCs w:val="24"/>
        </w:rPr>
      </w:pPr>
    </w:p>
    <w:p w14:paraId="77E85721">
      <w:pPr>
        <w:pStyle w:val="2"/>
        <w:rPr>
          <w:sz w:val="24"/>
          <w:szCs w:val="24"/>
        </w:rPr>
      </w:pPr>
    </w:p>
    <w:p w14:paraId="18CC9564">
      <w:pPr>
        <w:pStyle w:val="2"/>
        <w:rPr>
          <w:sz w:val="24"/>
          <w:szCs w:val="24"/>
        </w:rPr>
      </w:pPr>
    </w:p>
    <w:p w14:paraId="77C4B433">
      <w:pPr>
        <w:pStyle w:val="2"/>
        <w:rPr>
          <w:sz w:val="24"/>
          <w:szCs w:val="24"/>
        </w:rPr>
      </w:pPr>
    </w:p>
    <w:p w14:paraId="590F0106">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9C87A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2CBEFB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3588DD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1、今年联合市财政局出合了《</w:t>
      </w:r>
      <w:r>
        <w:rPr>
          <w:rFonts w:hint="eastAsia" w:eastAsia="仿宋_GB2312"/>
          <w:kern w:val="0"/>
          <w:sz w:val="32"/>
          <w:szCs w:val="32"/>
          <w:lang w:val="en-US" w:eastAsia="zh-CN"/>
        </w:rPr>
        <w:t>汨</w:t>
      </w:r>
      <w:r>
        <w:rPr>
          <w:rFonts w:hint="eastAsia" w:eastAsia="仿宋_GB2312"/>
          <w:kern w:val="0"/>
          <w:sz w:val="32"/>
          <w:szCs w:val="32"/>
          <w:lang w:val="en-US" w:eastAsia="en-US"/>
        </w:rPr>
        <w:t>罗市202</w:t>
      </w:r>
      <w:r>
        <w:rPr>
          <w:rFonts w:hint="eastAsia" w:eastAsia="仿宋_GB2312"/>
          <w:kern w:val="0"/>
          <w:sz w:val="32"/>
          <w:szCs w:val="32"/>
          <w:lang w:val="en-US" w:eastAsia="zh-CN"/>
        </w:rPr>
        <w:t>4</w:t>
      </w:r>
      <w:r>
        <w:rPr>
          <w:rFonts w:hint="eastAsia" w:eastAsia="仿宋_GB2312"/>
          <w:kern w:val="0"/>
          <w:sz w:val="32"/>
          <w:szCs w:val="32"/>
          <w:lang w:val="en-US" w:eastAsia="en-US"/>
        </w:rPr>
        <w:t>年基本公共卫生服务项目考核方案》，同时细化的《公卫考</w:t>
      </w:r>
      <w:r>
        <w:rPr>
          <w:rFonts w:hint="eastAsia" w:eastAsia="仿宋_GB2312"/>
          <w:kern w:val="0"/>
          <w:sz w:val="32"/>
          <w:szCs w:val="32"/>
          <w:lang w:val="en-US" w:eastAsia="zh-CN"/>
        </w:rPr>
        <w:t>核</w:t>
      </w:r>
      <w:r>
        <w:rPr>
          <w:rFonts w:hint="eastAsia" w:eastAsia="仿宋_GB2312"/>
          <w:kern w:val="0"/>
          <w:sz w:val="32"/>
          <w:szCs w:val="32"/>
          <w:lang w:val="en-US" w:eastAsia="en-US"/>
        </w:rPr>
        <w:t>细则》加入更加细分的量化考核，进一步改进考</w:t>
      </w:r>
      <w:r>
        <w:rPr>
          <w:rFonts w:hint="eastAsia" w:eastAsia="仿宋_GB2312"/>
          <w:kern w:val="0"/>
          <w:sz w:val="32"/>
          <w:szCs w:val="32"/>
          <w:lang w:val="en-US" w:eastAsia="zh-CN"/>
        </w:rPr>
        <w:t>核</w:t>
      </w:r>
      <w:r>
        <w:rPr>
          <w:rFonts w:hint="eastAsia" w:eastAsia="仿宋_GB2312"/>
          <w:kern w:val="0"/>
          <w:sz w:val="32"/>
          <w:szCs w:val="32"/>
          <w:lang w:val="en-US" w:eastAsia="en-US"/>
        </w:rPr>
        <w:t>方式，完善考核内容。</w:t>
      </w:r>
    </w:p>
    <w:p w14:paraId="5947C9D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2、各卫生院均按省卫健委规定同村医签订了《政府购买村卫生室基本公共卫生服务项目协议书》。</w:t>
      </w:r>
    </w:p>
    <w:p w14:paraId="7E07FCC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3、按上级要求认真组织了各卫生院和社区卫生服务中心公卫组人员开展了汩罗市《国家基本公共卫生服务规范（第三版）》培训、湖南省基层卫生基层卫生信息系统一公卫 3.0 及面访工作培训。</w:t>
      </w:r>
    </w:p>
    <w:p w14:paraId="1973DF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4、督促各专业指导机构（疾控中心、妇幼保健院）按要求对乡村两级进行了业务培训。</w:t>
      </w:r>
    </w:p>
    <w:p w14:paraId="770DD3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5、认真组织了疾控中心、妇幼保健院等专业指导机构人员对2</w:t>
      </w:r>
      <w:r>
        <w:rPr>
          <w:rFonts w:hint="eastAsia" w:eastAsia="仿宋_GB2312"/>
          <w:kern w:val="0"/>
          <w:sz w:val="32"/>
          <w:szCs w:val="32"/>
          <w:lang w:val="en-US" w:eastAsia="zh-CN"/>
        </w:rPr>
        <w:t>0</w:t>
      </w:r>
      <w:r>
        <w:rPr>
          <w:rFonts w:hint="eastAsia" w:eastAsia="仿宋_GB2312"/>
          <w:kern w:val="0"/>
          <w:sz w:val="32"/>
          <w:szCs w:val="32"/>
          <w:lang w:val="en-US" w:eastAsia="en-US"/>
        </w:rPr>
        <w:t>家</w:t>
      </w:r>
      <w:r>
        <w:rPr>
          <w:rFonts w:hint="eastAsia" w:eastAsia="仿宋_GB2312"/>
          <w:kern w:val="0"/>
          <w:sz w:val="32"/>
          <w:szCs w:val="32"/>
          <w:lang w:val="en-US" w:eastAsia="zh-CN"/>
        </w:rPr>
        <w:t>乡镇</w:t>
      </w:r>
      <w:r>
        <w:rPr>
          <w:rFonts w:hint="eastAsia" w:eastAsia="仿宋_GB2312"/>
          <w:kern w:val="0"/>
          <w:sz w:val="32"/>
          <w:szCs w:val="32"/>
          <w:lang w:val="en-US" w:eastAsia="en-US"/>
        </w:rPr>
        <w:t>卫生院</w:t>
      </w:r>
      <w:r>
        <w:rPr>
          <w:rFonts w:hint="eastAsia" w:eastAsia="仿宋_GB2312"/>
          <w:kern w:val="0"/>
          <w:sz w:val="32"/>
          <w:szCs w:val="32"/>
          <w:lang w:val="en-US" w:eastAsia="zh-CN"/>
        </w:rPr>
        <w:t>（社区卫生服务中心）</w:t>
      </w:r>
      <w:r>
        <w:rPr>
          <w:rFonts w:hint="eastAsia" w:eastAsia="仿宋_GB2312"/>
          <w:kern w:val="0"/>
          <w:sz w:val="32"/>
          <w:szCs w:val="32"/>
          <w:lang w:val="en-US" w:eastAsia="en-US"/>
        </w:rPr>
        <w:t>进行了公卫督查。</w:t>
      </w:r>
    </w:p>
    <w:p w14:paraId="50F744A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6、开展电子化家庭医生签约，已电子签约</w:t>
      </w:r>
      <w:r>
        <w:rPr>
          <w:rFonts w:hint="eastAsia" w:eastAsia="仿宋_GB2312"/>
          <w:kern w:val="0"/>
          <w:sz w:val="32"/>
          <w:szCs w:val="32"/>
          <w:lang w:val="en-US" w:eastAsia="zh-CN"/>
        </w:rPr>
        <w:t>529165</w:t>
      </w:r>
      <w:r>
        <w:rPr>
          <w:rFonts w:hint="eastAsia" w:eastAsia="仿宋_GB2312"/>
          <w:kern w:val="0"/>
          <w:sz w:val="32"/>
          <w:szCs w:val="32"/>
          <w:lang w:val="en-US" w:eastAsia="en-US"/>
        </w:rPr>
        <w:t>人。全力配合局</w:t>
      </w:r>
      <w:r>
        <w:rPr>
          <w:rFonts w:hint="eastAsia" w:eastAsia="仿宋_GB2312"/>
          <w:kern w:val="0"/>
          <w:sz w:val="32"/>
          <w:szCs w:val="32"/>
          <w:lang w:val="en-US" w:eastAsia="zh-CN"/>
        </w:rPr>
        <w:t>乡村振兴</w:t>
      </w:r>
      <w:r>
        <w:rPr>
          <w:rFonts w:hint="eastAsia" w:eastAsia="仿宋_GB2312"/>
          <w:kern w:val="0"/>
          <w:sz w:val="32"/>
          <w:szCs w:val="32"/>
          <w:lang w:val="en-US" w:eastAsia="en-US"/>
        </w:rPr>
        <w:t>，搞好全市健康扶贫工作。重点对全市建档立卡贫困户中 “三个一批”的慢病、残疾人、特扶家庭进行签约，签约率100%，落实做到了“签约一人、履约一人、满意一人”，对弄虛作假坚持零容忍。</w:t>
      </w:r>
    </w:p>
    <w:p w14:paraId="0625420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78E22C45">
      <w:pPr>
        <w:pStyle w:val="11"/>
        <w:ind w:left="0" w:leftChars="0"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年全市服务人口</w:t>
      </w:r>
      <w:r>
        <w:rPr>
          <w:rFonts w:hint="eastAsia" w:ascii="Arial" w:hAnsi="Arial" w:eastAsia="仿宋_GB2312" w:cs="Arial"/>
          <w:snapToGrid w:val="0"/>
          <w:color w:val="000000"/>
          <w:kern w:val="0"/>
          <w:sz w:val="32"/>
          <w:szCs w:val="32"/>
          <w:lang w:val="en-US" w:eastAsia="zh-CN" w:bidi="ar-SA"/>
        </w:rPr>
        <w:t>55.5</w:t>
      </w:r>
      <w:r>
        <w:rPr>
          <w:rFonts w:hint="eastAsia" w:ascii="Arial" w:hAnsi="Arial" w:eastAsia="仿宋_GB2312" w:cs="Arial"/>
          <w:snapToGrid w:val="0"/>
          <w:color w:val="000000"/>
          <w:kern w:val="0"/>
          <w:sz w:val="32"/>
          <w:szCs w:val="32"/>
          <w:lang w:val="en-US" w:eastAsia="en-US" w:bidi="ar-SA"/>
        </w:rPr>
        <w:t>万人，按照人均</w:t>
      </w:r>
      <w:r>
        <w:rPr>
          <w:rFonts w:hint="eastAsia" w:ascii="Arial" w:hAnsi="Arial" w:eastAsia="仿宋_GB2312" w:cs="Arial"/>
          <w:snapToGrid w:val="0"/>
          <w:color w:val="000000"/>
          <w:kern w:val="0"/>
          <w:sz w:val="32"/>
          <w:szCs w:val="32"/>
          <w:lang w:val="en-US" w:eastAsia="zh-CN" w:bidi="ar-SA"/>
        </w:rPr>
        <w:t>94</w:t>
      </w:r>
      <w:r>
        <w:rPr>
          <w:rFonts w:hint="eastAsia" w:ascii="Arial" w:hAnsi="Arial" w:eastAsia="仿宋_GB2312" w:cs="Arial"/>
          <w:snapToGrid w:val="0"/>
          <w:color w:val="000000"/>
          <w:kern w:val="0"/>
          <w:sz w:val="32"/>
          <w:szCs w:val="32"/>
          <w:lang w:val="en-US" w:eastAsia="en-US" w:bidi="ar-SA"/>
        </w:rPr>
        <w:t>元的补助标准，共计收到各级财政拔付经费</w:t>
      </w:r>
      <w:r>
        <w:rPr>
          <w:rFonts w:hint="eastAsia" w:ascii="Arial" w:hAnsi="Arial" w:eastAsia="仿宋_GB2312" w:cs="Arial"/>
          <w:snapToGrid w:val="0"/>
          <w:color w:val="000000"/>
          <w:kern w:val="0"/>
          <w:sz w:val="32"/>
          <w:szCs w:val="32"/>
          <w:lang w:val="en-US" w:eastAsia="zh-CN" w:bidi="ar-SA"/>
        </w:rPr>
        <w:t>5217</w:t>
      </w:r>
      <w:r>
        <w:rPr>
          <w:rFonts w:hint="eastAsia" w:ascii="Arial" w:hAnsi="Arial" w:eastAsia="仿宋_GB2312" w:cs="Arial"/>
          <w:snapToGrid w:val="0"/>
          <w:color w:val="000000"/>
          <w:kern w:val="0"/>
          <w:sz w:val="32"/>
          <w:szCs w:val="32"/>
          <w:lang w:val="en-US" w:eastAsia="en-US" w:bidi="ar-SA"/>
        </w:rPr>
        <w:t>万元。其中：中央财政</w:t>
      </w:r>
      <w:r>
        <w:rPr>
          <w:rFonts w:hint="eastAsia" w:ascii="Arial" w:hAnsi="Arial" w:eastAsia="仿宋_GB2312" w:cs="Arial"/>
          <w:snapToGrid w:val="0"/>
          <w:color w:val="000000"/>
          <w:kern w:val="0"/>
          <w:sz w:val="32"/>
          <w:szCs w:val="32"/>
          <w:lang w:val="en-US" w:eastAsia="zh-CN" w:bidi="ar-SA"/>
        </w:rPr>
        <w:t>3130.19</w:t>
      </w:r>
      <w:r>
        <w:rPr>
          <w:rFonts w:hint="eastAsia" w:ascii="Arial" w:hAnsi="Arial" w:eastAsia="仿宋_GB2312" w:cs="Arial"/>
          <w:snapToGrid w:val="0"/>
          <w:color w:val="000000"/>
          <w:kern w:val="0"/>
          <w:sz w:val="32"/>
          <w:szCs w:val="32"/>
          <w:lang w:val="en-US" w:eastAsia="en-US" w:bidi="ar-SA"/>
        </w:rPr>
        <w:t>万元、省级财政</w:t>
      </w:r>
      <w:r>
        <w:rPr>
          <w:rFonts w:hint="eastAsia" w:ascii="Arial" w:hAnsi="Arial" w:eastAsia="仿宋_GB2312" w:cs="Arial"/>
          <w:snapToGrid w:val="0"/>
          <w:color w:val="000000"/>
          <w:kern w:val="0"/>
          <w:sz w:val="32"/>
          <w:szCs w:val="32"/>
          <w:lang w:val="en-US" w:eastAsia="zh-CN" w:bidi="ar-SA"/>
        </w:rPr>
        <w:t>1460.8</w:t>
      </w:r>
      <w:r>
        <w:rPr>
          <w:rFonts w:hint="eastAsia" w:ascii="Arial" w:hAnsi="Arial" w:eastAsia="仿宋_GB2312" w:cs="Arial"/>
          <w:snapToGrid w:val="0"/>
          <w:color w:val="000000"/>
          <w:kern w:val="0"/>
          <w:sz w:val="32"/>
          <w:szCs w:val="32"/>
          <w:lang w:val="en-US" w:eastAsia="en-US" w:bidi="ar-SA"/>
        </w:rPr>
        <w:t>万元、本级配套</w:t>
      </w:r>
      <w:r>
        <w:rPr>
          <w:rFonts w:hint="eastAsia" w:ascii="Arial" w:hAnsi="Arial" w:eastAsia="仿宋_GB2312" w:cs="Arial"/>
          <w:snapToGrid w:val="0"/>
          <w:color w:val="000000"/>
          <w:kern w:val="0"/>
          <w:sz w:val="32"/>
          <w:szCs w:val="32"/>
          <w:lang w:val="en-US" w:eastAsia="zh-CN" w:bidi="ar-SA"/>
        </w:rPr>
        <w:t>626.01</w:t>
      </w:r>
      <w:r>
        <w:rPr>
          <w:rFonts w:hint="eastAsia" w:ascii="Arial" w:hAnsi="Arial" w:eastAsia="仿宋_GB2312" w:cs="Arial"/>
          <w:snapToGrid w:val="0"/>
          <w:color w:val="000000"/>
          <w:kern w:val="0"/>
          <w:sz w:val="32"/>
          <w:szCs w:val="32"/>
          <w:lang w:val="en-US" w:eastAsia="en-US" w:bidi="ar-SA"/>
        </w:rPr>
        <w:t>万元。根据《</w:t>
      </w:r>
      <w:r>
        <w:rPr>
          <w:rFonts w:hint="eastAsia" w:ascii="Arial" w:hAnsi="Arial" w:eastAsia="仿宋_GB2312" w:cs="Arial"/>
          <w:snapToGrid w:val="0"/>
          <w:color w:val="000000"/>
          <w:kern w:val="0"/>
          <w:sz w:val="32"/>
          <w:szCs w:val="32"/>
          <w:lang w:val="en-US" w:eastAsia="zh-CN" w:bidi="ar-SA"/>
        </w:rPr>
        <w:t>汨</w:t>
      </w:r>
      <w:r>
        <w:rPr>
          <w:rFonts w:hint="eastAsia" w:ascii="Arial" w:hAnsi="Arial" w:eastAsia="仿宋_GB2312" w:cs="Arial"/>
          <w:snapToGrid w:val="0"/>
          <w:color w:val="000000"/>
          <w:kern w:val="0"/>
          <w:sz w:val="32"/>
          <w:szCs w:val="32"/>
          <w:lang w:val="en-US" w:eastAsia="en-US" w:bidi="ar-SA"/>
        </w:rPr>
        <w:t>罗市卫健局专项资金管理办法》规定，规范专项资金使用，必须专款专用，严禁挤占和挪用。</w:t>
      </w:r>
    </w:p>
    <w:p w14:paraId="3A6D5805">
      <w:pPr>
        <w:pStyle w:val="11"/>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66C607B2">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严格按照各单位服务人口数和年终专核分值拨付</w:t>
      </w:r>
      <w:r>
        <w:rPr>
          <w:rFonts w:hint="eastAsia" w:ascii="Arial" w:hAnsi="Arial" w:eastAsia="仿宋_GB2312" w:cs="Arial"/>
          <w:snapToGrid w:val="0"/>
          <w:color w:val="000000"/>
          <w:kern w:val="0"/>
          <w:sz w:val="32"/>
          <w:szCs w:val="32"/>
          <w:lang w:val="en-US" w:eastAsia="zh-CN" w:bidi="ar-SA"/>
        </w:rPr>
        <w:t>基层医疗机构</w:t>
      </w:r>
      <w:r>
        <w:rPr>
          <w:rFonts w:hint="eastAsia" w:ascii="Arial" w:hAnsi="Arial" w:eastAsia="仿宋_GB2312" w:cs="Arial"/>
          <w:snapToGrid w:val="0"/>
          <w:color w:val="000000"/>
          <w:kern w:val="0"/>
          <w:sz w:val="32"/>
          <w:szCs w:val="32"/>
          <w:lang w:val="en-US" w:eastAsia="en-US" w:bidi="ar-SA"/>
        </w:rPr>
        <w:t>经费4642.5万元</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en-US" w:bidi="ar-SA"/>
        </w:rPr>
        <w:t>通过严格考核，落实奖惩制度，共计奖励</w:t>
      </w:r>
      <w:r>
        <w:rPr>
          <w:rFonts w:hint="eastAsia" w:ascii="Arial" w:hAnsi="Arial" w:eastAsia="仿宋_GB2312" w:cs="Arial"/>
          <w:snapToGrid w:val="0"/>
          <w:color w:val="000000"/>
          <w:kern w:val="0"/>
          <w:sz w:val="32"/>
          <w:szCs w:val="32"/>
          <w:lang w:val="en-US" w:eastAsia="zh-CN" w:bidi="ar-SA"/>
        </w:rPr>
        <w:t>75</w:t>
      </w:r>
      <w:r>
        <w:rPr>
          <w:rFonts w:hint="eastAsia" w:ascii="Arial" w:hAnsi="Arial" w:eastAsia="仿宋_GB2312" w:cs="Arial"/>
          <w:snapToGrid w:val="0"/>
          <w:color w:val="000000"/>
          <w:kern w:val="0"/>
          <w:sz w:val="32"/>
          <w:szCs w:val="32"/>
          <w:lang w:val="en-US" w:eastAsia="en-US" w:bidi="ar-SA"/>
        </w:rPr>
        <w:t>万元</w:t>
      </w:r>
      <w:r>
        <w:rPr>
          <w:rFonts w:hint="eastAsia" w:ascii="Arial" w:hAnsi="Arial" w:eastAsia="仿宋_GB2312" w:cs="Arial"/>
          <w:snapToGrid w:val="0"/>
          <w:color w:val="000000"/>
          <w:kern w:val="0"/>
          <w:sz w:val="32"/>
          <w:szCs w:val="32"/>
          <w:lang w:val="en-US" w:eastAsia="zh-CN" w:bidi="ar-SA"/>
        </w:rPr>
        <w:t>。</w:t>
      </w:r>
    </w:p>
    <w:p w14:paraId="01D2EB79">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en-US" w:bidi="ar-SA"/>
        </w:rPr>
        <w:t>、根据湘卫妇幼处便函(202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)4</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号</w:t>
      </w:r>
      <w:r>
        <w:rPr>
          <w:rFonts w:hint="eastAsia" w:ascii="Arial" w:hAnsi="Arial" w:eastAsia="仿宋_GB2312" w:cs="Arial"/>
          <w:snapToGrid w:val="0"/>
          <w:color w:val="000000"/>
          <w:kern w:val="0"/>
          <w:sz w:val="32"/>
          <w:szCs w:val="32"/>
          <w:lang w:val="en-US" w:eastAsia="zh-CN" w:bidi="ar-SA"/>
        </w:rPr>
        <w:t>文件</w:t>
      </w:r>
      <w:r>
        <w:rPr>
          <w:rFonts w:hint="eastAsia" w:ascii="Arial" w:hAnsi="Arial" w:eastAsia="仿宋_GB2312" w:cs="Arial"/>
          <w:snapToGrid w:val="0"/>
          <w:color w:val="000000"/>
          <w:kern w:val="0"/>
          <w:sz w:val="32"/>
          <w:szCs w:val="32"/>
          <w:lang w:val="en-US" w:eastAsia="en-US" w:bidi="ar-SA"/>
        </w:rPr>
        <w:t>，湘卫职业健康处便函(202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w:t>
      </w:r>
      <w:r>
        <w:rPr>
          <w:rFonts w:hint="eastAsia" w:ascii="Arial" w:hAnsi="Arial" w:eastAsia="仿宋_GB2312" w:cs="Arial"/>
          <w:snapToGrid w:val="0"/>
          <w:color w:val="000000"/>
          <w:kern w:val="0"/>
          <w:sz w:val="32"/>
          <w:szCs w:val="32"/>
          <w:lang w:val="en-US" w:eastAsia="zh-CN" w:bidi="ar-SA"/>
        </w:rPr>
        <w:t>9</w:t>
      </w:r>
      <w:r>
        <w:rPr>
          <w:rFonts w:hint="eastAsia" w:ascii="Arial" w:hAnsi="Arial" w:eastAsia="仿宋_GB2312" w:cs="Arial"/>
          <w:snapToGrid w:val="0"/>
          <w:color w:val="000000"/>
          <w:kern w:val="0"/>
          <w:sz w:val="32"/>
          <w:szCs w:val="32"/>
          <w:lang w:val="en-US" w:eastAsia="en-US" w:bidi="ar-SA"/>
        </w:rPr>
        <w:t>号文件，</w:t>
      </w:r>
      <w:r>
        <w:rPr>
          <w:rFonts w:hint="eastAsia" w:ascii="Arial" w:hAnsi="Arial" w:eastAsia="仿宋_GB2312" w:cs="Arial"/>
          <w:snapToGrid w:val="0"/>
          <w:color w:val="000000"/>
          <w:kern w:val="0"/>
          <w:sz w:val="32"/>
          <w:szCs w:val="32"/>
          <w:lang w:val="en-US" w:eastAsia="zh-CN" w:bidi="ar-SA"/>
        </w:rPr>
        <w:t>湘卫健促进处便函[2024]12号文件，</w:t>
      </w:r>
      <w:r>
        <w:rPr>
          <w:rFonts w:hint="eastAsia" w:ascii="Arial" w:hAnsi="Arial" w:eastAsia="仿宋_GB2312" w:cs="Arial"/>
          <w:snapToGrid w:val="0"/>
          <w:color w:val="000000"/>
          <w:kern w:val="0"/>
          <w:sz w:val="32"/>
          <w:szCs w:val="32"/>
          <w:lang w:val="en-US" w:eastAsia="en-US" w:bidi="ar-SA"/>
        </w:rPr>
        <w:t>共计分配资金</w:t>
      </w:r>
      <w:r>
        <w:rPr>
          <w:rFonts w:hint="eastAsia" w:ascii="Arial" w:hAnsi="Arial" w:eastAsia="仿宋_GB2312" w:cs="Arial"/>
          <w:snapToGrid w:val="0"/>
          <w:color w:val="000000"/>
          <w:kern w:val="0"/>
          <w:sz w:val="32"/>
          <w:szCs w:val="32"/>
          <w:lang w:val="en-US" w:eastAsia="zh-CN" w:bidi="ar-SA"/>
        </w:rPr>
        <w:t>134.68</w:t>
      </w:r>
      <w:r>
        <w:rPr>
          <w:rFonts w:hint="eastAsia" w:ascii="Arial" w:hAnsi="Arial" w:eastAsia="仿宋_GB2312" w:cs="Arial"/>
          <w:snapToGrid w:val="0"/>
          <w:color w:val="000000"/>
          <w:kern w:val="0"/>
          <w:sz w:val="32"/>
          <w:szCs w:val="32"/>
          <w:lang w:val="en-US" w:eastAsia="en-US" w:bidi="ar-SA"/>
        </w:rPr>
        <w:t>万元，其中由局药具站采购基本避孕药具19.41万元，免费发放给各需要人群;拨付各镇人民政府免费基本避孕手术经费</w:t>
      </w:r>
      <w:r>
        <w:rPr>
          <w:rFonts w:hint="eastAsia" w:ascii="Arial" w:hAnsi="Arial" w:eastAsia="仿宋_GB2312" w:cs="Arial"/>
          <w:snapToGrid w:val="0"/>
          <w:color w:val="000000"/>
          <w:kern w:val="0"/>
          <w:sz w:val="32"/>
          <w:szCs w:val="32"/>
          <w:lang w:val="en-US" w:eastAsia="zh-CN" w:bidi="ar-SA"/>
        </w:rPr>
        <w:t>20.71</w:t>
      </w:r>
      <w:r>
        <w:rPr>
          <w:rFonts w:hint="eastAsia" w:ascii="Arial" w:hAnsi="Arial" w:eastAsia="仿宋_GB2312" w:cs="Arial"/>
          <w:snapToGrid w:val="0"/>
          <w:color w:val="000000"/>
          <w:kern w:val="0"/>
          <w:sz w:val="32"/>
          <w:szCs w:val="32"/>
          <w:lang w:val="en-US" w:eastAsia="en-US" w:bidi="ar-SA"/>
        </w:rPr>
        <w:t>万元;拨付妇幼保健院孕前健康优生检查项目经费</w:t>
      </w:r>
      <w:r>
        <w:rPr>
          <w:rFonts w:hint="eastAsia" w:ascii="Arial" w:hAnsi="Arial" w:eastAsia="仿宋_GB2312" w:cs="Arial"/>
          <w:snapToGrid w:val="0"/>
          <w:color w:val="000000"/>
          <w:kern w:val="0"/>
          <w:sz w:val="32"/>
          <w:szCs w:val="32"/>
          <w:lang w:val="en-US" w:eastAsia="zh-CN" w:bidi="ar-SA"/>
        </w:rPr>
        <w:t>42</w:t>
      </w:r>
      <w:r>
        <w:rPr>
          <w:rFonts w:hint="eastAsia" w:ascii="Arial" w:hAnsi="Arial" w:eastAsia="仿宋_GB2312" w:cs="Arial"/>
          <w:snapToGrid w:val="0"/>
          <w:color w:val="000000"/>
          <w:kern w:val="0"/>
          <w:sz w:val="32"/>
          <w:szCs w:val="32"/>
          <w:lang w:val="en-US" w:eastAsia="en-US" w:bidi="ar-SA"/>
        </w:rPr>
        <w:t>万元，增补叶酸项目</w:t>
      </w:r>
      <w:r>
        <w:rPr>
          <w:rFonts w:hint="eastAsia" w:ascii="Arial" w:hAnsi="Arial" w:eastAsia="仿宋_GB2312" w:cs="Arial"/>
          <w:snapToGrid w:val="0"/>
          <w:color w:val="000000"/>
          <w:kern w:val="0"/>
          <w:sz w:val="32"/>
          <w:szCs w:val="32"/>
          <w:lang w:val="en-US" w:eastAsia="zh-CN" w:bidi="ar-SA"/>
        </w:rPr>
        <w:t>5.56</w:t>
      </w:r>
      <w:r>
        <w:rPr>
          <w:rFonts w:hint="eastAsia" w:ascii="Arial" w:hAnsi="Arial" w:eastAsia="仿宋_GB2312" w:cs="Arial"/>
          <w:snapToGrid w:val="0"/>
          <w:color w:val="000000"/>
          <w:kern w:val="0"/>
          <w:sz w:val="32"/>
          <w:szCs w:val="32"/>
          <w:lang w:val="en-US" w:eastAsia="en-US" w:bidi="ar-SA"/>
        </w:rPr>
        <w:t>万元;疾控中心职业病防治项目42万元</w:t>
      </w:r>
      <w:r>
        <w:rPr>
          <w:rFonts w:hint="eastAsia" w:ascii="Arial" w:hAnsi="Arial" w:eastAsia="仿宋_GB2312" w:cs="Arial"/>
          <w:snapToGrid w:val="0"/>
          <w:color w:val="000000"/>
          <w:kern w:val="0"/>
          <w:sz w:val="32"/>
          <w:szCs w:val="32"/>
          <w:lang w:val="en-US" w:eastAsia="zh-CN" w:bidi="ar-SA"/>
        </w:rPr>
        <w:t>；健康素养促进和居民健康素养监测项目5万元</w:t>
      </w:r>
      <w:r>
        <w:rPr>
          <w:rFonts w:hint="eastAsia" w:ascii="Arial" w:hAnsi="Arial" w:eastAsia="仿宋_GB2312" w:cs="Arial"/>
          <w:snapToGrid w:val="0"/>
          <w:color w:val="000000"/>
          <w:kern w:val="0"/>
          <w:sz w:val="32"/>
          <w:szCs w:val="32"/>
          <w:lang w:val="en-US" w:eastAsia="en-US" w:bidi="ar-SA"/>
        </w:rPr>
        <w:t>。</w:t>
      </w:r>
    </w:p>
    <w:p w14:paraId="3158DDF7">
      <w:pPr>
        <w:ind w:firstLine="640" w:firstLineChars="200"/>
        <w:rPr>
          <w:rFonts w:hint="eastAsia" w:ascii="Arial" w:hAnsi="Arial" w:eastAsia="仿宋_GB2312" w:cs="Arial"/>
          <w:snapToGrid w:val="0"/>
          <w:color w:val="000000"/>
          <w:kern w:val="0"/>
          <w:sz w:val="32"/>
          <w:szCs w:val="32"/>
          <w:lang w:val="en-US" w:eastAsia="en-US"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en-US" w:bidi="ar-SA"/>
        </w:rPr>
        <w:t>各项目单位按全年工作任务完成情况，经绩效目标考核，分配资金</w:t>
      </w:r>
      <w:r>
        <w:rPr>
          <w:rFonts w:hint="eastAsia" w:ascii="Arial" w:hAnsi="Arial" w:eastAsia="仿宋_GB2312" w:cs="Arial"/>
          <w:snapToGrid w:val="0"/>
          <w:color w:val="000000"/>
          <w:kern w:val="0"/>
          <w:sz w:val="32"/>
          <w:szCs w:val="32"/>
          <w:lang w:val="en-US" w:eastAsia="zh-CN" w:bidi="ar-SA"/>
        </w:rPr>
        <w:t>364.82</w:t>
      </w:r>
      <w:r>
        <w:rPr>
          <w:rFonts w:hint="eastAsia" w:ascii="Arial" w:hAnsi="Arial" w:eastAsia="仿宋_GB2312" w:cs="Arial"/>
          <w:snapToGrid w:val="0"/>
          <w:color w:val="000000"/>
          <w:kern w:val="0"/>
          <w:sz w:val="32"/>
          <w:szCs w:val="32"/>
          <w:lang w:val="en-US" w:eastAsia="en-US" w:bidi="ar-SA"/>
        </w:rPr>
        <w:t>万元，其中拨付卫计执法局</w:t>
      </w:r>
      <w:r>
        <w:rPr>
          <w:rFonts w:hint="eastAsia" w:ascii="Arial" w:hAnsi="Arial" w:eastAsia="仿宋_GB2312" w:cs="Arial"/>
          <w:snapToGrid w:val="0"/>
          <w:color w:val="000000"/>
          <w:kern w:val="0"/>
          <w:sz w:val="32"/>
          <w:szCs w:val="32"/>
          <w:lang w:val="en-US" w:eastAsia="zh-CN" w:bidi="ar-SA"/>
        </w:rPr>
        <w:t>40</w:t>
      </w:r>
      <w:r>
        <w:rPr>
          <w:rFonts w:hint="eastAsia" w:ascii="Arial" w:hAnsi="Arial" w:eastAsia="仿宋_GB2312" w:cs="Arial"/>
          <w:snapToGrid w:val="0"/>
          <w:color w:val="000000"/>
          <w:kern w:val="0"/>
          <w:sz w:val="32"/>
          <w:szCs w:val="32"/>
          <w:lang w:val="en-US" w:eastAsia="en-US" w:bidi="ar-SA"/>
        </w:rPr>
        <w:t>万元;精神病医院</w:t>
      </w:r>
      <w:r>
        <w:rPr>
          <w:rFonts w:hint="eastAsia" w:ascii="Arial" w:hAnsi="Arial" w:eastAsia="仿宋_GB2312" w:cs="Arial"/>
          <w:snapToGrid w:val="0"/>
          <w:color w:val="000000"/>
          <w:kern w:val="0"/>
          <w:sz w:val="32"/>
          <w:szCs w:val="32"/>
          <w:lang w:val="en-US" w:eastAsia="zh-CN" w:bidi="ar-SA"/>
        </w:rPr>
        <w:t>70</w:t>
      </w:r>
      <w:r>
        <w:rPr>
          <w:rFonts w:hint="eastAsia" w:ascii="Arial" w:hAnsi="Arial" w:eastAsia="仿宋_GB2312" w:cs="Arial"/>
          <w:snapToGrid w:val="0"/>
          <w:color w:val="000000"/>
          <w:kern w:val="0"/>
          <w:sz w:val="32"/>
          <w:szCs w:val="32"/>
          <w:lang w:val="en-US" w:eastAsia="en-US" w:bidi="ar-SA"/>
        </w:rPr>
        <w:t>万元;疾控中心</w:t>
      </w:r>
      <w:r>
        <w:rPr>
          <w:rFonts w:hint="eastAsia" w:ascii="Arial" w:hAnsi="Arial" w:eastAsia="仿宋_GB2312" w:cs="Arial"/>
          <w:snapToGrid w:val="0"/>
          <w:color w:val="000000"/>
          <w:kern w:val="0"/>
          <w:sz w:val="32"/>
          <w:szCs w:val="32"/>
          <w:lang w:val="en-US" w:eastAsia="zh-CN" w:bidi="ar-SA"/>
        </w:rPr>
        <w:t>80</w:t>
      </w:r>
      <w:r>
        <w:rPr>
          <w:rFonts w:hint="eastAsia" w:ascii="Arial" w:hAnsi="Arial" w:eastAsia="仿宋_GB2312" w:cs="Arial"/>
          <w:snapToGrid w:val="0"/>
          <w:color w:val="000000"/>
          <w:kern w:val="0"/>
          <w:sz w:val="32"/>
          <w:szCs w:val="32"/>
          <w:lang w:val="en-US" w:eastAsia="en-US" w:bidi="ar-SA"/>
        </w:rPr>
        <w:t>万元;妇幼保健院</w:t>
      </w:r>
      <w:r>
        <w:rPr>
          <w:rFonts w:hint="eastAsia" w:ascii="Arial" w:hAnsi="Arial" w:eastAsia="仿宋_GB2312" w:cs="Arial"/>
          <w:snapToGrid w:val="0"/>
          <w:color w:val="000000"/>
          <w:kern w:val="0"/>
          <w:sz w:val="32"/>
          <w:szCs w:val="32"/>
          <w:lang w:val="en-US" w:eastAsia="zh-CN" w:bidi="ar-SA"/>
        </w:rPr>
        <w:t>174.82</w:t>
      </w:r>
      <w:r>
        <w:rPr>
          <w:rFonts w:hint="eastAsia" w:ascii="Arial" w:hAnsi="Arial" w:eastAsia="仿宋_GB2312" w:cs="Arial"/>
          <w:snapToGrid w:val="0"/>
          <w:color w:val="000000"/>
          <w:kern w:val="0"/>
          <w:sz w:val="32"/>
          <w:szCs w:val="32"/>
          <w:lang w:val="en-US" w:eastAsia="en-US" w:bidi="ar-SA"/>
        </w:rPr>
        <w:t>万元。</w:t>
      </w:r>
    </w:p>
    <w:p w14:paraId="2EF5EF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796D25C6">
      <w:pPr>
        <w:ind w:firstLine="640" w:firstLineChars="20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认真实施国家基本公共卫生服务项目，202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年人均基本公共卫生服务经费财政补助标准提高到</w:t>
      </w:r>
      <w:r>
        <w:rPr>
          <w:rFonts w:hint="eastAsia" w:ascii="Arial" w:hAnsi="Arial" w:eastAsia="仿宋_GB2312" w:cs="Arial"/>
          <w:snapToGrid w:val="0"/>
          <w:color w:val="000000"/>
          <w:kern w:val="0"/>
          <w:sz w:val="32"/>
          <w:szCs w:val="32"/>
          <w:lang w:val="en-US" w:eastAsia="zh-CN" w:bidi="ar-SA"/>
        </w:rPr>
        <w:t>94</w:t>
      </w:r>
      <w:r>
        <w:rPr>
          <w:rFonts w:hint="eastAsia" w:ascii="Arial" w:hAnsi="Arial" w:eastAsia="仿宋_GB2312" w:cs="Arial"/>
          <w:snapToGrid w:val="0"/>
          <w:color w:val="000000"/>
          <w:kern w:val="0"/>
          <w:sz w:val="32"/>
          <w:szCs w:val="32"/>
          <w:lang w:val="en-US" w:eastAsia="en-US" w:bidi="ar-SA"/>
        </w:rPr>
        <w:t>元。项目和资金管理进一步规范，202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 xml:space="preserve">年全市已累积建立电子居民档案 </w:t>
      </w:r>
      <w:r>
        <w:rPr>
          <w:rFonts w:hint="eastAsia" w:ascii="Arial" w:hAnsi="Arial" w:eastAsia="仿宋_GB2312" w:cs="Arial"/>
          <w:snapToGrid w:val="0"/>
          <w:color w:val="000000"/>
          <w:kern w:val="0"/>
          <w:sz w:val="32"/>
          <w:szCs w:val="32"/>
          <w:lang w:val="en-US" w:eastAsia="zh-CN" w:bidi="ar-SA"/>
        </w:rPr>
        <w:t>591386</w:t>
      </w:r>
      <w:r>
        <w:rPr>
          <w:rFonts w:hint="eastAsia" w:ascii="Arial" w:hAnsi="Arial" w:eastAsia="仿宋_GB2312" w:cs="Arial"/>
          <w:snapToGrid w:val="0"/>
          <w:color w:val="000000"/>
          <w:kern w:val="0"/>
          <w:sz w:val="32"/>
          <w:szCs w:val="32"/>
          <w:lang w:val="en-US" w:eastAsia="en-US" w:bidi="ar-SA"/>
        </w:rPr>
        <w:t>份，电子建档率达</w:t>
      </w:r>
      <w:r>
        <w:rPr>
          <w:rFonts w:hint="eastAsia"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en-US" w:bidi="ar-SA"/>
        </w:rPr>
        <w:t>%，超过国家规定居民电子建档率</w:t>
      </w:r>
      <w:r>
        <w:rPr>
          <w:rFonts w:hint="eastAsia" w:ascii="Arial" w:hAnsi="Arial" w:eastAsia="仿宋_GB2312" w:cs="Arial"/>
          <w:snapToGrid w:val="0"/>
          <w:color w:val="000000"/>
          <w:kern w:val="0"/>
          <w:sz w:val="32"/>
          <w:szCs w:val="32"/>
          <w:lang w:val="en-US" w:eastAsia="zh-CN" w:bidi="ar-SA"/>
        </w:rPr>
        <w:t>62</w:t>
      </w:r>
      <w:r>
        <w:rPr>
          <w:rFonts w:hint="eastAsia" w:ascii="Arial" w:hAnsi="Arial" w:eastAsia="仿宋_GB2312" w:cs="Arial"/>
          <w:snapToGrid w:val="0"/>
          <w:color w:val="000000"/>
          <w:kern w:val="0"/>
          <w:sz w:val="32"/>
          <w:szCs w:val="32"/>
          <w:lang w:val="en-US" w:eastAsia="en-US" w:bidi="ar-SA"/>
        </w:rPr>
        <w:t>%的目标任务，其中高血压健康管理</w:t>
      </w:r>
      <w:r>
        <w:rPr>
          <w:rFonts w:hint="eastAsia" w:ascii="Arial" w:hAnsi="Arial" w:eastAsia="仿宋_GB2312" w:cs="Arial"/>
          <w:snapToGrid w:val="0"/>
          <w:color w:val="000000"/>
          <w:kern w:val="0"/>
          <w:sz w:val="32"/>
          <w:szCs w:val="32"/>
          <w:lang w:val="en-US" w:eastAsia="zh-CN" w:bidi="ar-SA"/>
        </w:rPr>
        <w:t>45597</w:t>
      </w:r>
      <w:r>
        <w:rPr>
          <w:rFonts w:hint="eastAsia" w:ascii="Arial" w:hAnsi="Arial" w:eastAsia="仿宋_GB2312" w:cs="Arial"/>
          <w:snapToGrid w:val="0"/>
          <w:color w:val="000000"/>
          <w:kern w:val="0"/>
          <w:sz w:val="32"/>
          <w:szCs w:val="32"/>
          <w:lang w:val="en-US" w:eastAsia="en-US" w:bidi="ar-SA"/>
        </w:rPr>
        <w:t xml:space="preserve">人，糖尿病健康管理 </w:t>
      </w:r>
      <w:r>
        <w:rPr>
          <w:rFonts w:hint="eastAsia" w:ascii="Arial" w:hAnsi="Arial" w:eastAsia="仿宋_GB2312" w:cs="Arial"/>
          <w:snapToGrid w:val="0"/>
          <w:color w:val="000000"/>
          <w:kern w:val="0"/>
          <w:sz w:val="32"/>
          <w:szCs w:val="32"/>
          <w:lang w:val="en-US" w:eastAsia="zh-CN" w:bidi="ar-SA"/>
        </w:rPr>
        <w:t>16791</w:t>
      </w:r>
      <w:r>
        <w:rPr>
          <w:rFonts w:hint="eastAsia" w:ascii="Arial" w:hAnsi="Arial" w:eastAsia="仿宋_GB2312" w:cs="Arial"/>
          <w:snapToGrid w:val="0"/>
          <w:color w:val="000000"/>
          <w:kern w:val="0"/>
          <w:sz w:val="32"/>
          <w:szCs w:val="32"/>
          <w:lang w:val="en-US" w:eastAsia="en-US" w:bidi="ar-SA"/>
        </w:rPr>
        <w:t>人，老年人健康管理</w:t>
      </w:r>
      <w:r>
        <w:rPr>
          <w:rFonts w:hint="eastAsia" w:ascii="Arial" w:hAnsi="Arial" w:eastAsia="仿宋_GB2312" w:cs="Arial"/>
          <w:snapToGrid w:val="0"/>
          <w:color w:val="000000"/>
          <w:kern w:val="0"/>
          <w:sz w:val="32"/>
          <w:szCs w:val="32"/>
          <w:lang w:val="en-US" w:eastAsia="zh-CN" w:bidi="ar-SA"/>
        </w:rPr>
        <w:t>62067</w:t>
      </w:r>
      <w:r>
        <w:rPr>
          <w:rFonts w:hint="eastAsia" w:ascii="Arial" w:hAnsi="Arial" w:eastAsia="仿宋_GB2312" w:cs="Arial"/>
          <w:snapToGrid w:val="0"/>
          <w:color w:val="000000"/>
          <w:kern w:val="0"/>
          <w:sz w:val="32"/>
          <w:szCs w:val="32"/>
          <w:lang w:val="en-US" w:eastAsia="en-US" w:bidi="ar-SA"/>
        </w:rPr>
        <w:t>人；儿童健康管理率98.52%</w:t>
      </w:r>
      <w:r>
        <w:rPr>
          <w:rFonts w:hint="eastAsia" w:ascii="Arial" w:hAnsi="Arial" w:eastAsia="仿宋_GB2312" w:cs="Arial"/>
          <w:snapToGrid w:val="0"/>
          <w:color w:val="000000"/>
          <w:kern w:val="0"/>
          <w:sz w:val="32"/>
          <w:szCs w:val="32"/>
          <w:lang w:val="en-US" w:eastAsia="en-US" w:bidi="ar-SA"/>
        </w:rPr>
        <w:tab/>
      </w:r>
      <w:r>
        <w:rPr>
          <w:rFonts w:hint="eastAsia" w:ascii="Arial" w:hAnsi="Arial" w:eastAsia="仿宋_GB2312" w:cs="Arial"/>
          <w:snapToGrid w:val="0"/>
          <w:color w:val="000000"/>
          <w:kern w:val="0"/>
          <w:sz w:val="32"/>
          <w:szCs w:val="32"/>
          <w:lang w:val="en-US" w:eastAsia="en-US" w:bidi="ar-SA"/>
        </w:rPr>
        <w:t>、孕产妇健康管理率90%；在管严重精神障碍疾病患者</w:t>
      </w:r>
      <w:r>
        <w:rPr>
          <w:rFonts w:hint="eastAsia" w:ascii="Arial" w:hAnsi="Arial" w:eastAsia="仿宋_GB2312" w:cs="Arial"/>
          <w:snapToGrid w:val="0"/>
          <w:color w:val="000000"/>
          <w:kern w:val="0"/>
          <w:sz w:val="32"/>
          <w:szCs w:val="32"/>
          <w:lang w:val="en-US" w:eastAsia="zh-CN" w:bidi="ar-SA"/>
        </w:rPr>
        <w:t>2576（3.0系统）</w:t>
      </w:r>
      <w:r>
        <w:rPr>
          <w:rFonts w:hint="eastAsia" w:ascii="Arial" w:hAnsi="Arial" w:eastAsia="仿宋_GB2312" w:cs="Arial"/>
          <w:snapToGrid w:val="0"/>
          <w:color w:val="000000"/>
          <w:kern w:val="0"/>
          <w:sz w:val="32"/>
          <w:szCs w:val="32"/>
          <w:lang w:val="en-US" w:eastAsia="en-US" w:bidi="ar-SA"/>
        </w:rPr>
        <w:t>人，管理率98%；结核病患者管理</w:t>
      </w:r>
      <w:r>
        <w:rPr>
          <w:rFonts w:hint="eastAsia" w:ascii="Arial" w:hAnsi="Arial" w:eastAsia="仿宋_GB2312" w:cs="Arial"/>
          <w:snapToGrid w:val="0"/>
          <w:color w:val="000000"/>
          <w:kern w:val="0"/>
          <w:sz w:val="32"/>
          <w:szCs w:val="32"/>
          <w:lang w:val="en-US" w:eastAsia="zh-CN" w:bidi="ar-SA"/>
        </w:rPr>
        <w:t>181</w:t>
      </w:r>
      <w:r>
        <w:rPr>
          <w:rFonts w:hint="eastAsia" w:ascii="Arial" w:hAnsi="Arial" w:eastAsia="仿宋_GB2312" w:cs="Arial"/>
          <w:snapToGrid w:val="0"/>
          <w:color w:val="000000"/>
          <w:kern w:val="0"/>
          <w:sz w:val="32"/>
          <w:szCs w:val="32"/>
          <w:lang w:val="en-US" w:eastAsia="en-US" w:bidi="ar-SA"/>
        </w:rPr>
        <w:t xml:space="preserve">人，结核病患者管理率达 </w:t>
      </w:r>
      <w:r>
        <w:rPr>
          <w:rFonts w:hint="eastAsia"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en-US" w:bidi="ar-SA"/>
        </w:rPr>
        <w:t>%；计划免疫接种率保持在</w:t>
      </w:r>
      <w:r>
        <w:rPr>
          <w:rFonts w:hint="eastAsia" w:ascii="Arial" w:hAnsi="Arial" w:eastAsia="仿宋_GB2312" w:cs="Arial"/>
          <w:snapToGrid w:val="0"/>
          <w:color w:val="000000"/>
          <w:kern w:val="0"/>
          <w:sz w:val="32"/>
          <w:szCs w:val="32"/>
          <w:lang w:val="en-US" w:eastAsia="zh-CN" w:bidi="ar-SA"/>
        </w:rPr>
        <w:t>95</w:t>
      </w:r>
      <w:r>
        <w:rPr>
          <w:rFonts w:hint="eastAsia" w:ascii="Arial" w:hAnsi="Arial" w:eastAsia="仿宋_GB2312" w:cs="Arial"/>
          <w:snapToGrid w:val="0"/>
          <w:color w:val="000000"/>
          <w:kern w:val="0"/>
          <w:sz w:val="32"/>
          <w:szCs w:val="32"/>
          <w:lang w:val="en-US" w:eastAsia="en-US" w:bidi="ar-SA"/>
        </w:rPr>
        <w:t>%以上，处理疑似预防接种异常反应</w:t>
      </w: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例;中医药服务项目工作按要求开展。202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年全市共更新宣传栏</w:t>
      </w:r>
      <w:r>
        <w:rPr>
          <w:rFonts w:hint="eastAsia" w:ascii="Arial" w:hAnsi="Arial" w:eastAsia="仿宋_GB2312" w:cs="Arial"/>
          <w:snapToGrid w:val="0"/>
          <w:color w:val="000000"/>
          <w:kern w:val="0"/>
          <w:sz w:val="32"/>
          <w:szCs w:val="32"/>
          <w:lang w:val="en-US" w:eastAsia="zh-CN" w:bidi="ar-SA"/>
        </w:rPr>
        <w:t>2846</w:t>
      </w:r>
      <w:r>
        <w:rPr>
          <w:rFonts w:hint="eastAsia" w:ascii="Arial" w:hAnsi="Arial" w:eastAsia="仿宋_GB2312" w:cs="Arial"/>
          <w:snapToGrid w:val="0"/>
          <w:color w:val="000000"/>
          <w:kern w:val="0"/>
          <w:sz w:val="32"/>
          <w:szCs w:val="32"/>
          <w:lang w:val="en-US" w:eastAsia="en-US" w:bidi="ar-SA"/>
        </w:rPr>
        <w:t>期，发放健康教育书、宣传单、画</w:t>
      </w:r>
      <w:r>
        <w:rPr>
          <w:rFonts w:hint="eastAsia" w:ascii="Arial" w:hAnsi="Arial" w:eastAsia="仿宋_GB2312" w:cs="Arial"/>
          <w:snapToGrid w:val="0"/>
          <w:color w:val="000000"/>
          <w:kern w:val="0"/>
          <w:sz w:val="32"/>
          <w:szCs w:val="32"/>
          <w:lang w:val="en-US" w:eastAsia="zh-CN" w:bidi="ar-SA"/>
        </w:rPr>
        <w:t>册</w:t>
      </w:r>
      <w:r>
        <w:rPr>
          <w:rFonts w:hint="eastAsia" w:ascii="Arial" w:hAnsi="Arial" w:eastAsia="仿宋_GB2312" w:cs="Arial"/>
          <w:snapToGrid w:val="0"/>
          <w:color w:val="000000"/>
          <w:kern w:val="0"/>
          <w:sz w:val="32"/>
          <w:szCs w:val="32"/>
          <w:lang w:val="en-US" w:eastAsia="en-US" w:bidi="ar-SA"/>
        </w:rPr>
        <w:t>等</w:t>
      </w:r>
      <w:r>
        <w:rPr>
          <w:rFonts w:hint="eastAsia" w:ascii="Arial" w:hAnsi="Arial" w:eastAsia="仿宋_GB2312" w:cs="Arial"/>
          <w:snapToGrid w:val="0"/>
          <w:color w:val="000000"/>
          <w:kern w:val="0"/>
          <w:sz w:val="32"/>
          <w:szCs w:val="32"/>
          <w:lang w:val="en-US" w:eastAsia="zh-CN" w:bidi="ar-SA"/>
        </w:rPr>
        <w:t>147298</w:t>
      </w:r>
      <w:r>
        <w:rPr>
          <w:rFonts w:hint="eastAsia" w:ascii="Arial" w:hAnsi="Arial" w:eastAsia="仿宋_GB2312" w:cs="Arial"/>
          <w:snapToGrid w:val="0"/>
          <w:color w:val="000000"/>
          <w:kern w:val="0"/>
          <w:sz w:val="32"/>
          <w:szCs w:val="32"/>
          <w:lang w:val="en-US" w:eastAsia="en-US" w:bidi="ar-SA"/>
        </w:rPr>
        <w:t>份，组织面向公众的健康讲座咨询活动共</w:t>
      </w:r>
      <w:r>
        <w:rPr>
          <w:rFonts w:hint="eastAsia" w:ascii="Arial" w:hAnsi="Arial" w:eastAsia="仿宋_GB2312" w:cs="Arial"/>
          <w:snapToGrid w:val="0"/>
          <w:color w:val="000000"/>
          <w:kern w:val="0"/>
          <w:sz w:val="32"/>
          <w:szCs w:val="32"/>
          <w:lang w:val="en-US" w:eastAsia="zh-CN" w:bidi="ar-SA"/>
        </w:rPr>
        <w:t>200</w:t>
      </w:r>
      <w:r>
        <w:rPr>
          <w:rFonts w:hint="eastAsia" w:ascii="Arial" w:hAnsi="Arial" w:eastAsia="仿宋_GB2312" w:cs="Arial"/>
          <w:snapToGrid w:val="0"/>
          <w:color w:val="000000"/>
          <w:kern w:val="0"/>
          <w:sz w:val="32"/>
          <w:szCs w:val="32"/>
          <w:lang w:val="en-US" w:eastAsia="en-US" w:bidi="ar-SA"/>
        </w:rPr>
        <w:t>多次，参加听讲和接受咨询人数达</w:t>
      </w:r>
      <w:r>
        <w:rPr>
          <w:rFonts w:hint="eastAsia" w:ascii="Arial" w:hAnsi="Arial" w:eastAsia="仿宋_GB2312" w:cs="Arial"/>
          <w:snapToGrid w:val="0"/>
          <w:color w:val="000000"/>
          <w:kern w:val="0"/>
          <w:sz w:val="32"/>
          <w:szCs w:val="32"/>
          <w:lang w:val="en-US" w:eastAsia="zh-CN" w:bidi="ar-SA"/>
        </w:rPr>
        <w:t>17596</w:t>
      </w:r>
      <w:r>
        <w:rPr>
          <w:rFonts w:hint="eastAsia" w:ascii="Arial" w:hAnsi="Arial" w:eastAsia="仿宋_GB2312" w:cs="Arial"/>
          <w:snapToGrid w:val="0"/>
          <w:color w:val="000000"/>
          <w:kern w:val="0"/>
          <w:sz w:val="32"/>
          <w:szCs w:val="32"/>
          <w:lang w:val="en-US" w:eastAsia="en-US" w:bidi="ar-SA"/>
        </w:rPr>
        <w:t>人次，14 类基本公共卫生服务项目均基本完成或超额完成了国家下达的指标任务。</w:t>
      </w:r>
    </w:p>
    <w:p w14:paraId="57A0E2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217F87F2">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en-US" w:bidi="ar-SA"/>
        </w:rPr>
        <w:t>、 明确卫生院、村卫生室村医经费分配标准、资金拨付。</w:t>
      </w:r>
    </w:p>
    <w:p w14:paraId="09CF3BC1">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w:t>
      </w:r>
      <w:r>
        <w:rPr>
          <w:rFonts w:hint="eastAsia" w:ascii="Arial" w:hAnsi="Arial" w:eastAsia="仿宋_GB2312" w:cs="Arial"/>
          <w:snapToGrid w:val="0"/>
          <w:color w:val="000000"/>
          <w:kern w:val="0"/>
          <w:sz w:val="32"/>
          <w:szCs w:val="32"/>
          <w:lang w:val="en-US" w:eastAsia="zh-CN" w:bidi="ar-SA"/>
        </w:rPr>
        <w:t>及</w:t>
      </w:r>
      <w:r>
        <w:rPr>
          <w:rFonts w:hint="eastAsia" w:ascii="Arial" w:hAnsi="Arial" w:eastAsia="仿宋_GB2312" w:cs="Arial"/>
          <w:snapToGrid w:val="0"/>
          <w:color w:val="000000"/>
          <w:kern w:val="0"/>
          <w:sz w:val="32"/>
          <w:szCs w:val="32"/>
          <w:lang w:val="en-US" w:eastAsia="en-US" w:bidi="ar-SA"/>
        </w:rPr>
        <w:t>时足额拔付项目资金，按年初制定的方案实施落实。</w:t>
      </w:r>
    </w:p>
    <w:p w14:paraId="3FC50757">
      <w:pPr>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3、注重项目资金使用绩效，钱随事走，多劳多得，充分发挥资金使用效益。</w:t>
      </w:r>
    </w:p>
    <w:p w14:paraId="13502C2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59496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250782E7">
      <w:pPr>
        <w:pStyle w:val="11"/>
        <w:ind w:firstLine="640" w:firstLineChars="20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联合市财政局出合了《</w:t>
      </w:r>
      <w:r>
        <w:rPr>
          <w:rFonts w:hint="eastAsia" w:ascii="Arial" w:hAnsi="Arial" w:eastAsia="仿宋_GB2312" w:cs="Arial"/>
          <w:snapToGrid w:val="0"/>
          <w:color w:val="000000"/>
          <w:kern w:val="0"/>
          <w:sz w:val="32"/>
          <w:szCs w:val="32"/>
          <w:lang w:val="en-US" w:eastAsia="zh-CN" w:bidi="ar-SA"/>
        </w:rPr>
        <w:t>汨</w:t>
      </w:r>
      <w:r>
        <w:rPr>
          <w:rFonts w:hint="eastAsia" w:ascii="Arial" w:hAnsi="Arial" w:eastAsia="仿宋_GB2312" w:cs="Arial"/>
          <w:snapToGrid w:val="0"/>
          <w:color w:val="000000"/>
          <w:kern w:val="0"/>
          <w:sz w:val="32"/>
          <w:szCs w:val="32"/>
          <w:lang w:val="en-US" w:eastAsia="en-US" w:bidi="ar-SA"/>
        </w:rPr>
        <w:t>罗市202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年基本公共卫生服务项目考核方案》，同时细化的《公卫考</w:t>
      </w:r>
      <w:r>
        <w:rPr>
          <w:rFonts w:hint="eastAsia" w:ascii="Arial" w:hAnsi="Arial" w:eastAsia="仿宋_GB2312" w:cs="Arial"/>
          <w:snapToGrid w:val="0"/>
          <w:color w:val="000000"/>
          <w:kern w:val="0"/>
          <w:sz w:val="32"/>
          <w:szCs w:val="32"/>
          <w:lang w:val="en-US" w:eastAsia="zh-CN" w:bidi="ar-SA"/>
        </w:rPr>
        <w:t>核</w:t>
      </w:r>
      <w:r>
        <w:rPr>
          <w:rFonts w:hint="eastAsia" w:ascii="Arial" w:hAnsi="Arial" w:eastAsia="仿宋_GB2312" w:cs="Arial"/>
          <w:snapToGrid w:val="0"/>
          <w:color w:val="000000"/>
          <w:kern w:val="0"/>
          <w:sz w:val="32"/>
          <w:szCs w:val="32"/>
          <w:lang w:val="en-US" w:eastAsia="en-US" w:bidi="ar-SA"/>
        </w:rPr>
        <w:t>细则》加入更加细分的量化考核，进一步改进考</w:t>
      </w:r>
      <w:r>
        <w:rPr>
          <w:rFonts w:hint="eastAsia" w:ascii="Arial" w:hAnsi="Arial" w:eastAsia="仿宋_GB2312" w:cs="Arial"/>
          <w:snapToGrid w:val="0"/>
          <w:color w:val="000000"/>
          <w:kern w:val="0"/>
          <w:sz w:val="32"/>
          <w:szCs w:val="32"/>
          <w:lang w:val="en-US" w:eastAsia="zh-CN" w:bidi="ar-SA"/>
        </w:rPr>
        <w:t>核</w:t>
      </w:r>
      <w:r>
        <w:rPr>
          <w:rFonts w:hint="eastAsia" w:ascii="Arial" w:hAnsi="Arial" w:eastAsia="仿宋_GB2312" w:cs="Arial"/>
          <w:snapToGrid w:val="0"/>
          <w:color w:val="000000"/>
          <w:kern w:val="0"/>
          <w:sz w:val="32"/>
          <w:szCs w:val="32"/>
          <w:lang w:val="en-US" w:eastAsia="en-US" w:bidi="ar-SA"/>
        </w:rPr>
        <w:t>方式，完善考核内容。</w:t>
      </w:r>
    </w:p>
    <w:p w14:paraId="50A2FFFD">
      <w:pPr>
        <w:pStyle w:val="11"/>
        <w:ind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0629C1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稳步推进。</w:t>
      </w:r>
    </w:p>
    <w:p w14:paraId="2DB95F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E3088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每两个月拨付一次公卫经费，半年度拨付50%，已按上级要求拨付到位。</w:t>
      </w:r>
    </w:p>
    <w:p w14:paraId="609ABD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7B581BF2">
      <w:pPr>
        <w:pStyle w:val="11"/>
        <w:numPr>
          <w:ilvl w:val="0"/>
          <w:numId w:val="0"/>
        </w:numPr>
        <w:ind w:leftChars="228"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有效地提升了乡村两级服务能力，确保每一位服务对象都享受到同质化的公共卫生服务，提高了群众知晓率和满意度。</w:t>
      </w:r>
    </w:p>
    <w:p w14:paraId="24A8C027">
      <w:pPr>
        <w:pStyle w:val="11"/>
        <w:numPr>
          <w:ilvl w:val="0"/>
          <w:numId w:val="0"/>
        </w:numPr>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57E3051">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1、制定项目实施方案，加强公共卫生资金管理，做到专项资金专用，明确资金使用范围、项目监督与管理等。</w:t>
      </w:r>
    </w:p>
    <w:p w14:paraId="177A1C2E">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2、年初召开全市基本公共卫生服务项目实施大会，对实施基本公共卫生服务工作进行专题部署。</w:t>
      </w:r>
    </w:p>
    <w:p w14:paraId="546D9E4A">
      <w:p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3、切实强化人员培训，成立乡村医生协会。针对基本公卫服务人员专业素养差别化问题，举办公卫服务人员学习班，组织专业指导机构下乡开展培训活动。</w:t>
      </w:r>
    </w:p>
    <w:p w14:paraId="176668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190A993E">
      <w:pPr>
        <w:pStyle w:val="11"/>
        <w:numPr>
          <w:ilvl w:val="0"/>
          <w:numId w:val="0"/>
        </w:numPr>
        <w:ind w:leftChars="200" w:firstLine="320" w:firstLineChars="1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D97E864">
      <w:pPr>
        <w:pStyle w:val="11"/>
        <w:numPr>
          <w:ilvl w:val="0"/>
          <w:numId w:val="0"/>
        </w:numPr>
        <w:ind w:firstLine="562" w:firstLineChars="20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6975987">
      <w:pPr>
        <w:pStyle w:val="11"/>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0BDCCEC">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0B53D5F4">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0D1AE15F">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2C4C9295">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66FF5A11">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5EC0C97B">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28785720">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2C48BE94">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45CDDA62">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3B91FB0E">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6773C05C">
      <w:pPr>
        <w:pStyle w:val="11"/>
        <w:numPr>
          <w:ilvl w:val="0"/>
          <w:numId w:val="0"/>
        </w:numPr>
        <w:ind w:leftChars="200"/>
        <w:rPr>
          <w:rFonts w:hint="eastAsia" w:ascii="Arial" w:hAnsi="Arial" w:eastAsia="仿宋_GB2312" w:cs="Arial"/>
          <w:snapToGrid w:val="0"/>
          <w:color w:val="000000"/>
          <w:kern w:val="0"/>
          <w:sz w:val="32"/>
          <w:szCs w:val="32"/>
          <w:lang w:val="en-US" w:eastAsia="zh-CN" w:bidi="ar-SA"/>
        </w:rPr>
      </w:pPr>
    </w:p>
    <w:p w14:paraId="427E82A0">
      <w:pPr>
        <w:spacing w:line="267" w:lineRule="auto"/>
        <w:ind w:firstLine="544" w:firstLineChars="200"/>
        <w:jc w:val="both"/>
        <w:rPr>
          <w:rFonts w:hint="eastAsia" w:ascii="宋体" w:hAnsi="宋体" w:eastAsia="宋体" w:cs="宋体"/>
          <w:bCs/>
          <w:spacing w:val="-4"/>
          <w:kern w:val="0"/>
          <w:sz w:val="28"/>
          <w:szCs w:val="28"/>
          <w:lang w:eastAsia="zh-CN"/>
        </w:rPr>
      </w:pPr>
    </w:p>
    <w:p w14:paraId="232E0555">
      <w:pPr>
        <w:spacing w:line="267" w:lineRule="auto"/>
        <w:ind w:firstLine="544" w:firstLineChars="200"/>
        <w:jc w:val="both"/>
        <w:rPr>
          <w:rFonts w:hint="eastAsia" w:ascii="宋体" w:hAnsi="宋体" w:eastAsia="宋体" w:cs="宋体"/>
          <w:bCs/>
          <w:spacing w:val="-4"/>
          <w:kern w:val="0"/>
          <w:sz w:val="28"/>
          <w:szCs w:val="28"/>
          <w:lang w:eastAsia="zh-CN"/>
        </w:rPr>
      </w:pPr>
    </w:p>
    <w:p w14:paraId="320F8B87">
      <w:pPr>
        <w:spacing w:line="267" w:lineRule="auto"/>
        <w:ind w:firstLine="544" w:firstLineChars="200"/>
        <w:jc w:val="both"/>
        <w:rPr>
          <w:rFonts w:hint="eastAsia" w:ascii="宋体" w:hAnsi="宋体" w:eastAsia="宋体" w:cs="宋体"/>
          <w:bCs/>
          <w:spacing w:val="-4"/>
          <w:kern w:val="0"/>
          <w:sz w:val="28"/>
          <w:szCs w:val="28"/>
          <w:lang w:eastAsia="zh-CN"/>
        </w:rPr>
      </w:pPr>
    </w:p>
    <w:p w14:paraId="0D050357">
      <w:pPr>
        <w:spacing w:line="267" w:lineRule="auto"/>
        <w:ind w:firstLine="544" w:firstLineChars="200"/>
        <w:jc w:val="both"/>
        <w:rPr>
          <w:rFonts w:hint="eastAsia" w:ascii="宋体" w:hAnsi="宋体" w:eastAsia="宋体" w:cs="宋体"/>
          <w:bCs/>
          <w:spacing w:val="-4"/>
          <w:kern w:val="0"/>
          <w:sz w:val="28"/>
          <w:szCs w:val="28"/>
          <w:lang w:eastAsia="zh-CN"/>
        </w:rPr>
      </w:pPr>
    </w:p>
    <w:p w14:paraId="25FCE900">
      <w:pPr>
        <w:spacing w:line="267" w:lineRule="auto"/>
        <w:ind w:firstLine="544" w:firstLineChars="200"/>
        <w:jc w:val="both"/>
        <w:rPr>
          <w:rFonts w:hint="eastAsia" w:ascii="宋体" w:hAnsi="宋体" w:eastAsia="宋体" w:cs="宋体"/>
          <w:bCs/>
          <w:spacing w:val="-4"/>
          <w:kern w:val="0"/>
          <w:sz w:val="28"/>
          <w:szCs w:val="28"/>
          <w:lang w:eastAsia="zh-CN"/>
        </w:rPr>
      </w:pPr>
    </w:p>
    <w:p w14:paraId="51F516A6">
      <w:pPr>
        <w:spacing w:line="267" w:lineRule="auto"/>
        <w:ind w:firstLine="544" w:firstLineChars="200"/>
        <w:jc w:val="both"/>
        <w:rPr>
          <w:rFonts w:hint="eastAsia" w:ascii="宋体" w:hAnsi="宋体" w:eastAsia="宋体" w:cs="宋体"/>
          <w:bCs/>
          <w:spacing w:val="-4"/>
          <w:kern w:val="0"/>
          <w:sz w:val="28"/>
          <w:szCs w:val="28"/>
          <w:lang w:eastAsia="zh-CN"/>
        </w:rPr>
      </w:pPr>
    </w:p>
    <w:p w14:paraId="61234F61">
      <w:pPr>
        <w:spacing w:line="267" w:lineRule="auto"/>
        <w:ind w:firstLine="544" w:firstLineChars="200"/>
        <w:jc w:val="both"/>
        <w:rPr>
          <w:rFonts w:hint="eastAsia" w:ascii="宋体" w:hAnsi="宋体" w:eastAsia="宋体" w:cs="宋体"/>
          <w:bCs/>
          <w:spacing w:val="-4"/>
          <w:kern w:val="0"/>
          <w:sz w:val="28"/>
          <w:szCs w:val="28"/>
          <w:lang w:eastAsia="zh-CN"/>
        </w:rPr>
      </w:pPr>
    </w:p>
    <w:p w14:paraId="560743FC">
      <w:pPr>
        <w:spacing w:line="267" w:lineRule="auto"/>
        <w:ind w:firstLine="544" w:firstLineChars="200"/>
        <w:jc w:val="both"/>
        <w:rPr>
          <w:rFonts w:hint="eastAsia" w:ascii="宋体" w:hAnsi="宋体" w:eastAsia="宋体" w:cs="宋体"/>
          <w:bCs/>
          <w:spacing w:val="-4"/>
          <w:kern w:val="0"/>
          <w:sz w:val="28"/>
          <w:szCs w:val="28"/>
          <w:lang w:eastAsia="zh-CN"/>
        </w:rPr>
      </w:pPr>
    </w:p>
    <w:p w14:paraId="39435C36">
      <w:pPr>
        <w:spacing w:line="267" w:lineRule="auto"/>
        <w:ind w:firstLine="544" w:firstLineChars="200"/>
        <w:jc w:val="both"/>
        <w:rPr>
          <w:rFonts w:hint="eastAsia" w:ascii="宋体" w:hAnsi="宋体" w:eastAsia="宋体" w:cs="宋体"/>
          <w:bCs/>
          <w:spacing w:val="-4"/>
          <w:kern w:val="0"/>
          <w:sz w:val="28"/>
          <w:szCs w:val="28"/>
          <w:lang w:eastAsia="zh-CN"/>
        </w:rPr>
      </w:pPr>
    </w:p>
    <w:p w14:paraId="2EACE94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B36343F">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w:t>
      </w:r>
      <w:r>
        <w:rPr>
          <w:rFonts w:ascii="黑体" w:hAnsi="黑体" w:eastAsia="黑体" w:cs="黑体"/>
          <w:spacing w:val="10"/>
          <w:sz w:val="42"/>
          <w:szCs w:val="42"/>
        </w:rPr>
        <w:t>项目支出绩效自评报告</w:t>
      </w:r>
    </w:p>
    <w:p w14:paraId="737013FA">
      <w:pPr>
        <w:spacing w:before="201" w:line="578" w:lineRule="exact"/>
        <w:rPr>
          <w:rFonts w:ascii="Times New Roman" w:hAnsi="Times New Roman" w:eastAsia="Times New Roman" w:cs="Times New Roman"/>
          <w:spacing w:val="15"/>
          <w:position w:val="10"/>
          <w:sz w:val="42"/>
          <w:szCs w:val="42"/>
        </w:rPr>
      </w:pPr>
    </w:p>
    <w:p w14:paraId="1B30458A">
      <w:pPr>
        <w:spacing w:line="246" w:lineRule="auto"/>
        <w:rPr>
          <w:rFonts w:ascii="Arial"/>
          <w:sz w:val="21"/>
        </w:rPr>
      </w:pPr>
    </w:p>
    <w:p w14:paraId="32632329">
      <w:pPr>
        <w:spacing w:line="246" w:lineRule="auto"/>
        <w:rPr>
          <w:rFonts w:ascii="Arial"/>
          <w:sz w:val="21"/>
        </w:rPr>
      </w:pPr>
    </w:p>
    <w:p w14:paraId="7A8F4ABB">
      <w:pPr>
        <w:spacing w:line="246" w:lineRule="auto"/>
        <w:rPr>
          <w:rFonts w:ascii="Arial"/>
          <w:sz w:val="21"/>
        </w:rPr>
      </w:pPr>
    </w:p>
    <w:p w14:paraId="3D9F2349">
      <w:pPr>
        <w:spacing w:line="246" w:lineRule="auto"/>
        <w:rPr>
          <w:rFonts w:ascii="Arial"/>
          <w:sz w:val="21"/>
        </w:rPr>
      </w:pPr>
    </w:p>
    <w:p w14:paraId="500B993E">
      <w:pPr>
        <w:spacing w:line="246" w:lineRule="auto"/>
        <w:rPr>
          <w:rFonts w:ascii="Arial"/>
          <w:sz w:val="21"/>
        </w:rPr>
      </w:pPr>
    </w:p>
    <w:p w14:paraId="18071EAE">
      <w:pPr>
        <w:spacing w:line="246" w:lineRule="auto"/>
        <w:rPr>
          <w:rFonts w:ascii="Arial"/>
          <w:sz w:val="21"/>
        </w:rPr>
      </w:pPr>
    </w:p>
    <w:p w14:paraId="6F61543E">
      <w:pPr>
        <w:spacing w:line="246" w:lineRule="auto"/>
        <w:rPr>
          <w:rFonts w:ascii="Arial"/>
          <w:sz w:val="21"/>
        </w:rPr>
      </w:pPr>
    </w:p>
    <w:p w14:paraId="3BA90CA7">
      <w:pPr>
        <w:spacing w:line="246" w:lineRule="auto"/>
        <w:rPr>
          <w:rFonts w:ascii="Arial"/>
          <w:sz w:val="21"/>
        </w:rPr>
      </w:pPr>
    </w:p>
    <w:p w14:paraId="3AA35AE6">
      <w:pPr>
        <w:spacing w:line="246" w:lineRule="auto"/>
        <w:rPr>
          <w:rFonts w:ascii="Arial"/>
          <w:sz w:val="21"/>
        </w:rPr>
      </w:pPr>
    </w:p>
    <w:p w14:paraId="0822DCD6">
      <w:pPr>
        <w:spacing w:line="246" w:lineRule="auto"/>
        <w:rPr>
          <w:rFonts w:ascii="Arial"/>
          <w:sz w:val="21"/>
        </w:rPr>
      </w:pPr>
    </w:p>
    <w:p w14:paraId="1DDEDF25">
      <w:pPr>
        <w:spacing w:line="246" w:lineRule="auto"/>
        <w:rPr>
          <w:rFonts w:ascii="Arial"/>
          <w:sz w:val="21"/>
        </w:rPr>
      </w:pPr>
    </w:p>
    <w:p w14:paraId="218F620D">
      <w:pPr>
        <w:spacing w:line="246" w:lineRule="auto"/>
        <w:rPr>
          <w:rFonts w:ascii="Arial"/>
          <w:sz w:val="21"/>
        </w:rPr>
      </w:pPr>
    </w:p>
    <w:p w14:paraId="4BEEB6A0">
      <w:pPr>
        <w:spacing w:line="246" w:lineRule="auto"/>
        <w:rPr>
          <w:rFonts w:ascii="Arial"/>
          <w:sz w:val="21"/>
        </w:rPr>
      </w:pPr>
    </w:p>
    <w:p w14:paraId="47372632">
      <w:pPr>
        <w:spacing w:line="246" w:lineRule="auto"/>
        <w:rPr>
          <w:rFonts w:ascii="Arial"/>
          <w:sz w:val="21"/>
        </w:rPr>
      </w:pPr>
    </w:p>
    <w:p w14:paraId="29AD4966">
      <w:pPr>
        <w:spacing w:line="246" w:lineRule="auto"/>
        <w:rPr>
          <w:rFonts w:ascii="Arial"/>
          <w:sz w:val="21"/>
        </w:rPr>
      </w:pPr>
    </w:p>
    <w:p w14:paraId="71F10894">
      <w:pPr>
        <w:spacing w:line="246" w:lineRule="auto"/>
        <w:rPr>
          <w:rFonts w:ascii="Arial"/>
          <w:sz w:val="21"/>
        </w:rPr>
      </w:pPr>
    </w:p>
    <w:p w14:paraId="3DA92FC3">
      <w:pPr>
        <w:spacing w:line="247" w:lineRule="auto"/>
        <w:rPr>
          <w:rFonts w:ascii="Arial"/>
          <w:sz w:val="21"/>
        </w:rPr>
      </w:pPr>
    </w:p>
    <w:p w14:paraId="3119580E">
      <w:pPr>
        <w:spacing w:line="247" w:lineRule="auto"/>
        <w:rPr>
          <w:rFonts w:ascii="Arial"/>
          <w:sz w:val="21"/>
        </w:rPr>
      </w:pPr>
    </w:p>
    <w:p w14:paraId="36F2F3D1">
      <w:pPr>
        <w:spacing w:line="247" w:lineRule="auto"/>
        <w:rPr>
          <w:rFonts w:ascii="Arial"/>
          <w:sz w:val="21"/>
        </w:rPr>
      </w:pPr>
    </w:p>
    <w:p w14:paraId="707068C1">
      <w:pPr>
        <w:spacing w:line="247" w:lineRule="auto"/>
        <w:rPr>
          <w:rFonts w:ascii="Arial"/>
          <w:sz w:val="21"/>
        </w:rPr>
      </w:pPr>
    </w:p>
    <w:p w14:paraId="6846087A">
      <w:pPr>
        <w:spacing w:line="247" w:lineRule="auto"/>
        <w:rPr>
          <w:rFonts w:ascii="Arial"/>
          <w:sz w:val="21"/>
        </w:rPr>
      </w:pPr>
    </w:p>
    <w:p w14:paraId="0D0F0E79">
      <w:pPr>
        <w:spacing w:line="247" w:lineRule="auto"/>
        <w:rPr>
          <w:rFonts w:ascii="Arial"/>
          <w:sz w:val="21"/>
        </w:rPr>
      </w:pPr>
    </w:p>
    <w:p w14:paraId="5F70D7E2">
      <w:pPr>
        <w:spacing w:line="247" w:lineRule="auto"/>
        <w:rPr>
          <w:rFonts w:ascii="Arial"/>
          <w:sz w:val="21"/>
        </w:rPr>
      </w:pPr>
    </w:p>
    <w:p w14:paraId="3BF7183D">
      <w:pPr>
        <w:spacing w:line="247" w:lineRule="auto"/>
        <w:rPr>
          <w:rFonts w:ascii="Arial"/>
          <w:sz w:val="21"/>
        </w:rPr>
      </w:pPr>
    </w:p>
    <w:p w14:paraId="24E46F66">
      <w:pPr>
        <w:spacing w:line="247" w:lineRule="auto"/>
        <w:rPr>
          <w:rFonts w:ascii="Arial"/>
          <w:sz w:val="21"/>
        </w:rPr>
      </w:pPr>
    </w:p>
    <w:p w14:paraId="3F80A435">
      <w:pPr>
        <w:spacing w:line="247" w:lineRule="auto"/>
        <w:rPr>
          <w:rFonts w:ascii="Arial"/>
          <w:sz w:val="21"/>
        </w:rPr>
      </w:pPr>
    </w:p>
    <w:p w14:paraId="0F038DB7">
      <w:pPr>
        <w:spacing w:line="247" w:lineRule="auto"/>
        <w:rPr>
          <w:rFonts w:ascii="Arial"/>
          <w:sz w:val="21"/>
        </w:rPr>
      </w:pPr>
    </w:p>
    <w:p w14:paraId="3D283DC3">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3ED6C38">
      <w:pPr>
        <w:pStyle w:val="3"/>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7BF48D8">
      <w:pPr>
        <w:pStyle w:val="3"/>
        <w:spacing w:before="1" w:line="223" w:lineRule="auto"/>
        <w:ind w:left="3560"/>
        <w:rPr>
          <w:sz w:val="24"/>
          <w:szCs w:val="24"/>
        </w:rPr>
      </w:pPr>
      <w:r>
        <w:rPr>
          <w:spacing w:val="7"/>
          <w:sz w:val="24"/>
          <w:szCs w:val="24"/>
        </w:rPr>
        <w:t>(此面为封面)</w:t>
      </w:r>
    </w:p>
    <w:p w14:paraId="4EDF81EE">
      <w:pPr>
        <w:spacing w:line="223" w:lineRule="auto"/>
        <w:rPr>
          <w:sz w:val="24"/>
          <w:szCs w:val="24"/>
        </w:rPr>
      </w:pPr>
    </w:p>
    <w:p w14:paraId="28E924EE">
      <w:pPr>
        <w:pStyle w:val="11"/>
        <w:rPr>
          <w:sz w:val="24"/>
          <w:szCs w:val="24"/>
        </w:rPr>
      </w:pPr>
    </w:p>
    <w:p w14:paraId="3813B2D9">
      <w:pPr>
        <w:pStyle w:val="11"/>
        <w:rPr>
          <w:sz w:val="24"/>
          <w:szCs w:val="24"/>
        </w:rPr>
      </w:pPr>
    </w:p>
    <w:p w14:paraId="1A2D5D57">
      <w:pPr>
        <w:pStyle w:val="11"/>
        <w:rPr>
          <w:sz w:val="24"/>
          <w:szCs w:val="24"/>
        </w:rPr>
      </w:pPr>
    </w:p>
    <w:p w14:paraId="742CC8F6">
      <w:pPr>
        <w:pStyle w:val="11"/>
        <w:rPr>
          <w:sz w:val="24"/>
          <w:szCs w:val="24"/>
        </w:rPr>
      </w:pPr>
    </w:p>
    <w:p w14:paraId="6966464B">
      <w:pPr>
        <w:pStyle w:val="11"/>
        <w:rPr>
          <w:sz w:val="24"/>
          <w:szCs w:val="24"/>
        </w:rPr>
      </w:pPr>
    </w:p>
    <w:p w14:paraId="1F8A7DA5">
      <w:pPr>
        <w:pStyle w:val="11"/>
        <w:rPr>
          <w:sz w:val="24"/>
          <w:szCs w:val="24"/>
        </w:rPr>
      </w:pPr>
    </w:p>
    <w:p w14:paraId="031FDD2C">
      <w:pPr>
        <w:pStyle w:val="11"/>
        <w:rPr>
          <w:sz w:val="24"/>
          <w:szCs w:val="24"/>
        </w:rPr>
      </w:pPr>
    </w:p>
    <w:p w14:paraId="4F673887">
      <w:pPr>
        <w:pStyle w:val="11"/>
        <w:rPr>
          <w:sz w:val="24"/>
          <w:szCs w:val="24"/>
        </w:rPr>
      </w:pPr>
    </w:p>
    <w:p w14:paraId="7A2D542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16C830F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1991BA3">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before="30" w:line="560" w:lineRule="atLeast"/>
        <w:ind w:firstLine="562" w:firstLineChars="200"/>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727837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188DFFD7">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4A94752F">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30677792">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四、补贴依据：申请生活困难补助的老年乡村医生，持有效的乡村医生证明文件，或持其他能证明其曾经从事乡村医生工作的证明材料，按村级、乡级、县级逐级上报审核确认。</w:t>
      </w:r>
    </w:p>
    <w:p w14:paraId="00C2F377">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五、补贴方式：老年乡村医生生活困难补助资金采取直接补贴方式，通过代发银行 “一卡通”发放到户。</w:t>
      </w:r>
    </w:p>
    <w:p w14:paraId="64BDE3CA">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六、数据管理：老年乡村医生生活困难补助的申报采取逐级申报统计上报，分级负责审核把关，按照村级一一乡级一市级”的一定程序进行申报、采集、统计、核实、呈报、审核和公示，按要求签名及盖章。</w:t>
      </w:r>
    </w:p>
    <w:p w14:paraId="2B25A536">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w:t>
      </w:r>
    </w:p>
    <w:p w14:paraId="13F59809">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left="0" w:lef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1971C4A5">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left="0" w:leftChars="0" w:firstLine="640" w:firstLineChars="200"/>
        <w:textAlignment w:val="baseline"/>
        <w:rPr>
          <w:spacing w:val="2"/>
          <w:sz w:val="30"/>
          <w:szCs w:val="30"/>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en-US" w:bidi="ar-SA"/>
        </w:rPr>
        <w:t>年，共有</w:t>
      </w:r>
      <w:r>
        <w:rPr>
          <w:rFonts w:hint="eastAsia" w:ascii="Arial" w:hAnsi="Arial" w:eastAsia="仿宋_GB2312" w:cs="Arial"/>
          <w:snapToGrid w:val="0"/>
          <w:color w:val="000000"/>
          <w:kern w:val="0"/>
          <w:sz w:val="32"/>
          <w:szCs w:val="32"/>
          <w:lang w:val="en-US" w:eastAsia="zh-CN" w:bidi="ar-SA"/>
        </w:rPr>
        <w:t>372</w:t>
      </w:r>
      <w:r>
        <w:rPr>
          <w:rFonts w:hint="eastAsia" w:ascii="Arial" w:hAnsi="Arial" w:eastAsia="仿宋_GB2312" w:cs="Arial"/>
          <w:snapToGrid w:val="0"/>
          <w:color w:val="000000"/>
          <w:kern w:val="0"/>
          <w:sz w:val="32"/>
          <w:szCs w:val="32"/>
          <w:lang w:val="en-US" w:eastAsia="en-US" w:bidi="ar-SA"/>
        </w:rPr>
        <w:t>名乡村医生享受了老年乡村医生生活困难补助，共计发放资金</w:t>
      </w:r>
      <w:r>
        <w:rPr>
          <w:rFonts w:hint="eastAsia" w:ascii="Arial" w:hAnsi="Arial" w:eastAsia="仿宋_GB2312" w:cs="Arial"/>
          <w:snapToGrid w:val="0"/>
          <w:color w:val="000000"/>
          <w:kern w:val="0"/>
          <w:sz w:val="32"/>
          <w:szCs w:val="32"/>
          <w:lang w:val="en-US" w:eastAsia="zh-CN" w:bidi="ar-SA"/>
        </w:rPr>
        <w:t>834120</w:t>
      </w:r>
      <w:r>
        <w:rPr>
          <w:rFonts w:hint="eastAsia" w:ascii="Arial" w:hAnsi="Arial" w:eastAsia="仿宋_GB2312" w:cs="Arial"/>
          <w:snapToGrid w:val="0"/>
          <w:color w:val="000000"/>
          <w:kern w:val="0"/>
          <w:sz w:val="32"/>
          <w:szCs w:val="32"/>
          <w:lang w:val="en-US" w:eastAsia="en-US" w:bidi="ar-SA"/>
        </w:rPr>
        <w:t>元，由新农保打卡发放。老年乡村医生生活困难补助的发放，体现了国家对老年乡村医生的关爱，让老年乡村医生享受到了党和政府的温暖。</w:t>
      </w:r>
    </w:p>
    <w:p w14:paraId="5FF5BBD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38F6DE64">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7B00CA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700F5C50">
      <w:pPr>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r>
        <w:rPr>
          <w:rFonts w:hint="eastAsia" w:eastAsia="仿宋_GB2312" w:cs="Arial"/>
          <w:snapToGrid w:val="0"/>
          <w:color w:val="000000"/>
          <w:kern w:val="0"/>
          <w:sz w:val="32"/>
          <w:szCs w:val="32"/>
          <w:lang w:val="en-US" w:eastAsia="zh-CN" w:bidi="ar-SA"/>
        </w:rPr>
        <w:t>。</w:t>
      </w:r>
    </w:p>
    <w:p w14:paraId="3A8AEE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6170E78C">
      <w:pPr>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342D026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503C1EEE">
      <w:pPr>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老年乡村医生生活困难补助资金采取直接补贴方式，通过代发银行 “一卡通”发放到户。</w:t>
      </w:r>
    </w:p>
    <w:p w14:paraId="4B927E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DEA9A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老年乡村医生生活困难补助工作虽在有序推进，但也存在以下问题：一是宣传还不够，对政策了解不够详细；二是基层工作人员业务有待加强，摸底不够全面，会有个别漏报现象发生。</w:t>
      </w:r>
    </w:p>
    <w:p w14:paraId="1B842D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12F463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一是进一步宣传政策。组织基层工作人员培训学习，准确掌握政策。二是严格申报审核程序。多入户，多走访，做到实时上报，杜绝漏报、错报和延迟上报，确保及时率。</w:t>
      </w:r>
    </w:p>
    <w:p w14:paraId="1560E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054CA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4FDCAB6">
      <w:pPr>
        <w:pStyle w:val="11"/>
        <w:rPr>
          <w:sz w:val="24"/>
          <w:szCs w:val="24"/>
        </w:rPr>
        <w:sectPr>
          <w:footerReference r:id="rId7" w:type="default"/>
          <w:pgSz w:w="11900" w:h="16820"/>
          <w:pgMar w:top="1429" w:right="1782" w:bottom="1158" w:left="1450" w:header="0" w:footer="850" w:gutter="0"/>
          <w:cols w:space="720" w:num="1"/>
        </w:sectPr>
      </w:pPr>
    </w:p>
    <w:p w14:paraId="21A433ED">
      <w:pPr>
        <w:spacing w:line="267" w:lineRule="auto"/>
        <w:ind w:firstLine="272" w:firstLineChars="1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74A171B">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基层医疗卫生人才本土化培养</w:t>
      </w:r>
      <w:r>
        <w:rPr>
          <w:rFonts w:ascii="黑体" w:hAnsi="黑体" w:eastAsia="黑体" w:cs="黑体"/>
          <w:spacing w:val="10"/>
          <w:sz w:val="42"/>
          <w:szCs w:val="42"/>
        </w:rPr>
        <w:t>项目支出绩效自评报告</w:t>
      </w:r>
    </w:p>
    <w:p w14:paraId="52B8433D">
      <w:pPr>
        <w:spacing w:line="246" w:lineRule="auto"/>
        <w:rPr>
          <w:rFonts w:ascii="Arial"/>
          <w:sz w:val="21"/>
        </w:rPr>
      </w:pPr>
    </w:p>
    <w:p w14:paraId="4E9728D2">
      <w:pPr>
        <w:spacing w:line="246" w:lineRule="auto"/>
        <w:rPr>
          <w:rFonts w:ascii="Arial"/>
          <w:sz w:val="21"/>
        </w:rPr>
      </w:pPr>
    </w:p>
    <w:p w14:paraId="27EC5CCA">
      <w:pPr>
        <w:spacing w:line="246" w:lineRule="auto"/>
        <w:rPr>
          <w:rFonts w:ascii="Arial"/>
          <w:sz w:val="21"/>
        </w:rPr>
      </w:pPr>
    </w:p>
    <w:p w14:paraId="3AF5D428">
      <w:pPr>
        <w:spacing w:line="246" w:lineRule="auto"/>
        <w:rPr>
          <w:rFonts w:ascii="Arial"/>
          <w:sz w:val="21"/>
        </w:rPr>
      </w:pPr>
    </w:p>
    <w:p w14:paraId="305B42F2">
      <w:pPr>
        <w:spacing w:line="246" w:lineRule="auto"/>
        <w:rPr>
          <w:rFonts w:ascii="Arial"/>
          <w:sz w:val="21"/>
        </w:rPr>
      </w:pPr>
    </w:p>
    <w:p w14:paraId="5BF51016">
      <w:pPr>
        <w:spacing w:line="246" w:lineRule="auto"/>
        <w:rPr>
          <w:rFonts w:ascii="Arial"/>
          <w:sz w:val="21"/>
        </w:rPr>
      </w:pPr>
    </w:p>
    <w:p w14:paraId="186D2223">
      <w:pPr>
        <w:spacing w:line="246" w:lineRule="auto"/>
        <w:rPr>
          <w:rFonts w:ascii="Arial"/>
          <w:sz w:val="21"/>
        </w:rPr>
      </w:pPr>
    </w:p>
    <w:p w14:paraId="1DAB8A80">
      <w:pPr>
        <w:spacing w:line="246" w:lineRule="auto"/>
        <w:rPr>
          <w:rFonts w:ascii="Arial"/>
          <w:sz w:val="21"/>
        </w:rPr>
      </w:pPr>
    </w:p>
    <w:p w14:paraId="61FB8F3F">
      <w:pPr>
        <w:spacing w:line="246" w:lineRule="auto"/>
        <w:rPr>
          <w:rFonts w:ascii="Arial"/>
          <w:sz w:val="21"/>
        </w:rPr>
      </w:pPr>
    </w:p>
    <w:p w14:paraId="4EF5615A">
      <w:pPr>
        <w:spacing w:line="246" w:lineRule="auto"/>
        <w:rPr>
          <w:rFonts w:ascii="Arial"/>
          <w:sz w:val="21"/>
        </w:rPr>
      </w:pPr>
    </w:p>
    <w:p w14:paraId="7E345485">
      <w:pPr>
        <w:spacing w:line="246" w:lineRule="auto"/>
        <w:rPr>
          <w:rFonts w:ascii="Arial"/>
          <w:sz w:val="21"/>
        </w:rPr>
      </w:pPr>
    </w:p>
    <w:p w14:paraId="2073263C">
      <w:pPr>
        <w:spacing w:line="246" w:lineRule="auto"/>
        <w:rPr>
          <w:rFonts w:ascii="Arial"/>
          <w:sz w:val="21"/>
        </w:rPr>
      </w:pPr>
    </w:p>
    <w:p w14:paraId="61CC7FE8">
      <w:pPr>
        <w:spacing w:line="246" w:lineRule="auto"/>
        <w:rPr>
          <w:rFonts w:ascii="Arial"/>
          <w:sz w:val="21"/>
        </w:rPr>
      </w:pPr>
    </w:p>
    <w:p w14:paraId="0BEBCBC5">
      <w:pPr>
        <w:spacing w:line="246" w:lineRule="auto"/>
        <w:rPr>
          <w:rFonts w:ascii="Arial"/>
          <w:sz w:val="21"/>
        </w:rPr>
      </w:pPr>
    </w:p>
    <w:p w14:paraId="6024AD4E">
      <w:pPr>
        <w:spacing w:line="246" w:lineRule="auto"/>
        <w:rPr>
          <w:rFonts w:ascii="Arial"/>
          <w:sz w:val="21"/>
        </w:rPr>
      </w:pPr>
    </w:p>
    <w:p w14:paraId="6BF903BE">
      <w:pPr>
        <w:spacing w:line="246" w:lineRule="auto"/>
        <w:rPr>
          <w:rFonts w:ascii="Arial"/>
          <w:sz w:val="21"/>
        </w:rPr>
      </w:pPr>
    </w:p>
    <w:p w14:paraId="089F5704">
      <w:pPr>
        <w:spacing w:line="246" w:lineRule="auto"/>
        <w:rPr>
          <w:rFonts w:ascii="Arial"/>
          <w:sz w:val="21"/>
        </w:rPr>
      </w:pPr>
    </w:p>
    <w:p w14:paraId="670E4D75">
      <w:pPr>
        <w:spacing w:line="247" w:lineRule="auto"/>
        <w:rPr>
          <w:rFonts w:ascii="Arial"/>
          <w:sz w:val="21"/>
        </w:rPr>
      </w:pPr>
    </w:p>
    <w:p w14:paraId="5E5515DA">
      <w:pPr>
        <w:spacing w:line="247" w:lineRule="auto"/>
        <w:rPr>
          <w:rFonts w:ascii="Arial"/>
          <w:sz w:val="21"/>
        </w:rPr>
      </w:pPr>
    </w:p>
    <w:p w14:paraId="504220B1">
      <w:pPr>
        <w:spacing w:line="247" w:lineRule="auto"/>
        <w:rPr>
          <w:rFonts w:ascii="Arial"/>
          <w:sz w:val="21"/>
        </w:rPr>
      </w:pPr>
    </w:p>
    <w:p w14:paraId="3B180706">
      <w:pPr>
        <w:spacing w:line="247" w:lineRule="auto"/>
        <w:rPr>
          <w:rFonts w:ascii="Arial"/>
          <w:sz w:val="21"/>
        </w:rPr>
      </w:pPr>
    </w:p>
    <w:p w14:paraId="379F2668">
      <w:pPr>
        <w:spacing w:line="247" w:lineRule="auto"/>
        <w:rPr>
          <w:rFonts w:ascii="Arial"/>
          <w:sz w:val="21"/>
        </w:rPr>
      </w:pPr>
    </w:p>
    <w:p w14:paraId="58612741">
      <w:pPr>
        <w:spacing w:line="247" w:lineRule="auto"/>
        <w:rPr>
          <w:rFonts w:ascii="Arial"/>
          <w:sz w:val="21"/>
        </w:rPr>
      </w:pPr>
    </w:p>
    <w:p w14:paraId="45551C33">
      <w:pPr>
        <w:spacing w:line="247" w:lineRule="auto"/>
        <w:rPr>
          <w:rFonts w:ascii="Arial"/>
          <w:sz w:val="21"/>
        </w:rPr>
      </w:pPr>
    </w:p>
    <w:p w14:paraId="7142AAC2">
      <w:pPr>
        <w:spacing w:line="247" w:lineRule="auto"/>
        <w:rPr>
          <w:rFonts w:ascii="Arial"/>
          <w:sz w:val="21"/>
        </w:rPr>
      </w:pPr>
    </w:p>
    <w:p w14:paraId="39474DD5">
      <w:pPr>
        <w:spacing w:line="247" w:lineRule="auto"/>
        <w:rPr>
          <w:rFonts w:ascii="Arial"/>
          <w:sz w:val="21"/>
        </w:rPr>
      </w:pPr>
    </w:p>
    <w:p w14:paraId="7C0663F1">
      <w:pPr>
        <w:spacing w:line="247" w:lineRule="auto"/>
        <w:rPr>
          <w:rFonts w:ascii="Arial"/>
          <w:sz w:val="21"/>
        </w:rPr>
      </w:pPr>
    </w:p>
    <w:p w14:paraId="1BAFA292">
      <w:pPr>
        <w:spacing w:line="247" w:lineRule="auto"/>
        <w:rPr>
          <w:rFonts w:ascii="Arial"/>
          <w:sz w:val="21"/>
        </w:rPr>
      </w:pPr>
    </w:p>
    <w:p w14:paraId="4F39DF99">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16975587">
      <w:pPr>
        <w:pStyle w:val="3"/>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6CAE496">
      <w:pPr>
        <w:pStyle w:val="3"/>
        <w:spacing w:before="1" w:line="223" w:lineRule="auto"/>
        <w:ind w:left="3560"/>
        <w:rPr>
          <w:sz w:val="24"/>
          <w:szCs w:val="24"/>
        </w:rPr>
      </w:pPr>
      <w:r>
        <w:rPr>
          <w:spacing w:val="7"/>
          <w:sz w:val="24"/>
          <w:szCs w:val="24"/>
        </w:rPr>
        <w:t>(此面为封面)</w:t>
      </w:r>
    </w:p>
    <w:p w14:paraId="364FE44F">
      <w:pPr>
        <w:spacing w:line="223" w:lineRule="auto"/>
        <w:rPr>
          <w:sz w:val="24"/>
          <w:szCs w:val="24"/>
        </w:rPr>
        <w:sectPr>
          <w:footerReference r:id="rId8" w:type="default"/>
          <w:pgSz w:w="11900" w:h="16820"/>
          <w:pgMar w:top="1429" w:right="1782" w:bottom="1158" w:left="1450" w:header="0" w:footer="850" w:gutter="0"/>
          <w:cols w:space="720" w:num="1"/>
        </w:sectPr>
      </w:pPr>
    </w:p>
    <w:p w14:paraId="4033A7CE">
      <w:pPr>
        <w:spacing w:before="1" w:line="220" w:lineRule="auto"/>
        <w:ind w:left="3069"/>
        <w:jc w:val="both"/>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44905CE">
      <w:pPr>
        <w:spacing w:before="190" w:line="227" w:lineRule="auto"/>
        <w:jc w:val="center"/>
        <w:rPr>
          <w:rFonts w:ascii="楷体" w:hAnsi="楷体" w:eastAsia="楷体" w:cs="楷体"/>
          <w:sz w:val="31"/>
          <w:szCs w:val="31"/>
        </w:rPr>
      </w:pPr>
    </w:p>
    <w:p w14:paraId="379F8E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9FBBB15">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560" w:lineRule="atLeast"/>
        <w:ind w:firstLine="562" w:firstLineChars="200"/>
        <w:jc w:val="left"/>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4EF32A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5FAFD79C">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自2020年起至2022年连续三年，全市每年招收300名，累计培养900名。培养费用按照每人每年1万元(含学杂费、住宿费、一定数额的生活补助费)预算，由市、县两级财政按3:7比例承担。自2020年起至2022年，全市每年招收100名(招生计划见附表2),累计培养300名，学制3年，毕业合格的，安排回本村担任村医。培养费用按照每人每年0.7万元(含学杂费、住宿费)预算，由市、县两级财政按3:7比例承担。</w:t>
      </w:r>
    </w:p>
    <w:p w14:paraId="37C66EDC">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560" w:lineRule="atLeast"/>
        <w:ind w:left="0" w:leftChars="0" w:firstLine="562" w:firstLineChars="200"/>
        <w:jc w:val="left"/>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8EF3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本级财政根据培养学员人数共配套拨付99.19万元，支付给承担本土化人才培养的岳阳职业技术学院。</w:t>
      </w:r>
    </w:p>
    <w:p w14:paraId="58123BC8">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371CB6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2020年汨罗市招录乡卫人才40人，乡村医生13人；2021年招录乡卫人才60人，乡村医生16人；2022年招录乡卫人才70人，乡村医生6人。</w:t>
      </w:r>
    </w:p>
    <w:p w14:paraId="568A1F4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5BC78E7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w:t>
      </w:r>
      <w:r>
        <w:rPr>
          <w:rFonts w:hint="default" w:ascii="Arial" w:hAnsi="Arial" w:eastAsia="仿宋_GB2312" w:cs="Arial"/>
          <w:snapToGrid w:val="0"/>
          <w:color w:val="000000"/>
          <w:kern w:val="0"/>
          <w:sz w:val="32"/>
          <w:szCs w:val="32"/>
          <w:lang w:val="en-US" w:eastAsia="zh-CN" w:bidi="ar-SA"/>
        </w:rPr>
        <w:t> </w:t>
      </w:r>
      <w:r>
        <w:rPr>
          <w:rFonts w:hint="eastAsia" w:ascii="Arial" w:hAnsi="Arial" w:eastAsia="仿宋_GB2312" w:cs="Arial"/>
          <w:snapToGrid w:val="0"/>
          <w:color w:val="000000"/>
          <w:kern w:val="0"/>
          <w:sz w:val="32"/>
          <w:szCs w:val="32"/>
          <w:lang w:val="en-US" w:eastAsia="zh-CN" w:bidi="ar-SA"/>
        </w:rPr>
        <w:t>。</w:t>
      </w:r>
    </w:p>
    <w:p w14:paraId="009EFDE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开展前期工作</w:t>
      </w:r>
    </w:p>
    <w:p w14:paraId="75CCDE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3089B95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制定评价方案</w:t>
      </w:r>
    </w:p>
    <w:p w14:paraId="71EE0C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2C2687C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开展绩效评价</w:t>
      </w:r>
    </w:p>
    <w:p w14:paraId="61C8BA0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0F6E56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4B92D39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w:t>
      </w:r>
    </w:p>
    <w:p w14:paraId="1A09555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E70914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238D50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57AE4A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5EB735E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6C9AB0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16396A9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spacing w:val="-4"/>
          <w:sz w:val="30"/>
          <w:szCs w:val="30"/>
          <w:lang w:eastAsia="zh-CN"/>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79B4C36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466D116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57D1158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0EF5BC5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09D1EA2">
      <w:pPr>
        <w:keepNext w:val="0"/>
        <w:keepLines w:val="0"/>
        <w:pageBreakBefore w:val="0"/>
        <w:widowControl/>
        <w:kinsoku w:val="0"/>
        <w:wordWrap/>
        <w:overflowPunct/>
        <w:topLinePunct w:val="0"/>
        <w:autoSpaceDE w:val="0"/>
        <w:autoSpaceDN w:val="0"/>
        <w:bidi w:val="0"/>
        <w:adjustRightInd w:val="0"/>
        <w:snapToGrid w:val="0"/>
        <w:spacing w:before="30" w:line="560" w:lineRule="atLeast"/>
        <w:ind w:left="534"/>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14764D50">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31597550">
      <w:pPr>
        <w:pStyle w:val="3"/>
        <w:keepNext w:val="0"/>
        <w:keepLines w:val="0"/>
        <w:pageBreakBefore w:val="0"/>
        <w:widowControl/>
        <w:numPr>
          <w:ilvl w:val="0"/>
          <w:numId w:val="9"/>
        </w:numPr>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2FEA0A5E">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960" w:firstLineChars="3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47B6F0D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5ADE9AD">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7B502D7B">
      <w:pPr>
        <w:pStyle w:val="3"/>
        <w:keepNext w:val="0"/>
        <w:keepLines w:val="0"/>
        <w:pageBreakBefore w:val="0"/>
        <w:widowControl/>
        <w:kinsoku w:val="0"/>
        <w:wordWrap/>
        <w:overflowPunct/>
        <w:topLinePunct w:val="0"/>
        <w:autoSpaceDE w:val="0"/>
        <w:autoSpaceDN w:val="0"/>
        <w:bidi w:val="0"/>
        <w:adjustRightInd w:val="0"/>
        <w:snapToGrid w:val="0"/>
        <w:spacing w:before="30" w:line="560" w:lineRule="atLeast"/>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4D8DA0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A2539D0">
      <w:pPr>
        <w:pStyle w:val="11"/>
        <w:numPr>
          <w:ilvl w:val="0"/>
          <w:numId w:val="0"/>
        </w:numPr>
        <w:ind w:firstLine="640" w:firstLineChars="20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14:paraId="13C532CC">
      <w:pPr>
        <w:pStyle w:val="11"/>
        <w:numPr>
          <w:ilvl w:val="0"/>
          <w:numId w:val="0"/>
        </w:numPr>
        <w:ind w:firstLine="640" w:firstLineChars="200"/>
        <w:rPr>
          <w:rFonts w:hint="eastAsia" w:eastAsia="仿宋_GB2312" w:cs="Arial"/>
          <w:snapToGrid w:val="0"/>
          <w:color w:val="000000"/>
          <w:kern w:val="0"/>
          <w:sz w:val="32"/>
          <w:szCs w:val="32"/>
          <w:lang w:val="en-US" w:eastAsia="zh-CN" w:bidi="ar-SA"/>
        </w:rPr>
      </w:pPr>
    </w:p>
    <w:p w14:paraId="4069091C">
      <w:pPr>
        <w:pStyle w:val="11"/>
        <w:numPr>
          <w:ilvl w:val="0"/>
          <w:numId w:val="0"/>
        </w:numPr>
        <w:ind w:firstLine="640" w:firstLineChars="200"/>
        <w:rPr>
          <w:rFonts w:hint="eastAsia" w:eastAsia="仿宋_GB2312" w:cs="Arial"/>
          <w:snapToGrid w:val="0"/>
          <w:color w:val="000000"/>
          <w:kern w:val="0"/>
          <w:sz w:val="32"/>
          <w:szCs w:val="32"/>
          <w:lang w:val="en-US" w:eastAsia="zh-CN" w:bidi="ar-SA"/>
        </w:rPr>
      </w:pPr>
    </w:p>
    <w:p w14:paraId="414E0B7E">
      <w:pPr>
        <w:pStyle w:val="11"/>
        <w:numPr>
          <w:ilvl w:val="0"/>
          <w:numId w:val="0"/>
        </w:numPr>
        <w:ind w:firstLine="640" w:firstLineChars="200"/>
        <w:rPr>
          <w:rFonts w:hint="eastAsia" w:eastAsia="仿宋_GB2312" w:cs="Arial"/>
          <w:snapToGrid w:val="0"/>
          <w:color w:val="000000"/>
          <w:kern w:val="0"/>
          <w:sz w:val="32"/>
          <w:szCs w:val="32"/>
          <w:lang w:val="en-US" w:eastAsia="zh-CN" w:bidi="ar-SA"/>
        </w:rPr>
      </w:pPr>
    </w:p>
    <w:p w14:paraId="7E265ED3">
      <w:pPr>
        <w:pStyle w:val="11"/>
        <w:numPr>
          <w:ilvl w:val="0"/>
          <w:numId w:val="0"/>
        </w:numPr>
        <w:ind w:firstLine="640" w:firstLineChars="200"/>
        <w:rPr>
          <w:rFonts w:hint="eastAsia" w:eastAsia="仿宋_GB2312" w:cs="Arial"/>
          <w:snapToGrid w:val="0"/>
          <w:color w:val="000000"/>
          <w:kern w:val="0"/>
          <w:sz w:val="32"/>
          <w:szCs w:val="32"/>
          <w:lang w:val="en-US" w:eastAsia="zh-CN" w:bidi="ar-SA"/>
        </w:rPr>
      </w:pPr>
    </w:p>
    <w:p w14:paraId="0486EDA5">
      <w:pPr>
        <w:pStyle w:val="11"/>
        <w:numPr>
          <w:ilvl w:val="0"/>
          <w:numId w:val="0"/>
        </w:numPr>
        <w:ind w:firstLine="640" w:firstLineChars="200"/>
        <w:rPr>
          <w:rFonts w:hint="eastAsia" w:eastAsia="仿宋_GB2312" w:cs="Arial"/>
          <w:snapToGrid w:val="0"/>
          <w:color w:val="000000"/>
          <w:kern w:val="0"/>
          <w:sz w:val="32"/>
          <w:szCs w:val="32"/>
          <w:lang w:val="en-US" w:eastAsia="zh-CN" w:bidi="ar-SA"/>
        </w:rPr>
      </w:pPr>
    </w:p>
    <w:p w14:paraId="06E18221">
      <w:pPr>
        <w:spacing w:line="267" w:lineRule="auto"/>
        <w:ind w:firstLine="544" w:firstLineChars="200"/>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7CE59ACF">
      <w:pPr>
        <w:spacing w:line="267" w:lineRule="auto"/>
        <w:ind w:left="3930" w:leftChars="800" w:hanging="2250" w:hangingChars="500"/>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行政村运行经费</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val="en-US" w:eastAsia="zh-CN"/>
        </w:rPr>
        <w:t xml:space="preserve"> </w:t>
      </w:r>
      <w:r>
        <w:rPr>
          <w:rFonts w:ascii="黑体" w:hAnsi="黑体" w:eastAsia="黑体" w:cs="黑体"/>
          <w:spacing w:val="10"/>
          <w:sz w:val="42"/>
          <w:szCs w:val="42"/>
        </w:rPr>
        <w:t>绩效自评报告</w:t>
      </w:r>
    </w:p>
    <w:p w14:paraId="2043F41F">
      <w:pPr>
        <w:spacing w:line="246" w:lineRule="auto"/>
        <w:rPr>
          <w:rFonts w:ascii="Arial"/>
          <w:sz w:val="21"/>
        </w:rPr>
      </w:pPr>
    </w:p>
    <w:p w14:paraId="7EFD523D">
      <w:pPr>
        <w:spacing w:line="246" w:lineRule="auto"/>
        <w:rPr>
          <w:rFonts w:ascii="Arial"/>
          <w:sz w:val="21"/>
        </w:rPr>
      </w:pPr>
    </w:p>
    <w:p w14:paraId="5238492F">
      <w:pPr>
        <w:spacing w:line="246" w:lineRule="auto"/>
        <w:rPr>
          <w:rFonts w:ascii="Arial"/>
          <w:sz w:val="21"/>
        </w:rPr>
      </w:pPr>
    </w:p>
    <w:p w14:paraId="0C1473B9">
      <w:pPr>
        <w:spacing w:line="246" w:lineRule="auto"/>
        <w:rPr>
          <w:rFonts w:ascii="Arial"/>
          <w:sz w:val="21"/>
        </w:rPr>
      </w:pPr>
    </w:p>
    <w:p w14:paraId="6296D43F">
      <w:pPr>
        <w:spacing w:line="246" w:lineRule="auto"/>
        <w:rPr>
          <w:rFonts w:ascii="Arial"/>
          <w:sz w:val="21"/>
        </w:rPr>
      </w:pPr>
    </w:p>
    <w:p w14:paraId="24636E20">
      <w:pPr>
        <w:spacing w:line="246" w:lineRule="auto"/>
        <w:rPr>
          <w:rFonts w:ascii="Arial"/>
          <w:sz w:val="21"/>
        </w:rPr>
      </w:pPr>
    </w:p>
    <w:p w14:paraId="1D7650C9">
      <w:pPr>
        <w:spacing w:line="246" w:lineRule="auto"/>
        <w:rPr>
          <w:rFonts w:ascii="Arial"/>
          <w:sz w:val="21"/>
        </w:rPr>
      </w:pPr>
    </w:p>
    <w:p w14:paraId="04D16D86">
      <w:pPr>
        <w:spacing w:line="246" w:lineRule="auto"/>
        <w:rPr>
          <w:rFonts w:ascii="Arial"/>
          <w:sz w:val="21"/>
        </w:rPr>
      </w:pPr>
    </w:p>
    <w:p w14:paraId="315FD029">
      <w:pPr>
        <w:spacing w:line="246" w:lineRule="auto"/>
        <w:rPr>
          <w:rFonts w:ascii="Arial"/>
          <w:sz w:val="21"/>
        </w:rPr>
      </w:pPr>
    </w:p>
    <w:p w14:paraId="09B58EAD">
      <w:pPr>
        <w:spacing w:line="246" w:lineRule="auto"/>
        <w:rPr>
          <w:rFonts w:ascii="Arial"/>
          <w:sz w:val="21"/>
        </w:rPr>
      </w:pPr>
    </w:p>
    <w:p w14:paraId="6F6C74C9">
      <w:pPr>
        <w:spacing w:line="246" w:lineRule="auto"/>
        <w:rPr>
          <w:rFonts w:ascii="Arial"/>
          <w:sz w:val="21"/>
        </w:rPr>
      </w:pPr>
    </w:p>
    <w:p w14:paraId="449D6C18">
      <w:pPr>
        <w:spacing w:line="246" w:lineRule="auto"/>
        <w:rPr>
          <w:rFonts w:ascii="Arial"/>
          <w:sz w:val="21"/>
        </w:rPr>
      </w:pPr>
    </w:p>
    <w:p w14:paraId="4B8BF9D6">
      <w:pPr>
        <w:spacing w:line="246" w:lineRule="auto"/>
        <w:rPr>
          <w:rFonts w:ascii="Arial"/>
          <w:sz w:val="21"/>
        </w:rPr>
      </w:pPr>
    </w:p>
    <w:p w14:paraId="0DFF0BE0">
      <w:pPr>
        <w:spacing w:line="246" w:lineRule="auto"/>
        <w:rPr>
          <w:rFonts w:ascii="Arial"/>
          <w:sz w:val="21"/>
        </w:rPr>
      </w:pPr>
    </w:p>
    <w:p w14:paraId="3C5DF638">
      <w:pPr>
        <w:spacing w:line="246" w:lineRule="auto"/>
        <w:rPr>
          <w:rFonts w:ascii="Arial"/>
          <w:sz w:val="21"/>
        </w:rPr>
      </w:pPr>
    </w:p>
    <w:p w14:paraId="42FB4815">
      <w:pPr>
        <w:spacing w:line="246" w:lineRule="auto"/>
        <w:rPr>
          <w:rFonts w:ascii="Arial"/>
          <w:sz w:val="21"/>
        </w:rPr>
      </w:pPr>
    </w:p>
    <w:p w14:paraId="52853861">
      <w:pPr>
        <w:spacing w:line="246" w:lineRule="auto"/>
        <w:rPr>
          <w:rFonts w:ascii="Arial"/>
          <w:sz w:val="21"/>
        </w:rPr>
      </w:pPr>
    </w:p>
    <w:p w14:paraId="0E663A2F">
      <w:pPr>
        <w:spacing w:line="247" w:lineRule="auto"/>
        <w:rPr>
          <w:rFonts w:ascii="Arial"/>
          <w:sz w:val="21"/>
        </w:rPr>
      </w:pPr>
    </w:p>
    <w:p w14:paraId="2EE9A500">
      <w:pPr>
        <w:spacing w:line="247" w:lineRule="auto"/>
        <w:rPr>
          <w:rFonts w:ascii="Arial"/>
          <w:sz w:val="21"/>
        </w:rPr>
      </w:pPr>
    </w:p>
    <w:p w14:paraId="03D617DB">
      <w:pPr>
        <w:spacing w:line="247" w:lineRule="auto"/>
        <w:rPr>
          <w:rFonts w:ascii="Arial"/>
          <w:sz w:val="21"/>
        </w:rPr>
      </w:pPr>
    </w:p>
    <w:p w14:paraId="54B8A8F6">
      <w:pPr>
        <w:spacing w:line="247" w:lineRule="auto"/>
        <w:rPr>
          <w:rFonts w:ascii="Arial"/>
          <w:sz w:val="21"/>
        </w:rPr>
      </w:pPr>
    </w:p>
    <w:p w14:paraId="353986CF">
      <w:pPr>
        <w:spacing w:line="247" w:lineRule="auto"/>
        <w:rPr>
          <w:rFonts w:ascii="Arial"/>
          <w:sz w:val="21"/>
        </w:rPr>
      </w:pPr>
    </w:p>
    <w:p w14:paraId="328E9B10">
      <w:pPr>
        <w:spacing w:line="247" w:lineRule="auto"/>
        <w:rPr>
          <w:rFonts w:ascii="Arial"/>
          <w:sz w:val="21"/>
        </w:rPr>
      </w:pPr>
    </w:p>
    <w:p w14:paraId="4B6BB96B">
      <w:pPr>
        <w:spacing w:line="247" w:lineRule="auto"/>
        <w:rPr>
          <w:rFonts w:ascii="Arial"/>
          <w:sz w:val="21"/>
        </w:rPr>
      </w:pPr>
    </w:p>
    <w:p w14:paraId="0E7D0E92">
      <w:pPr>
        <w:spacing w:line="247" w:lineRule="auto"/>
        <w:rPr>
          <w:rFonts w:ascii="Arial"/>
          <w:sz w:val="21"/>
        </w:rPr>
      </w:pPr>
    </w:p>
    <w:p w14:paraId="4052A1ED">
      <w:pPr>
        <w:spacing w:line="247" w:lineRule="auto"/>
        <w:rPr>
          <w:rFonts w:ascii="Arial"/>
          <w:sz w:val="21"/>
        </w:rPr>
      </w:pPr>
    </w:p>
    <w:p w14:paraId="17130B3C">
      <w:pPr>
        <w:spacing w:line="247" w:lineRule="auto"/>
        <w:rPr>
          <w:rFonts w:ascii="Arial"/>
          <w:sz w:val="21"/>
        </w:rPr>
      </w:pPr>
    </w:p>
    <w:p w14:paraId="26EB7C49">
      <w:pPr>
        <w:spacing w:line="247" w:lineRule="auto"/>
        <w:rPr>
          <w:rFonts w:ascii="Arial"/>
          <w:sz w:val="21"/>
        </w:rPr>
      </w:pPr>
    </w:p>
    <w:p w14:paraId="2464CF61">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44FA0645">
      <w:pPr>
        <w:pStyle w:val="3"/>
        <w:spacing w:before="289" w:line="610" w:lineRule="exact"/>
        <w:ind w:left="3490"/>
        <w:rPr>
          <w:sz w:val="27"/>
          <w:szCs w:val="27"/>
        </w:rPr>
      </w:pPr>
      <w:r>
        <w:rPr>
          <w:rFonts w:hint="eastAsia"/>
          <w:spacing w:val="-13"/>
          <w:position w:val="26"/>
          <w:sz w:val="27"/>
          <w:szCs w:val="27"/>
          <w:lang w:val="en-US" w:eastAsia="zh-CN"/>
        </w:rPr>
        <w:t>2025</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2CFCF1F9">
      <w:pPr>
        <w:pStyle w:val="3"/>
        <w:spacing w:before="1" w:line="223" w:lineRule="auto"/>
        <w:ind w:left="3560"/>
        <w:rPr>
          <w:sz w:val="24"/>
          <w:szCs w:val="24"/>
        </w:rPr>
      </w:pPr>
      <w:r>
        <w:rPr>
          <w:spacing w:val="7"/>
          <w:sz w:val="24"/>
          <w:szCs w:val="24"/>
        </w:rPr>
        <w:t>(此面为封面)</w:t>
      </w:r>
    </w:p>
    <w:p w14:paraId="7D98E559">
      <w:pPr>
        <w:spacing w:line="223" w:lineRule="auto"/>
        <w:rPr>
          <w:sz w:val="24"/>
          <w:szCs w:val="24"/>
        </w:rPr>
        <w:sectPr>
          <w:footerReference r:id="rId9" w:type="default"/>
          <w:pgSz w:w="11900" w:h="16820"/>
          <w:pgMar w:top="1429" w:right="1782" w:bottom="1158" w:left="1450" w:header="0" w:footer="850" w:gutter="0"/>
          <w:cols w:space="720" w:num="1"/>
        </w:sectPr>
      </w:pPr>
    </w:p>
    <w:p w14:paraId="56D3DB47">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FA709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3033770">
      <w:pPr>
        <w:pStyle w:val="3"/>
        <w:keepNext w:val="0"/>
        <w:keepLines w:val="0"/>
        <w:pageBreakBefore w:val="0"/>
        <w:widowControl/>
        <w:numPr>
          <w:ilvl w:val="0"/>
          <w:numId w:val="10"/>
        </w:numPr>
        <w:kinsoku w:val="0"/>
        <w:wordWrap/>
        <w:overflowPunct/>
        <w:topLinePunct w:val="0"/>
        <w:autoSpaceDE w:val="0"/>
        <w:autoSpaceDN w:val="0"/>
        <w:bidi w:val="0"/>
        <w:adjustRightInd w:val="0"/>
        <w:snapToGrid w:val="0"/>
        <w:spacing w:before="0" w:line="560" w:lineRule="exact"/>
        <w:ind w:left="0" w:firstLine="562" w:firstLineChars="200"/>
        <w:jc w:val="left"/>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6EDFB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560" w:lineRule="exact"/>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5E66EF1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(二)在岗乡村医生购买养老保险，档次不低于2000元/年以上。</w:t>
      </w:r>
    </w:p>
    <w:p w14:paraId="6476585C">
      <w:pPr>
        <w:pStyle w:val="3"/>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(三)全市144个行政村卫生室在岗乡村医生购买养老保险。</w:t>
      </w:r>
    </w:p>
    <w:p w14:paraId="21BA394E">
      <w:pPr>
        <w:pStyle w:val="3"/>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562" w:firstLineChars="200"/>
        <w:jc w:val="left"/>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629E6F1F">
      <w:pPr>
        <w:pStyle w:val="3"/>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上级财政拨付43.2万，县级财政配套43.2万，资金及时到位，及时拨付到乡镇卫生院和社区卫生服务中心，用于在岗乡村医生购买养老保险。</w:t>
      </w:r>
    </w:p>
    <w:p w14:paraId="053F0E4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565BE326">
      <w:pPr>
        <w:pStyle w:val="3"/>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34AB6F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0BC5B29C">
      <w:pPr>
        <w:pStyle w:val="3"/>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资金总额/在岗乡村医生总数=人均拨付金额，资金及时拨付，在岗乡村医生于年底之前，到人社局购买养老保险。</w:t>
      </w:r>
    </w:p>
    <w:p w14:paraId="454C9D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1D2BFA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上级财政和县财政各承担50%经费，经费纳入财政预算，已及时拨付到位</w:t>
      </w:r>
      <w:r>
        <w:rPr>
          <w:rFonts w:hint="eastAsia" w:eastAsia="仿宋_GB2312" w:cs="Arial"/>
          <w:snapToGrid w:val="0"/>
          <w:color w:val="000000"/>
          <w:kern w:val="0"/>
          <w:sz w:val="32"/>
          <w:szCs w:val="32"/>
          <w:lang w:val="en-US" w:eastAsia="zh-CN" w:bidi="ar-SA"/>
        </w:rPr>
        <w:t>。</w:t>
      </w:r>
    </w:p>
    <w:p w14:paraId="4043C3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35371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按时完成养老保险购买及资金拨付。</w:t>
      </w:r>
    </w:p>
    <w:p w14:paraId="1E7826A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B2DD0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0F80253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8D753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5D73C2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05FC1A2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default" w:ascii="Arial" w:hAnsi="Arial" w:eastAsia="仿宋_GB2312" w:cs="Arial"/>
          <w:snapToGrid w:val="0"/>
          <w:color w:val="000000"/>
          <w:kern w:val="0"/>
          <w:sz w:val="32"/>
          <w:szCs w:val="32"/>
          <w:lang w:val="en-US" w:eastAsia="zh-CN" w:bidi="ar-SA"/>
        </w:rPr>
        <w:sectPr>
          <w:footerReference r:id="rId10" w:type="default"/>
          <w:pgSz w:w="11900" w:h="16820"/>
          <w:pgMar w:top="1429" w:right="1782" w:bottom="1158" w:left="1450" w:header="0" w:footer="850" w:gutter="0"/>
          <w:cols w:space="720" w:num="1"/>
        </w:sectPr>
      </w:pPr>
      <w:r>
        <w:rPr>
          <w:rFonts w:hint="eastAsia" w:ascii="Arial" w:hAnsi="Arial" w:eastAsia="仿宋_GB2312" w:cs="Arial"/>
          <w:snapToGrid w:val="0"/>
          <w:color w:val="000000"/>
          <w:kern w:val="0"/>
          <w:sz w:val="32"/>
          <w:szCs w:val="32"/>
          <w:lang w:val="en-US" w:eastAsia="zh-CN" w:bidi="ar-SA"/>
        </w:rPr>
        <w:t>无。</w:t>
      </w:r>
    </w:p>
    <w:p w14:paraId="08800030">
      <w:pPr>
        <w:spacing w:line="267" w:lineRule="auto"/>
        <w:ind w:firstLine="272" w:firstLineChars="1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74C8D7D">
      <w:pPr>
        <w:spacing w:before="201" w:line="578" w:lineRule="exact"/>
        <w:ind w:left="2700" w:hanging="2700" w:hangingChars="6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农村计生家庭奖扶特扶金</w:t>
      </w:r>
      <w:r>
        <w:rPr>
          <w:rFonts w:ascii="黑体" w:hAnsi="黑体" w:eastAsia="黑体" w:cs="黑体"/>
          <w:spacing w:val="15"/>
          <w:position w:val="10"/>
          <w:sz w:val="42"/>
          <w:szCs w:val="42"/>
        </w:rPr>
        <w:t>项目支出</w:t>
      </w:r>
      <w:r>
        <w:rPr>
          <w:rFonts w:ascii="黑体" w:hAnsi="黑体" w:eastAsia="黑体" w:cs="黑体"/>
          <w:spacing w:val="10"/>
          <w:sz w:val="42"/>
          <w:szCs w:val="42"/>
        </w:rPr>
        <w:t>绩效自评报告</w:t>
      </w:r>
    </w:p>
    <w:p w14:paraId="3384878D">
      <w:pPr>
        <w:spacing w:line="246" w:lineRule="auto"/>
        <w:rPr>
          <w:rFonts w:ascii="Arial"/>
          <w:sz w:val="21"/>
        </w:rPr>
      </w:pPr>
    </w:p>
    <w:p w14:paraId="15131D4B">
      <w:pPr>
        <w:spacing w:line="246" w:lineRule="auto"/>
        <w:rPr>
          <w:rFonts w:ascii="Arial"/>
          <w:sz w:val="21"/>
        </w:rPr>
      </w:pPr>
    </w:p>
    <w:p w14:paraId="2EE0EBE8">
      <w:pPr>
        <w:spacing w:line="246" w:lineRule="auto"/>
        <w:rPr>
          <w:rFonts w:ascii="Arial"/>
          <w:sz w:val="21"/>
        </w:rPr>
      </w:pPr>
    </w:p>
    <w:p w14:paraId="764938BA">
      <w:pPr>
        <w:spacing w:line="246" w:lineRule="auto"/>
        <w:rPr>
          <w:rFonts w:ascii="Arial"/>
          <w:sz w:val="21"/>
        </w:rPr>
      </w:pPr>
    </w:p>
    <w:p w14:paraId="62665E46">
      <w:pPr>
        <w:spacing w:line="246" w:lineRule="auto"/>
        <w:rPr>
          <w:rFonts w:ascii="Arial"/>
          <w:sz w:val="21"/>
        </w:rPr>
      </w:pPr>
    </w:p>
    <w:p w14:paraId="04BA62CD">
      <w:pPr>
        <w:spacing w:line="246" w:lineRule="auto"/>
        <w:rPr>
          <w:rFonts w:ascii="Arial"/>
          <w:sz w:val="21"/>
        </w:rPr>
      </w:pPr>
    </w:p>
    <w:p w14:paraId="3170E6EF">
      <w:pPr>
        <w:spacing w:line="246" w:lineRule="auto"/>
        <w:rPr>
          <w:rFonts w:ascii="Arial"/>
          <w:sz w:val="21"/>
        </w:rPr>
      </w:pPr>
    </w:p>
    <w:p w14:paraId="4B6EB742">
      <w:pPr>
        <w:spacing w:line="246" w:lineRule="auto"/>
        <w:rPr>
          <w:rFonts w:ascii="Arial"/>
          <w:sz w:val="21"/>
        </w:rPr>
      </w:pPr>
    </w:p>
    <w:p w14:paraId="0DC4FB0D">
      <w:pPr>
        <w:spacing w:line="246" w:lineRule="auto"/>
        <w:rPr>
          <w:rFonts w:ascii="Arial"/>
          <w:sz w:val="21"/>
        </w:rPr>
      </w:pPr>
    </w:p>
    <w:p w14:paraId="45C96E6F">
      <w:pPr>
        <w:spacing w:line="246" w:lineRule="auto"/>
        <w:rPr>
          <w:rFonts w:ascii="Arial"/>
          <w:sz w:val="21"/>
        </w:rPr>
      </w:pPr>
    </w:p>
    <w:p w14:paraId="58660A36">
      <w:pPr>
        <w:spacing w:line="246" w:lineRule="auto"/>
        <w:rPr>
          <w:rFonts w:ascii="Arial"/>
          <w:sz w:val="21"/>
        </w:rPr>
      </w:pPr>
    </w:p>
    <w:p w14:paraId="01F9D7B7">
      <w:pPr>
        <w:spacing w:line="246" w:lineRule="auto"/>
        <w:rPr>
          <w:rFonts w:ascii="Arial"/>
          <w:sz w:val="21"/>
        </w:rPr>
      </w:pPr>
    </w:p>
    <w:p w14:paraId="08C1EDB4">
      <w:pPr>
        <w:spacing w:line="246" w:lineRule="auto"/>
        <w:rPr>
          <w:rFonts w:ascii="Arial"/>
          <w:sz w:val="21"/>
        </w:rPr>
      </w:pPr>
    </w:p>
    <w:p w14:paraId="354D78F7">
      <w:pPr>
        <w:spacing w:line="246" w:lineRule="auto"/>
        <w:rPr>
          <w:rFonts w:ascii="Arial"/>
          <w:sz w:val="21"/>
        </w:rPr>
      </w:pPr>
    </w:p>
    <w:p w14:paraId="5DACADB8">
      <w:pPr>
        <w:spacing w:line="246" w:lineRule="auto"/>
        <w:rPr>
          <w:rFonts w:ascii="Arial"/>
          <w:sz w:val="21"/>
        </w:rPr>
      </w:pPr>
    </w:p>
    <w:p w14:paraId="06FA7F52">
      <w:pPr>
        <w:spacing w:line="246" w:lineRule="auto"/>
        <w:rPr>
          <w:rFonts w:ascii="Arial"/>
          <w:sz w:val="21"/>
        </w:rPr>
      </w:pPr>
    </w:p>
    <w:p w14:paraId="44F36623">
      <w:pPr>
        <w:spacing w:line="246" w:lineRule="auto"/>
        <w:rPr>
          <w:rFonts w:ascii="Arial"/>
          <w:sz w:val="21"/>
        </w:rPr>
      </w:pPr>
    </w:p>
    <w:p w14:paraId="71A50248">
      <w:pPr>
        <w:spacing w:line="247" w:lineRule="auto"/>
        <w:rPr>
          <w:rFonts w:ascii="Arial"/>
          <w:sz w:val="21"/>
        </w:rPr>
      </w:pPr>
    </w:p>
    <w:p w14:paraId="4B19A579">
      <w:pPr>
        <w:spacing w:line="247" w:lineRule="auto"/>
        <w:rPr>
          <w:rFonts w:ascii="Arial"/>
          <w:sz w:val="21"/>
        </w:rPr>
      </w:pPr>
    </w:p>
    <w:p w14:paraId="18EBE08C">
      <w:pPr>
        <w:spacing w:line="247" w:lineRule="auto"/>
        <w:rPr>
          <w:rFonts w:ascii="Arial"/>
          <w:sz w:val="21"/>
        </w:rPr>
      </w:pPr>
    </w:p>
    <w:p w14:paraId="4FCFB08D">
      <w:pPr>
        <w:spacing w:line="247" w:lineRule="auto"/>
        <w:rPr>
          <w:rFonts w:ascii="Arial"/>
          <w:sz w:val="21"/>
        </w:rPr>
      </w:pPr>
    </w:p>
    <w:p w14:paraId="43D66E75">
      <w:pPr>
        <w:spacing w:line="247" w:lineRule="auto"/>
        <w:rPr>
          <w:rFonts w:ascii="Arial"/>
          <w:sz w:val="21"/>
        </w:rPr>
      </w:pPr>
    </w:p>
    <w:p w14:paraId="7105E2B4">
      <w:pPr>
        <w:spacing w:line="247" w:lineRule="auto"/>
        <w:rPr>
          <w:rFonts w:ascii="Arial"/>
          <w:sz w:val="21"/>
        </w:rPr>
      </w:pPr>
    </w:p>
    <w:p w14:paraId="7859F310">
      <w:pPr>
        <w:spacing w:line="247" w:lineRule="auto"/>
        <w:rPr>
          <w:rFonts w:ascii="Arial"/>
          <w:sz w:val="21"/>
        </w:rPr>
      </w:pPr>
    </w:p>
    <w:p w14:paraId="0A546837">
      <w:pPr>
        <w:spacing w:line="247" w:lineRule="auto"/>
        <w:rPr>
          <w:rFonts w:ascii="Arial"/>
          <w:sz w:val="21"/>
        </w:rPr>
      </w:pPr>
    </w:p>
    <w:p w14:paraId="4A1E7503">
      <w:pPr>
        <w:spacing w:line="247" w:lineRule="auto"/>
        <w:rPr>
          <w:rFonts w:ascii="Arial"/>
          <w:sz w:val="21"/>
        </w:rPr>
      </w:pPr>
    </w:p>
    <w:p w14:paraId="534AC3BD">
      <w:pPr>
        <w:spacing w:line="247" w:lineRule="auto"/>
        <w:rPr>
          <w:rFonts w:ascii="Arial"/>
          <w:sz w:val="21"/>
        </w:rPr>
      </w:pPr>
    </w:p>
    <w:p w14:paraId="14D8E55B">
      <w:pPr>
        <w:spacing w:line="247" w:lineRule="auto"/>
        <w:rPr>
          <w:rFonts w:ascii="Arial"/>
          <w:sz w:val="21"/>
        </w:rPr>
      </w:pPr>
    </w:p>
    <w:p w14:paraId="6D013345">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7151EE6">
      <w:pPr>
        <w:pStyle w:val="3"/>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BE02922">
      <w:pPr>
        <w:pStyle w:val="3"/>
        <w:spacing w:before="1" w:line="223" w:lineRule="auto"/>
        <w:ind w:left="3560"/>
        <w:rPr>
          <w:sz w:val="24"/>
          <w:szCs w:val="24"/>
        </w:rPr>
      </w:pPr>
      <w:r>
        <w:rPr>
          <w:spacing w:val="7"/>
          <w:sz w:val="24"/>
          <w:szCs w:val="24"/>
        </w:rPr>
        <w:t>(此面为封面)</w:t>
      </w:r>
    </w:p>
    <w:p w14:paraId="6C968EB4">
      <w:pPr>
        <w:spacing w:line="223" w:lineRule="auto"/>
        <w:rPr>
          <w:sz w:val="24"/>
          <w:szCs w:val="24"/>
        </w:rPr>
      </w:pPr>
    </w:p>
    <w:p w14:paraId="28A1A7C4">
      <w:pPr>
        <w:spacing w:line="223" w:lineRule="auto"/>
        <w:rPr>
          <w:sz w:val="24"/>
          <w:szCs w:val="24"/>
        </w:rPr>
      </w:pPr>
    </w:p>
    <w:p w14:paraId="2597AB9A">
      <w:pPr>
        <w:spacing w:line="223" w:lineRule="auto"/>
        <w:rPr>
          <w:sz w:val="24"/>
          <w:szCs w:val="24"/>
        </w:rPr>
      </w:pPr>
    </w:p>
    <w:p w14:paraId="0AF31315">
      <w:pPr>
        <w:spacing w:line="223" w:lineRule="auto"/>
        <w:rPr>
          <w:sz w:val="24"/>
          <w:szCs w:val="24"/>
        </w:rPr>
      </w:pPr>
    </w:p>
    <w:p w14:paraId="7FC9659B">
      <w:pPr>
        <w:spacing w:line="223" w:lineRule="auto"/>
        <w:rPr>
          <w:sz w:val="24"/>
          <w:szCs w:val="24"/>
        </w:rPr>
      </w:pPr>
    </w:p>
    <w:p w14:paraId="058527CD">
      <w:pPr>
        <w:spacing w:line="223" w:lineRule="auto"/>
        <w:rPr>
          <w:sz w:val="24"/>
          <w:szCs w:val="24"/>
        </w:rPr>
      </w:pPr>
    </w:p>
    <w:p w14:paraId="5C28485A">
      <w:pPr>
        <w:spacing w:line="223" w:lineRule="auto"/>
        <w:rPr>
          <w:sz w:val="24"/>
          <w:szCs w:val="24"/>
        </w:rPr>
      </w:pPr>
    </w:p>
    <w:p w14:paraId="26135391">
      <w:pPr>
        <w:spacing w:line="223" w:lineRule="auto"/>
        <w:rPr>
          <w:sz w:val="24"/>
          <w:szCs w:val="24"/>
        </w:rPr>
      </w:pPr>
    </w:p>
    <w:p w14:paraId="25D0257E">
      <w:pPr>
        <w:spacing w:line="223" w:lineRule="auto"/>
        <w:rPr>
          <w:sz w:val="24"/>
          <w:szCs w:val="24"/>
        </w:rPr>
      </w:pPr>
    </w:p>
    <w:p w14:paraId="74C69197">
      <w:pPr>
        <w:spacing w:line="223" w:lineRule="auto"/>
        <w:rPr>
          <w:sz w:val="24"/>
          <w:szCs w:val="24"/>
        </w:rPr>
      </w:pPr>
    </w:p>
    <w:p w14:paraId="0C3C0001">
      <w:pPr>
        <w:spacing w:line="223" w:lineRule="auto"/>
        <w:rPr>
          <w:sz w:val="24"/>
          <w:szCs w:val="24"/>
        </w:rPr>
      </w:pPr>
    </w:p>
    <w:p w14:paraId="6C399C16">
      <w:pPr>
        <w:spacing w:line="223" w:lineRule="auto"/>
        <w:rPr>
          <w:sz w:val="24"/>
          <w:szCs w:val="24"/>
        </w:rPr>
      </w:pPr>
    </w:p>
    <w:p w14:paraId="3F33A1D0">
      <w:pPr>
        <w:spacing w:line="223" w:lineRule="auto"/>
        <w:rPr>
          <w:sz w:val="24"/>
          <w:szCs w:val="24"/>
        </w:rPr>
      </w:pPr>
    </w:p>
    <w:p w14:paraId="7C767B0B">
      <w:pPr>
        <w:spacing w:line="223" w:lineRule="auto"/>
        <w:rPr>
          <w:sz w:val="24"/>
          <w:szCs w:val="24"/>
        </w:rPr>
      </w:pPr>
    </w:p>
    <w:p w14:paraId="00115913">
      <w:pPr>
        <w:spacing w:line="223" w:lineRule="auto"/>
        <w:rPr>
          <w:sz w:val="24"/>
          <w:szCs w:val="24"/>
        </w:rPr>
      </w:pPr>
    </w:p>
    <w:p w14:paraId="6BF6A77F">
      <w:pPr>
        <w:spacing w:line="223" w:lineRule="auto"/>
        <w:rPr>
          <w:sz w:val="24"/>
          <w:szCs w:val="24"/>
        </w:rPr>
      </w:pPr>
    </w:p>
    <w:p w14:paraId="0B9598BF">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642786B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BD9AD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（一）</w:t>
      </w:r>
      <w:r>
        <w:rPr>
          <w:rFonts w:hint="eastAsia" w:ascii="楷体" w:hAnsi="楷体" w:eastAsia="楷体" w:cs="楷体"/>
          <w:b/>
          <w:bCs/>
          <w:snapToGrid w:val="0"/>
          <w:color w:val="000000"/>
          <w:spacing w:val="-15"/>
          <w:kern w:val="0"/>
          <w:sz w:val="31"/>
          <w:szCs w:val="31"/>
          <w:lang w:val="en-US" w:eastAsia="en-US" w:bidi="ar-SA"/>
        </w:rPr>
        <w:t>项目支出概况。</w:t>
      </w:r>
    </w:p>
    <w:p w14:paraId="52DBA6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根据（国卫人口监测便函〔2024〕4号）文件</w:t>
      </w:r>
      <w:r>
        <w:rPr>
          <w:rFonts w:hint="eastAsia" w:eastAsia="仿宋_GB2312"/>
          <w:kern w:val="0"/>
          <w:sz w:val="32"/>
          <w:szCs w:val="32"/>
          <w:lang w:val="en-US" w:eastAsia="en-US"/>
        </w:rPr>
        <w:t>要求，我局</w:t>
      </w:r>
      <w:r>
        <w:rPr>
          <w:rFonts w:hint="eastAsia" w:eastAsia="仿宋_GB2312"/>
          <w:kern w:val="0"/>
          <w:sz w:val="32"/>
          <w:szCs w:val="32"/>
          <w:lang w:val="en-US" w:eastAsia="zh-CN"/>
        </w:rPr>
        <w:t>高度</w:t>
      </w:r>
      <w:r>
        <w:rPr>
          <w:rFonts w:hint="eastAsia" w:eastAsia="仿宋_GB2312"/>
          <w:kern w:val="0"/>
          <w:sz w:val="32"/>
          <w:szCs w:val="32"/>
          <w:lang w:val="en-US" w:eastAsia="en-US"/>
        </w:rPr>
        <w:t>重视，精心组织，统筹安排</w:t>
      </w:r>
      <w:r>
        <w:rPr>
          <w:rFonts w:hint="eastAsia" w:eastAsia="仿宋_GB2312"/>
          <w:kern w:val="0"/>
          <w:sz w:val="32"/>
          <w:szCs w:val="32"/>
          <w:lang w:val="en-US" w:eastAsia="zh-CN"/>
        </w:rPr>
        <w:t>如下：</w:t>
      </w:r>
    </w:p>
    <w:p w14:paraId="02522E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为</w:t>
      </w:r>
      <w:r>
        <w:rPr>
          <w:rFonts w:hint="eastAsia" w:eastAsia="仿宋_GB2312"/>
          <w:kern w:val="0"/>
          <w:sz w:val="32"/>
          <w:szCs w:val="32"/>
          <w:lang w:val="en-US" w:eastAsia="zh-CN"/>
        </w:rPr>
        <w:t>确</w:t>
      </w:r>
      <w:r>
        <w:rPr>
          <w:rFonts w:hint="eastAsia" w:eastAsia="仿宋_GB2312"/>
          <w:kern w:val="0"/>
          <w:sz w:val="32"/>
          <w:szCs w:val="32"/>
          <w:lang w:val="en-US" w:eastAsia="en-US"/>
        </w:rPr>
        <w:t>保奖扶对象资格确认无误，</w:t>
      </w:r>
      <w:r>
        <w:rPr>
          <w:rFonts w:hint="eastAsia" w:eastAsia="仿宋_GB2312"/>
          <w:kern w:val="0"/>
          <w:sz w:val="32"/>
          <w:szCs w:val="32"/>
          <w:lang w:val="en-US" w:eastAsia="zh-CN"/>
        </w:rPr>
        <w:t>按照</w:t>
      </w:r>
      <w:r>
        <w:rPr>
          <w:rFonts w:hint="eastAsia" w:eastAsia="仿宋_GB2312"/>
          <w:kern w:val="0"/>
          <w:sz w:val="32"/>
          <w:szCs w:val="32"/>
          <w:lang w:val="en-US" w:eastAsia="en-US"/>
        </w:rPr>
        <w:t>“</w:t>
      </w:r>
      <w:r>
        <w:rPr>
          <w:rFonts w:hint="eastAsia" w:eastAsia="仿宋_GB2312"/>
          <w:kern w:val="0"/>
          <w:sz w:val="32"/>
          <w:szCs w:val="32"/>
          <w:lang w:val="en-US" w:eastAsia="zh-CN"/>
        </w:rPr>
        <w:t>专人</w:t>
      </w:r>
      <w:r>
        <w:rPr>
          <w:rFonts w:hint="eastAsia" w:eastAsia="仿宋_GB2312"/>
          <w:kern w:val="0"/>
          <w:sz w:val="32"/>
          <w:szCs w:val="32"/>
          <w:lang w:val="en-US" w:eastAsia="en-US"/>
        </w:rPr>
        <w:t>审核，</w:t>
      </w:r>
      <w:r>
        <w:rPr>
          <w:rFonts w:hint="eastAsia" w:eastAsia="仿宋_GB2312"/>
          <w:kern w:val="0"/>
          <w:sz w:val="32"/>
          <w:szCs w:val="32"/>
          <w:lang w:val="en-US" w:eastAsia="zh-CN"/>
        </w:rPr>
        <w:t>专人</w:t>
      </w:r>
      <w:r>
        <w:rPr>
          <w:rFonts w:hint="eastAsia" w:eastAsia="仿宋_GB2312"/>
          <w:kern w:val="0"/>
          <w:sz w:val="32"/>
          <w:szCs w:val="32"/>
          <w:lang w:val="en-US" w:eastAsia="en-US"/>
        </w:rPr>
        <w:t>负责”的原则，做到</w:t>
      </w:r>
      <w:r>
        <w:rPr>
          <w:rFonts w:hint="eastAsia" w:eastAsia="仿宋_GB2312"/>
          <w:kern w:val="0"/>
          <w:sz w:val="32"/>
          <w:szCs w:val="32"/>
          <w:lang w:val="en-US" w:eastAsia="zh-CN"/>
        </w:rPr>
        <w:t>了</w:t>
      </w:r>
      <w:r>
        <w:rPr>
          <w:rFonts w:hint="eastAsia" w:eastAsia="仿宋_GB2312"/>
          <w:kern w:val="0"/>
          <w:sz w:val="32"/>
          <w:szCs w:val="32"/>
          <w:lang w:val="en-US" w:eastAsia="en-US"/>
        </w:rPr>
        <w:t>不漏不错</w:t>
      </w:r>
      <w:r>
        <w:rPr>
          <w:rFonts w:hint="eastAsia" w:eastAsia="仿宋_GB2312"/>
          <w:kern w:val="0"/>
          <w:sz w:val="32"/>
          <w:szCs w:val="32"/>
          <w:lang w:val="en-US" w:eastAsia="zh-CN"/>
        </w:rPr>
        <w:t>。在</w:t>
      </w:r>
      <w:r>
        <w:rPr>
          <w:rFonts w:hint="eastAsia" w:eastAsia="仿宋_GB2312"/>
          <w:kern w:val="0"/>
          <w:sz w:val="32"/>
          <w:szCs w:val="32"/>
          <w:lang w:val="en-US" w:eastAsia="en-US"/>
        </w:rPr>
        <w:t>入户调查过程中，做到</w:t>
      </w:r>
      <w:r>
        <w:rPr>
          <w:rFonts w:hint="eastAsia" w:eastAsia="仿宋_GB2312"/>
          <w:kern w:val="0"/>
          <w:sz w:val="32"/>
          <w:szCs w:val="32"/>
          <w:lang w:val="en-US" w:eastAsia="zh-CN"/>
        </w:rPr>
        <w:t>了</w:t>
      </w:r>
      <w:r>
        <w:rPr>
          <w:rFonts w:hint="eastAsia" w:eastAsia="仿宋_GB2312"/>
          <w:kern w:val="0"/>
          <w:sz w:val="32"/>
          <w:szCs w:val="32"/>
          <w:lang w:val="en-US" w:eastAsia="en-US"/>
        </w:rPr>
        <w:t>看本人身份证、户口簿</w:t>
      </w:r>
      <w:r>
        <w:rPr>
          <w:rFonts w:hint="eastAsia" w:eastAsia="仿宋_GB2312"/>
          <w:kern w:val="0"/>
          <w:sz w:val="32"/>
          <w:szCs w:val="32"/>
          <w:lang w:val="en-US" w:eastAsia="zh-CN"/>
        </w:rPr>
        <w:t>等信息</w:t>
      </w:r>
      <w:r>
        <w:rPr>
          <w:rFonts w:hint="eastAsia" w:eastAsia="仿宋_GB2312"/>
          <w:kern w:val="0"/>
          <w:sz w:val="32"/>
          <w:szCs w:val="32"/>
          <w:lang w:val="en-US" w:eastAsia="en-US"/>
        </w:rPr>
        <w:t>资料</w:t>
      </w:r>
      <w:r>
        <w:rPr>
          <w:rFonts w:hint="eastAsia" w:eastAsia="仿宋_GB2312"/>
          <w:kern w:val="0"/>
          <w:sz w:val="32"/>
          <w:szCs w:val="32"/>
          <w:lang w:val="en-US" w:eastAsia="zh-CN"/>
        </w:rPr>
        <w:t>，核</w:t>
      </w:r>
      <w:r>
        <w:rPr>
          <w:rFonts w:hint="eastAsia" w:eastAsia="仿宋_GB2312"/>
          <w:kern w:val="0"/>
          <w:sz w:val="32"/>
          <w:szCs w:val="32"/>
          <w:lang w:val="en-US" w:eastAsia="en-US"/>
        </w:rPr>
        <w:t>对婚姻史、生育史和子女数量。严格</w:t>
      </w:r>
      <w:r>
        <w:rPr>
          <w:rFonts w:hint="eastAsia" w:eastAsia="仿宋_GB2312"/>
          <w:kern w:val="0"/>
          <w:sz w:val="32"/>
          <w:szCs w:val="32"/>
          <w:lang w:val="en-US" w:eastAsia="zh-CN"/>
        </w:rPr>
        <w:t>按政策</w:t>
      </w:r>
      <w:r>
        <w:rPr>
          <w:rFonts w:hint="eastAsia" w:eastAsia="仿宋_GB2312"/>
          <w:kern w:val="0"/>
          <w:sz w:val="32"/>
          <w:szCs w:val="32"/>
          <w:lang w:val="en-US" w:eastAsia="en-US"/>
        </w:rPr>
        <w:t>把好申请登记关</w:t>
      </w:r>
      <w:r>
        <w:rPr>
          <w:rFonts w:hint="eastAsia" w:eastAsia="仿宋_GB2312"/>
          <w:kern w:val="0"/>
          <w:sz w:val="32"/>
          <w:szCs w:val="32"/>
          <w:lang w:val="en-US" w:eastAsia="zh-CN"/>
        </w:rPr>
        <w:t>、</w:t>
      </w:r>
      <w:r>
        <w:rPr>
          <w:rFonts w:hint="eastAsia" w:eastAsia="仿宋_GB2312"/>
          <w:kern w:val="0"/>
          <w:sz w:val="32"/>
          <w:szCs w:val="32"/>
          <w:lang w:val="en-US" w:eastAsia="en-US"/>
        </w:rPr>
        <w:t>审核评议关</w:t>
      </w:r>
      <w:r>
        <w:rPr>
          <w:rFonts w:hint="eastAsia" w:eastAsia="仿宋_GB2312"/>
          <w:kern w:val="0"/>
          <w:sz w:val="32"/>
          <w:szCs w:val="32"/>
          <w:lang w:val="en-US" w:eastAsia="zh-CN"/>
        </w:rPr>
        <w:t>、</w:t>
      </w:r>
      <w:r>
        <w:rPr>
          <w:rFonts w:hint="eastAsia" w:eastAsia="仿宋_GB2312"/>
          <w:kern w:val="0"/>
          <w:sz w:val="32"/>
          <w:szCs w:val="32"/>
          <w:lang w:val="en-US" w:eastAsia="en-US"/>
        </w:rPr>
        <w:t>公示确认关，提高</w:t>
      </w:r>
      <w:r>
        <w:rPr>
          <w:rFonts w:hint="eastAsia" w:eastAsia="仿宋_GB2312"/>
          <w:kern w:val="0"/>
          <w:sz w:val="32"/>
          <w:szCs w:val="32"/>
          <w:lang w:val="en-US" w:eastAsia="zh-CN"/>
        </w:rPr>
        <w:t>了</w:t>
      </w:r>
      <w:r>
        <w:rPr>
          <w:rFonts w:hint="eastAsia" w:eastAsia="仿宋_GB2312"/>
          <w:kern w:val="0"/>
          <w:sz w:val="32"/>
          <w:szCs w:val="32"/>
          <w:lang w:val="en-US" w:eastAsia="en-US"/>
        </w:rPr>
        <w:t>资格确认和信息管理的质量。</w:t>
      </w:r>
    </w:p>
    <w:p w14:paraId="6A661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1、设立专属账户。</w:t>
      </w:r>
      <w:r>
        <w:rPr>
          <w:rFonts w:hint="eastAsia" w:eastAsia="仿宋_GB2312"/>
          <w:kern w:val="0"/>
          <w:sz w:val="32"/>
          <w:szCs w:val="32"/>
          <w:lang w:val="zh-CN" w:eastAsia="en-US"/>
        </w:rPr>
        <w:t>资金实行“财政专项、封闭运行、委托发放、专款专用”的管理制度</w:t>
      </w:r>
      <w:r>
        <w:rPr>
          <w:rFonts w:hint="eastAsia" w:eastAsia="仿宋_GB2312"/>
          <w:kern w:val="0"/>
          <w:sz w:val="32"/>
          <w:szCs w:val="32"/>
          <w:lang w:val="en-US" w:eastAsia="en-US"/>
        </w:rPr>
        <w:t>。</w:t>
      </w:r>
    </w:p>
    <w:p w14:paraId="7F1E8E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2、加强监督检查。组织卫健</w:t>
      </w:r>
      <w:r>
        <w:rPr>
          <w:rFonts w:hint="eastAsia" w:eastAsia="仿宋_GB2312"/>
          <w:kern w:val="0"/>
          <w:sz w:val="32"/>
          <w:szCs w:val="32"/>
          <w:lang w:val="en-US" w:eastAsia="en-US"/>
        </w:rPr>
        <w:t>、财政、纪检监察和人大代表、政协委员不定期对各项奖励制度实施情况</w:t>
      </w:r>
      <w:r>
        <w:rPr>
          <w:rFonts w:hint="eastAsia" w:eastAsia="仿宋_GB2312"/>
          <w:kern w:val="0"/>
          <w:sz w:val="32"/>
          <w:szCs w:val="32"/>
          <w:lang w:val="en-US" w:eastAsia="zh-CN"/>
        </w:rPr>
        <w:t>进行跟踪</w:t>
      </w:r>
      <w:r>
        <w:rPr>
          <w:rFonts w:hint="eastAsia" w:eastAsia="仿宋_GB2312"/>
          <w:kern w:val="0"/>
          <w:sz w:val="32"/>
          <w:szCs w:val="32"/>
          <w:lang w:val="en-US" w:eastAsia="en-US"/>
        </w:rPr>
        <w:t>检查监督</w:t>
      </w:r>
      <w:r>
        <w:rPr>
          <w:rFonts w:hint="eastAsia" w:eastAsia="仿宋_GB2312"/>
          <w:kern w:val="0"/>
          <w:sz w:val="32"/>
          <w:szCs w:val="32"/>
          <w:lang w:val="en-US" w:eastAsia="zh-CN"/>
        </w:rPr>
        <w:t>，目前</w:t>
      </w:r>
      <w:r>
        <w:rPr>
          <w:rFonts w:hint="eastAsia" w:eastAsia="仿宋_GB2312"/>
          <w:kern w:val="0"/>
          <w:sz w:val="32"/>
          <w:szCs w:val="32"/>
          <w:lang w:val="en-US" w:eastAsia="en-US"/>
        </w:rPr>
        <w:t>未发现资金使用过程中出现截留、挪用、虚列支出等不良现象，做到</w:t>
      </w:r>
      <w:r>
        <w:rPr>
          <w:rFonts w:hint="eastAsia" w:eastAsia="仿宋_GB2312"/>
          <w:kern w:val="0"/>
          <w:sz w:val="32"/>
          <w:szCs w:val="32"/>
          <w:lang w:val="en-US" w:eastAsia="zh-CN"/>
        </w:rPr>
        <w:t>了</w:t>
      </w:r>
      <w:r>
        <w:rPr>
          <w:rFonts w:hint="eastAsia" w:eastAsia="仿宋_GB2312"/>
          <w:kern w:val="0"/>
          <w:sz w:val="32"/>
          <w:szCs w:val="32"/>
          <w:lang w:val="en-US" w:eastAsia="en-US"/>
        </w:rPr>
        <w:t>专项资金专款专用和规范管理</w:t>
      </w:r>
      <w:r>
        <w:rPr>
          <w:rFonts w:hint="eastAsia" w:eastAsia="仿宋_GB2312"/>
          <w:kern w:val="0"/>
          <w:sz w:val="32"/>
          <w:szCs w:val="32"/>
          <w:lang w:val="en-US" w:eastAsia="zh-CN"/>
        </w:rPr>
        <w:t>，并确定监督举报电话，</w:t>
      </w:r>
      <w:r>
        <w:rPr>
          <w:rFonts w:hint="eastAsia" w:eastAsia="仿宋_GB2312"/>
          <w:kern w:val="0"/>
          <w:sz w:val="32"/>
          <w:szCs w:val="32"/>
          <w:lang w:val="en-US" w:eastAsia="en-US"/>
        </w:rPr>
        <w:t>随时接受广大群众和社会监督。</w:t>
      </w:r>
    </w:p>
    <w:p w14:paraId="5DB7A0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3、加大宣传力度。</w:t>
      </w:r>
      <w:r>
        <w:rPr>
          <w:rFonts w:hint="eastAsia" w:eastAsia="仿宋_GB2312"/>
          <w:kern w:val="0"/>
          <w:sz w:val="32"/>
          <w:szCs w:val="32"/>
          <w:lang w:val="en-US" w:eastAsia="en-US"/>
        </w:rPr>
        <w:t>通过</w:t>
      </w:r>
      <w:r>
        <w:rPr>
          <w:rFonts w:hint="eastAsia" w:eastAsia="仿宋_GB2312"/>
          <w:kern w:val="0"/>
          <w:sz w:val="32"/>
          <w:szCs w:val="32"/>
          <w:lang w:val="en-US" w:eastAsia="zh-CN"/>
        </w:rPr>
        <w:t>融媒体、“村村响”广播、微信群、宣传栏等载体</w:t>
      </w:r>
      <w:r>
        <w:rPr>
          <w:rFonts w:hint="eastAsia" w:eastAsia="仿宋_GB2312"/>
          <w:kern w:val="0"/>
          <w:sz w:val="32"/>
          <w:szCs w:val="32"/>
          <w:lang w:val="en-US" w:eastAsia="en-US"/>
        </w:rPr>
        <w:t>广泛宣传各项奖励</w:t>
      </w:r>
      <w:r>
        <w:rPr>
          <w:rFonts w:hint="eastAsia" w:eastAsia="仿宋_GB2312"/>
          <w:kern w:val="0"/>
          <w:sz w:val="32"/>
          <w:szCs w:val="32"/>
          <w:lang w:val="en-US" w:eastAsia="zh-CN"/>
        </w:rPr>
        <w:t>政策、申请</w:t>
      </w:r>
      <w:r>
        <w:rPr>
          <w:rFonts w:hint="eastAsia" w:eastAsia="仿宋_GB2312"/>
          <w:kern w:val="0"/>
          <w:sz w:val="32"/>
          <w:szCs w:val="32"/>
          <w:lang w:val="en-US" w:eastAsia="en-US"/>
        </w:rPr>
        <w:t>资格条件</w:t>
      </w:r>
      <w:r>
        <w:rPr>
          <w:rFonts w:hint="eastAsia" w:eastAsia="仿宋_GB2312"/>
          <w:kern w:val="0"/>
          <w:sz w:val="32"/>
          <w:szCs w:val="32"/>
          <w:lang w:val="en-US" w:eastAsia="zh-CN"/>
        </w:rPr>
        <w:t>要求</w:t>
      </w:r>
      <w:r>
        <w:rPr>
          <w:rFonts w:hint="eastAsia" w:eastAsia="仿宋_GB2312"/>
          <w:kern w:val="0"/>
          <w:sz w:val="32"/>
          <w:szCs w:val="32"/>
          <w:lang w:val="en-US" w:eastAsia="en-US"/>
        </w:rPr>
        <w:t>，</w:t>
      </w:r>
      <w:r>
        <w:rPr>
          <w:rFonts w:hint="eastAsia" w:eastAsia="仿宋_GB2312"/>
          <w:kern w:val="0"/>
          <w:sz w:val="32"/>
          <w:szCs w:val="32"/>
          <w:lang w:val="en-US" w:eastAsia="zh-CN"/>
        </w:rPr>
        <w:t>相关证明材料、分级</w:t>
      </w:r>
      <w:r>
        <w:rPr>
          <w:rFonts w:hint="eastAsia" w:eastAsia="仿宋_GB2312"/>
          <w:kern w:val="0"/>
          <w:sz w:val="32"/>
          <w:szCs w:val="32"/>
          <w:lang w:val="en-US" w:eastAsia="en-US"/>
        </w:rPr>
        <w:t>审批程序</w:t>
      </w:r>
      <w:r>
        <w:rPr>
          <w:rFonts w:hint="eastAsia" w:eastAsia="仿宋_GB2312"/>
          <w:kern w:val="0"/>
          <w:sz w:val="32"/>
          <w:szCs w:val="32"/>
          <w:lang w:val="en-US" w:eastAsia="zh-CN"/>
        </w:rPr>
        <w:t>等内容</w:t>
      </w:r>
      <w:r>
        <w:rPr>
          <w:rFonts w:hint="eastAsia" w:eastAsia="仿宋_GB2312"/>
          <w:kern w:val="0"/>
          <w:sz w:val="32"/>
          <w:szCs w:val="32"/>
          <w:lang w:val="en-US" w:eastAsia="en-US"/>
        </w:rPr>
        <w:t>，</w:t>
      </w:r>
      <w:r>
        <w:rPr>
          <w:rFonts w:hint="eastAsia" w:eastAsia="仿宋_GB2312"/>
          <w:kern w:val="0"/>
          <w:sz w:val="32"/>
          <w:szCs w:val="32"/>
          <w:lang w:val="en-US" w:eastAsia="zh-CN"/>
        </w:rPr>
        <w:t>并将基本确定</w:t>
      </w:r>
      <w:r>
        <w:rPr>
          <w:rFonts w:hint="eastAsia" w:eastAsia="仿宋_GB2312"/>
          <w:kern w:val="0"/>
          <w:sz w:val="32"/>
          <w:szCs w:val="32"/>
          <w:lang w:val="en-US" w:eastAsia="en-US"/>
        </w:rPr>
        <w:t>扶助对象</w:t>
      </w:r>
      <w:r>
        <w:rPr>
          <w:rFonts w:hint="eastAsia" w:eastAsia="仿宋_GB2312"/>
          <w:kern w:val="0"/>
          <w:sz w:val="32"/>
          <w:szCs w:val="32"/>
          <w:lang w:val="en-US" w:eastAsia="zh-CN"/>
        </w:rPr>
        <w:t>的相关情况进行</w:t>
      </w:r>
      <w:r>
        <w:rPr>
          <w:rFonts w:hint="eastAsia" w:eastAsia="仿宋_GB2312"/>
          <w:kern w:val="0"/>
          <w:sz w:val="32"/>
          <w:szCs w:val="32"/>
          <w:lang w:val="en-US" w:eastAsia="en-US"/>
        </w:rPr>
        <w:t>张榜公示，</w:t>
      </w:r>
      <w:r>
        <w:rPr>
          <w:rFonts w:hint="eastAsia" w:eastAsia="仿宋_GB2312"/>
          <w:kern w:val="0"/>
          <w:sz w:val="32"/>
          <w:szCs w:val="32"/>
          <w:lang w:val="en-US" w:eastAsia="zh-CN"/>
        </w:rPr>
        <w:t>依法做到公平公正。</w:t>
      </w:r>
    </w:p>
    <w:p w14:paraId="5B757D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4、开展走访慰问。</w:t>
      </w:r>
      <w:r>
        <w:rPr>
          <w:rFonts w:hint="eastAsia" w:eastAsia="仿宋_GB2312"/>
          <w:kern w:val="0"/>
          <w:sz w:val="32"/>
          <w:szCs w:val="32"/>
          <w:lang w:val="en-US" w:eastAsia="en-US"/>
        </w:rPr>
        <w:t>强化利益导向发展理念，顺应</w:t>
      </w:r>
      <w:r>
        <w:rPr>
          <w:rFonts w:hint="eastAsia" w:eastAsia="仿宋_GB2312"/>
          <w:kern w:val="0"/>
          <w:sz w:val="32"/>
          <w:szCs w:val="32"/>
          <w:lang w:val="en-US" w:eastAsia="zh-CN"/>
        </w:rPr>
        <w:t>人口持续发展转型</w:t>
      </w:r>
      <w:r>
        <w:rPr>
          <w:rFonts w:hint="eastAsia" w:eastAsia="仿宋_GB2312"/>
          <w:kern w:val="0"/>
          <w:sz w:val="32"/>
          <w:szCs w:val="32"/>
          <w:lang w:val="en-US" w:eastAsia="en-US"/>
        </w:rPr>
        <w:t>客观规律，</w:t>
      </w:r>
      <w:r>
        <w:rPr>
          <w:rFonts w:hint="eastAsia" w:eastAsia="仿宋_GB2312"/>
          <w:kern w:val="0"/>
          <w:sz w:val="32"/>
          <w:szCs w:val="32"/>
          <w:lang w:val="en-US" w:eastAsia="zh-CN"/>
        </w:rPr>
        <w:t>积极落实各镇、街道</w:t>
      </w:r>
      <w:r>
        <w:rPr>
          <w:rFonts w:hint="eastAsia" w:eastAsia="仿宋_GB2312"/>
          <w:kern w:val="0"/>
          <w:sz w:val="32"/>
          <w:szCs w:val="32"/>
          <w:lang w:val="en-US" w:eastAsia="en-US"/>
        </w:rPr>
        <w:t>“双岗”联系人联系制度，</w:t>
      </w:r>
      <w:r>
        <w:rPr>
          <w:rFonts w:hint="eastAsia" w:eastAsia="仿宋_GB2312"/>
          <w:kern w:val="0"/>
          <w:sz w:val="32"/>
          <w:szCs w:val="32"/>
          <w:lang w:val="en-US" w:eastAsia="zh-CN"/>
        </w:rPr>
        <w:t>镇（街道）每月开展</w:t>
      </w:r>
      <w:r>
        <w:rPr>
          <w:rFonts w:hint="eastAsia" w:eastAsia="仿宋_GB2312"/>
          <w:kern w:val="0"/>
          <w:sz w:val="32"/>
          <w:szCs w:val="32"/>
          <w:lang w:val="en-US" w:eastAsia="en-US"/>
        </w:rPr>
        <w:t>走访</w:t>
      </w:r>
      <w:r>
        <w:rPr>
          <w:rFonts w:hint="eastAsia" w:eastAsia="仿宋_GB2312"/>
          <w:kern w:val="0"/>
          <w:sz w:val="32"/>
          <w:szCs w:val="32"/>
          <w:lang w:val="en-US" w:eastAsia="zh-CN"/>
        </w:rPr>
        <w:t>，传统节日开展物资慰问</w:t>
      </w:r>
      <w:r>
        <w:rPr>
          <w:rFonts w:hint="eastAsia" w:eastAsia="仿宋_GB2312"/>
          <w:kern w:val="0"/>
          <w:sz w:val="32"/>
          <w:szCs w:val="32"/>
          <w:lang w:val="en-US" w:eastAsia="en-US"/>
        </w:rPr>
        <w:t>，</w:t>
      </w:r>
      <w:r>
        <w:rPr>
          <w:rFonts w:hint="eastAsia" w:eastAsia="仿宋_GB2312"/>
          <w:kern w:val="0"/>
          <w:sz w:val="32"/>
          <w:szCs w:val="32"/>
          <w:lang w:val="en-US" w:eastAsia="zh-CN"/>
        </w:rPr>
        <w:t>一定程度上解决了奖励扶助对象的</w:t>
      </w:r>
      <w:r>
        <w:rPr>
          <w:rFonts w:hint="eastAsia" w:eastAsia="仿宋_GB2312"/>
          <w:kern w:val="0"/>
          <w:sz w:val="32"/>
          <w:szCs w:val="32"/>
          <w:lang w:val="en-US" w:eastAsia="en-US"/>
        </w:rPr>
        <w:t>医药费</w:t>
      </w:r>
      <w:r>
        <w:rPr>
          <w:rFonts w:hint="eastAsia" w:eastAsia="仿宋_GB2312"/>
          <w:kern w:val="0"/>
          <w:sz w:val="32"/>
          <w:szCs w:val="32"/>
          <w:lang w:val="en-US" w:eastAsia="zh-CN"/>
        </w:rPr>
        <w:t>、子女就学、日常生活等困难</w:t>
      </w:r>
      <w:r>
        <w:rPr>
          <w:rFonts w:hint="eastAsia" w:eastAsia="仿宋_GB2312"/>
          <w:kern w:val="0"/>
          <w:sz w:val="32"/>
          <w:szCs w:val="32"/>
          <w:lang w:val="en-US" w:eastAsia="en-US"/>
        </w:rPr>
        <w:t>，对他们的心灵给予一定的慰藉，让他们感受到政府的关心。</w:t>
      </w:r>
    </w:p>
    <w:p w14:paraId="42C19E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5、落实签约服务。各镇卫生院（</w:t>
      </w:r>
      <w:r>
        <w:rPr>
          <w:rFonts w:hint="eastAsia" w:eastAsia="仿宋_GB2312"/>
          <w:kern w:val="0"/>
          <w:sz w:val="32"/>
          <w:szCs w:val="32"/>
          <w:lang w:val="en-US" w:eastAsia="en-US"/>
        </w:rPr>
        <w:t>社区卫生服务中心</w:t>
      </w:r>
      <w:r>
        <w:rPr>
          <w:rFonts w:hint="eastAsia" w:eastAsia="仿宋_GB2312"/>
          <w:kern w:val="0"/>
          <w:sz w:val="32"/>
          <w:szCs w:val="32"/>
          <w:lang w:val="en-US" w:eastAsia="zh-CN"/>
        </w:rPr>
        <w:t>）</w:t>
      </w:r>
      <w:r>
        <w:rPr>
          <w:rFonts w:hint="eastAsia" w:eastAsia="仿宋_GB2312"/>
          <w:kern w:val="0"/>
          <w:sz w:val="32"/>
          <w:szCs w:val="32"/>
          <w:lang w:val="en-US" w:eastAsia="en-US"/>
        </w:rPr>
        <w:t>将计生特殊家庭扶助对象全部纳入家庭医生签</w:t>
      </w:r>
      <w:r>
        <w:rPr>
          <w:rFonts w:hint="eastAsia" w:eastAsia="仿宋_GB2312"/>
          <w:kern w:val="0"/>
          <w:sz w:val="32"/>
          <w:szCs w:val="32"/>
          <w:lang w:val="en-US" w:eastAsia="zh-CN"/>
        </w:rPr>
        <w:t>约</w:t>
      </w:r>
      <w:r>
        <w:rPr>
          <w:rFonts w:hint="eastAsia" w:eastAsia="仿宋_GB2312"/>
          <w:kern w:val="0"/>
          <w:sz w:val="32"/>
          <w:szCs w:val="32"/>
          <w:lang w:val="en-US" w:eastAsia="en-US"/>
        </w:rPr>
        <w:t>服务范围，</w:t>
      </w:r>
      <w:r>
        <w:rPr>
          <w:rFonts w:hint="eastAsia" w:eastAsia="仿宋_GB2312"/>
          <w:kern w:val="0"/>
          <w:sz w:val="32"/>
          <w:szCs w:val="32"/>
          <w:lang w:val="en-US" w:eastAsia="zh-CN"/>
        </w:rPr>
        <w:t>并</w:t>
      </w:r>
      <w:r>
        <w:rPr>
          <w:rFonts w:hint="eastAsia" w:eastAsia="仿宋_GB2312"/>
          <w:kern w:val="0"/>
          <w:sz w:val="32"/>
          <w:szCs w:val="32"/>
          <w:lang w:val="en-US" w:eastAsia="en-US"/>
        </w:rPr>
        <w:t>建立健康档案，纳入重点管理，定期开展随访服务和健康指导。</w:t>
      </w:r>
    </w:p>
    <w:p w14:paraId="390565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6、开设就医“绿色通道”。市级</w:t>
      </w:r>
      <w:r>
        <w:rPr>
          <w:rFonts w:hint="eastAsia" w:eastAsia="仿宋_GB2312"/>
          <w:kern w:val="0"/>
          <w:sz w:val="32"/>
          <w:szCs w:val="32"/>
          <w:lang w:val="en-US" w:eastAsia="en-US"/>
        </w:rPr>
        <w:t>医疗服务机构</w:t>
      </w:r>
      <w:r>
        <w:rPr>
          <w:rFonts w:hint="eastAsia" w:eastAsia="仿宋_GB2312"/>
          <w:kern w:val="0"/>
          <w:sz w:val="32"/>
          <w:szCs w:val="32"/>
          <w:lang w:val="en-US" w:eastAsia="zh-CN"/>
        </w:rPr>
        <w:t>（人民医院、中医院、妇幼、精神病康复医院）</w:t>
      </w:r>
      <w:r>
        <w:rPr>
          <w:rFonts w:hint="eastAsia" w:eastAsia="仿宋_GB2312"/>
          <w:kern w:val="0"/>
          <w:sz w:val="32"/>
          <w:szCs w:val="32"/>
          <w:lang w:val="en-US" w:eastAsia="en-US"/>
        </w:rPr>
        <w:t>为特殊困难家庭开通就医“绿色通道”</w:t>
      </w:r>
      <w:r>
        <w:rPr>
          <w:rFonts w:hint="eastAsia" w:eastAsia="仿宋_GB2312"/>
          <w:kern w:val="0"/>
          <w:sz w:val="32"/>
          <w:szCs w:val="32"/>
          <w:lang w:val="en-US" w:eastAsia="zh-CN"/>
        </w:rPr>
        <w:t>，</w:t>
      </w:r>
      <w:r>
        <w:rPr>
          <w:rFonts w:hint="eastAsia" w:eastAsia="仿宋_GB2312"/>
          <w:kern w:val="0"/>
          <w:sz w:val="32"/>
          <w:szCs w:val="32"/>
          <w:lang w:val="en-US" w:eastAsia="en-US"/>
        </w:rPr>
        <w:t>凭《计划生育家庭特别扶助证》享受优先咨询、挂号、检查、住院、治疗等医疗服务</w:t>
      </w:r>
      <w:r>
        <w:rPr>
          <w:rFonts w:hint="eastAsia" w:eastAsia="仿宋_GB2312"/>
          <w:kern w:val="0"/>
          <w:sz w:val="32"/>
          <w:szCs w:val="32"/>
          <w:lang w:val="en-US" w:eastAsia="zh-CN"/>
        </w:rPr>
        <w:t>和</w:t>
      </w:r>
      <w:r>
        <w:rPr>
          <w:rFonts w:hint="eastAsia" w:eastAsia="仿宋_GB2312"/>
          <w:kern w:val="0"/>
          <w:sz w:val="32"/>
          <w:szCs w:val="32"/>
          <w:lang w:val="en-US" w:eastAsia="en-US"/>
        </w:rPr>
        <w:t>转诊服务。</w:t>
      </w:r>
    </w:p>
    <w:p w14:paraId="7F0BF9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7、提高群众满意度。</w:t>
      </w:r>
      <w:r>
        <w:rPr>
          <w:rFonts w:hint="eastAsia" w:eastAsia="仿宋_GB2312"/>
          <w:kern w:val="0"/>
          <w:sz w:val="32"/>
          <w:szCs w:val="32"/>
          <w:lang w:val="en-US" w:eastAsia="en-US"/>
        </w:rPr>
        <w:t>各</w:t>
      </w:r>
      <w:r>
        <w:rPr>
          <w:rFonts w:hint="eastAsia" w:eastAsia="仿宋_GB2312"/>
          <w:kern w:val="0"/>
          <w:sz w:val="32"/>
          <w:szCs w:val="32"/>
          <w:lang w:val="en-US" w:eastAsia="zh-CN"/>
        </w:rPr>
        <w:t>镇、街道</w:t>
      </w:r>
      <w:r>
        <w:rPr>
          <w:rFonts w:hint="eastAsia" w:eastAsia="仿宋_GB2312"/>
          <w:kern w:val="0"/>
          <w:sz w:val="32"/>
          <w:szCs w:val="32"/>
          <w:lang w:val="en-US" w:eastAsia="en-US"/>
        </w:rPr>
        <w:t>积极引导</w:t>
      </w:r>
      <w:r>
        <w:rPr>
          <w:rFonts w:hint="eastAsia" w:eastAsia="仿宋_GB2312"/>
          <w:kern w:val="0"/>
          <w:sz w:val="32"/>
          <w:szCs w:val="32"/>
          <w:lang w:val="en-US" w:eastAsia="zh-CN"/>
        </w:rPr>
        <w:t>计生家庭</w:t>
      </w:r>
      <w:r>
        <w:rPr>
          <w:rFonts w:hint="eastAsia" w:eastAsia="仿宋_GB2312"/>
          <w:kern w:val="0"/>
          <w:sz w:val="32"/>
          <w:szCs w:val="32"/>
          <w:lang w:val="en-US" w:eastAsia="en-US"/>
        </w:rPr>
        <w:t>老人组建文体队伍，开展各种文体活动，通过锻炼身体，陶冶情操，娱乐身心，让</w:t>
      </w:r>
      <w:r>
        <w:rPr>
          <w:rFonts w:hint="eastAsia" w:eastAsia="仿宋_GB2312"/>
          <w:kern w:val="0"/>
          <w:sz w:val="32"/>
          <w:szCs w:val="32"/>
          <w:lang w:val="en-US" w:eastAsia="zh-CN"/>
        </w:rPr>
        <w:t>他们</w:t>
      </w:r>
      <w:r>
        <w:rPr>
          <w:rFonts w:hint="eastAsia" w:eastAsia="仿宋_GB2312"/>
          <w:kern w:val="0"/>
          <w:sz w:val="32"/>
          <w:szCs w:val="32"/>
          <w:lang w:val="en-US" w:eastAsia="en-US"/>
        </w:rPr>
        <w:t>融入社会，用丰富多彩的文体生活来冲淡他们的记忆和伤痛。在实施奖扶制度工作中，</w:t>
      </w:r>
      <w:r>
        <w:rPr>
          <w:rFonts w:hint="eastAsia" w:eastAsia="仿宋_GB2312"/>
          <w:kern w:val="0"/>
          <w:sz w:val="32"/>
          <w:szCs w:val="32"/>
          <w:lang w:val="en-US" w:eastAsia="zh-CN"/>
        </w:rPr>
        <w:t>相关部门单位通过</w:t>
      </w:r>
      <w:r>
        <w:rPr>
          <w:rFonts w:hint="eastAsia" w:eastAsia="仿宋_GB2312"/>
          <w:kern w:val="0"/>
          <w:sz w:val="32"/>
          <w:szCs w:val="32"/>
          <w:lang w:val="en-US" w:eastAsia="en-US"/>
        </w:rPr>
        <w:t>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val="en-US" w:eastAsia="en-US"/>
        </w:rPr>
        <w:t>提高了群众对计划生育工作的满意度。</w:t>
      </w:r>
    </w:p>
    <w:p w14:paraId="55C5091A">
      <w:pPr>
        <w:keepNext w:val="0"/>
        <w:keepLines w:val="0"/>
        <w:pageBreakBefore w:val="0"/>
        <w:kinsoku/>
        <w:wordWrap/>
        <w:overflowPunct/>
        <w:topLinePunct w:val="0"/>
        <w:autoSpaceDE/>
        <w:autoSpaceDN/>
        <w:bidi w:val="0"/>
        <w:adjustRightInd/>
        <w:spacing w:line="576" w:lineRule="exact"/>
        <w:ind w:firstLine="562"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5C02A7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w:t>
      </w:r>
      <w:r>
        <w:rPr>
          <w:rFonts w:hint="eastAsia" w:eastAsia="仿宋_GB2312"/>
          <w:kern w:val="0"/>
          <w:sz w:val="32"/>
          <w:szCs w:val="32"/>
          <w:lang w:val="en-US" w:eastAsia="zh-CN"/>
        </w:rPr>
        <w:t>4年度</w:t>
      </w:r>
      <w:r>
        <w:rPr>
          <w:rFonts w:hint="eastAsia" w:eastAsia="仿宋_GB2312"/>
          <w:kern w:val="0"/>
          <w:sz w:val="32"/>
          <w:szCs w:val="32"/>
          <w:lang w:val="en-US" w:eastAsia="en-US"/>
        </w:rPr>
        <w:t>，全市共申报确认奖励扶助、特别扶助对象累计</w:t>
      </w:r>
      <w:r>
        <w:rPr>
          <w:rFonts w:hint="eastAsia" w:eastAsia="仿宋_GB2312"/>
          <w:kern w:val="0"/>
          <w:sz w:val="32"/>
          <w:szCs w:val="32"/>
          <w:lang w:val="en-US" w:eastAsia="zh-CN"/>
        </w:rPr>
        <w:t>12912</w:t>
      </w:r>
      <w:r>
        <w:rPr>
          <w:rFonts w:hint="eastAsia" w:eastAsia="仿宋_GB2312"/>
          <w:kern w:val="0"/>
          <w:sz w:val="32"/>
          <w:szCs w:val="32"/>
          <w:lang w:val="en-US" w:eastAsia="en-US"/>
        </w:rPr>
        <w:t>人，共计收到各级财政拔付</w:t>
      </w:r>
      <w:r>
        <w:rPr>
          <w:rFonts w:hint="eastAsia" w:eastAsia="仿宋_GB2312"/>
          <w:kern w:val="0"/>
          <w:sz w:val="32"/>
          <w:szCs w:val="32"/>
          <w:lang w:val="en-US" w:eastAsia="zh-CN"/>
        </w:rPr>
        <w:t>资金2362.908</w:t>
      </w:r>
      <w:r>
        <w:rPr>
          <w:rFonts w:hint="eastAsia" w:eastAsia="仿宋_GB2312"/>
          <w:kern w:val="0"/>
          <w:sz w:val="32"/>
          <w:szCs w:val="32"/>
          <w:lang w:val="en-US" w:eastAsia="en-US"/>
        </w:rPr>
        <w:t>万元。其中：中央财政</w:t>
      </w:r>
      <w:r>
        <w:rPr>
          <w:rFonts w:hint="eastAsia" w:eastAsia="仿宋_GB2312"/>
          <w:kern w:val="0"/>
          <w:sz w:val="32"/>
          <w:szCs w:val="32"/>
          <w:lang w:val="en-US" w:eastAsia="zh-CN"/>
        </w:rPr>
        <w:t>1057.9</w:t>
      </w:r>
      <w:r>
        <w:rPr>
          <w:rFonts w:hint="eastAsia" w:eastAsia="仿宋_GB2312"/>
          <w:kern w:val="0"/>
          <w:sz w:val="32"/>
          <w:szCs w:val="32"/>
          <w:lang w:val="en-US" w:eastAsia="en-US"/>
        </w:rPr>
        <w:t>万元、</w:t>
      </w:r>
      <w:r>
        <w:rPr>
          <w:rFonts w:hint="eastAsia" w:eastAsia="仿宋_GB2312"/>
          <w:kern w:val="0"/>
          <w:sz w:val="32"/>
          <w:szCs w:val="32"/>
          <w:lang w:val="en-US" w:eastAsia="zh-CN"/>
        </w:rPr>
        <w:t>省级财政资金529.6</w:t>
      </w:r>
      <w:r>
        <w:rPr>
          <w:rFonts w:hint="eastAsia" w:eastAsia="仿宋_GB2312"/>
          <w:kern w:val="0"/>
          <w:sz w:val="32"/>
          <w:szCs w:val="32"/>
          <w:lang w:val="en-US" w:eastAsia="en-US"/>
        </w:rPr>
        <w:t>万元</w:t>
      </w:r>
      <w:r>
        <w:rPr>
          <w:rFonts w:hint="eastAsia" w:eastAsia="仿宋_GB2312"/>
          <w:kern w:val="0"/>
          <w:sz w:val="32"/>
          <w:szCs w:val="32"/>
          <w:lang w:val="en-US" w:eastAsia="zh-CN"/>
        </w:rPr>
        <w:t>，本级配套资金775.408万元；资金到位率100%。</w:t>
      </w:r>
      <w:r>
        <w:rPr>
          <w:rFonts w:hint="eastAsia" w:eastAsia="仿宋_GB2312"/>
          <w:kern w:val="0"/>
          <w:sz w:val="32"/>
          <w:szCs w:val="32"/>
          <w:lang w:val="en-US" w:eastAsia="en-US"/>
        </w:rPr>
        <w:t>根据《</w:t>
      </w:r>
      <w:r>
        <w:rPr>
          <w:rFonts w:hint="eastAsia" w:eastAsia="仿宋_GB2312"/>
          <w:kern w:val="0"/>
          <w:sz w:val="32"/>
          <w:szCs w:val="32"/>
          <w:lang w:val="en-US" w:eastAsia="zh-CN"/>
        </w:rPr>
        <w:t>汨</w:t>
      </w:r>
      <w:r>
        <w:rPr>
          <w:rFonts w:hint="eastAsia" w:eastAsia="仿宋_GB2312"/>
          <w:kern w:val="0"/>
          <w:sz w:val="32"/>
          <w:szCs w:val="32"/>
          <w:lang w:val="en-US" w:eastAsia="en-US"/>
        </w:rPr>
        <w:t>罗市卫健局专项资金管理办法》规定，</w:t>
      </w:r>
      <w:r>
        <w:rPr>
          <w:rFonts w:hint="eastAsia" w:eastAsia="仿宋_GB2312"/>
          <w:kern w:val="0"/>
          <w:sz w:val="32"/>
          <w:szCs w:val="32"/>
          <w:lang w:val="zh-CN" w:eastAsia="en-US"/>
        </w:rPr>
        <w:t>资金实行“财政专项、封闭运行、委托发放、专款专用”的管理制度，市财政设立专用帐户，统一由市财政将奖励扶助金</w:t>
      </w:r>
      <w:r>
        <w:rPr>
          <w:rFonts w:hint="eastAsia" w:eastAsia="仿宋_GB2312"/>
          <w:kern w:val="0"/>
          <w:sz w:val="32"/>
          <w:szCs w:val="32"/>
          <w:lang w:val="en-US" w:eastAsia="en-US"/>
        </w:rPr>
        <w:t>直接</w:t>
      </w:r>
      <w:r>
        <w:rPr>
          <w:rFonts w:hint="eastAsia" w:eastAsia="仿宋_GB2312"/>
          <w:kern w:val="0"/>
          <w:sz w:val="32"/>
          <w:szCs w:val="32"/>
          <w:lang w:val="en-US" w:eastAsia="zh-CN"/>
        </w:rPr>
        <w:t>打卡</w:t>
      </w:r>
      <w:r>
        <w:rPr>
          <w:rFonts w:hint="eastAsia" w:eastAsia="仿宋_GB2312"/>
          <w:kern w:val="0"/>
          <w:sz w:val="32"/>
          <w:szCs w:val="32"/>
          <w:lang w:val="en-US" w:eastAsia="en-US"/>
        </w:rPr>
        <w:t>发放到</w:t>
      </w:r>
      <w:r>
        <w:rPr>
          <w:rFonts w:hint="eastAsia" w:eastAsia="仿宋_GB2312"/>
          <w:kern w:val="0"/>
          <w:sz w:val="32"/>
          <w:szCs w:val="32"/>
          <w:lang w:val="en-US" w:eastAsia="zh-CN"/>
        </w:rPr>
        <w:t>对象本人账户</w:t>
      </w:r>
      <w:r>
        <w:rPr>
          <w:rFonts w:hint="eastAsia" w:eastAsia="仿宋_GB2312"/>
          <w:kern w:val="0"/>
          <w:sz w:val="32"/>
          <w:szCs w:val="32"/>
          <w:lang w:val="en-US" w:eastAsia="en-US"/>
        </w:rPr>
        <w:t>，</w:t>
      </w:r>
      <w:r>
        <w:rPr>
          <w:rFonts w:hint="eastAsia" w:eastAsia="仿宋_GB2312"/>
          <w:kern w:val="0"/>
          <w:sz w:val="32"/>
          <w:szCs w:val="32"/>
          <w:lang w:val="en-US" w:eastAsia="zh-CN"/>
        </w:rPr>
        <w:t>做到了统一时间、统一标准</w:t>
      </w:r>
      <w:r>
        <w:rPr>
          <w:rFonts w:hint="eastAsia" w:eastAsia="仿宋_GB2312"/>
          <w:kern w:val="0"/>
          <w:sz w:val="32"/>
          <w:szCs w:val="32"/>
          <w:lang w:val="en-US" w:eastAsia="en-US"/>
        </w:rPr>
        <w:t>。</w:t>
      </w:r>
    </w:p>
    <w:p w14:paraId="01F19A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val="en-US" w:eastAsia="en-US"/>
        </w:rPr>
      </w:pPr>
    </w:p>
    <w:p w14:paraId="4425D0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1D566C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已完成。</w:t>
      </w:r>
    </w:p>
    <w:p w14:paraId="3E22CE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8EC5D1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落实计划生育家庭奖励政策，保障了计划生育家庭的合法权益，缓解了扶助对象在生产、生活、医疗、养老等方面的困难，提升家庭发展能力。</w:t>
      </w:r>
    </w:p>
    <w:p w14:paraId="5CFDCB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77B83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落实法定奖励政策，保障计划生育家庭的合法权益。</w:t>
      </w:r>
    </w:p>
    <w:p w14:paraId="1D62317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66DAB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1、数量指标：2024年，全市共申报确认奖励扶助、特别扶助对象累计12912人，其中奖励扶助对象12020人，特别扶助对象892人，截至2024年年底实际发放奖扶对象12020人、特别扶助对象892人，实际发放资金 2342.568万元。</w:t>
      </w:r>
    </w:p>
    <w:p w14:paraId="7A1781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成本指标：根据2022年6月17日《湖南省财政厅、湖南省卫生健康委员会关于提高计划生育家庭特别扶助制度标准的通知》（湘财社〔2022〕12号）文件精神，为进一步提高计划生育特殊家庭扶助标准，其中独生子女死亡奖扶标准为每人每月1050元（全年12600元）；独生子女伤残奖扶标准为每人每月690元（全年8280元）；农村部分计划生育奖扶标准为每人每月95元（每人每年1140元）。由乡财局统一实行一卡通打卡发放至对象，12月31日前已全部发放到位。</w:t>
      </w:r>
    </w:p>
    <w:p w14:paraId="656AA5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48BEF0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302D90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5、满意度指标：在实施奖扶制度工作中，相关部门单位通过主动上门送政策、送服务、送实惠，用真情和汗水赢得了广大农民群众的信任和好评，社会各界也给予了高度的评价，不断提高了群众对计划生育工作的满意度。</w:t>
      </w:r>
    </w:p>
    <w:p w14:paraId="61CCB3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1291A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589703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52B966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35E5C29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9244F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62C70C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7C3219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6AD274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422FF21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FB53C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2024年年初上报独生子女死亡扶助对象为542人，因1名独生子女死亡扶助对象再生育退出特别扶助，与实际扶助资金发放人数（541人）不符；独生子女伤残扶助对象354人，因3名对象独生子女伤残对象死亡退出特别扶助，与实际扶助资金发放人数（351人）不符；年初上报农村部分计划生育家庭奖励扶助对象12047人，其中16名对象于2023年2月28日之前死亡，转城镇独生子女奖励扶助10人，1人不符合奖励扶助条件退出，与实际发放人数12020人不符，后期通过信息共享后及时取消了资格，没有发放扶助金。</w:t>
      </w:r>
    </w:p>
    <w:p w14:paraId="69544D88"/>
    <w:p w14:paraId="7361A103">
      <w:pPr>
        <w:spacing w:line="223" w:lineRule="auto"/>
        <w:rPr>
          <w:sz w:val="24"/>
          <w:szCs w:val="24"/>
        </w:rPr>
      </w:pPr>
    </w:p>
    <w:p w14:paraId="6CAD2C7E">
      <w:pPr>
        <w:spacing w:line="223" w:lineRule="auto"/>
        <w:rPr>
          <w:sz w:val="24"/>
          <w:szCs w:val="24"/>
        </w:rPr>
      </w:pPr>
    </w:p>
    <w:p w14:paraId="4208A125">
      <w:pPr>
        <w:spacing w:line="223" w:lineRule="auto"/>
        <w:rPr>
          <w:sz w:val="24"/>
          <w:szCs w:val="24"/>
        </w:rPr>
      </w:pPr>
    </w:p>
    <w:p w14:paraId="1BADFB47">
      <w:pPr>
        <w:spacing w:line="223" w:lineRule="auto"/>
        <w:rPr>
          <w:sz w:val="24"/>
          <w:szCs w:val="24"/>
        </w:rPr>
      </w:pPr>
    </w:p>
    <w:p w14:paraId="6223279F">
      <w:pPr>
        <w:spacing w:line="223" w:lineRule="auto"/>
        <w:rPr>
          <w:sz w:val="24"/>
          <w:szCs w:val="24"/>
        </w:rPr>
      </w:pPr>
    </w:p>
    <w:p w14:paraId="5C9E4774">
      <w:pPr>
        <w:spacing w:line="223" w:lineRule="auto"/>
        <w:rPr>
          <w:sz w:val="24"/>
          <w:szCs w:val="24"/>
        </w:rPr>
      </w:pPr>
    </w:p>
    <w:p w14:paraId="6CDA791A">
      <w:pPr>
        <w:spacing w:line="223" w:lineRule="auto"/>
        <w:rPr>
          <w:sz w:val="24"/>
          <w:szCs w:val="24"/>
        </w:rPr>
      </w:pPr>
    </w:p>
    <w:p w14:paraId="08B127B2">
      <w:pPr>
        <w:spacing w:line="223" w:lineRule="auto"/>
        <w:rPr>
          <w:sz w:val="24"/>
          <w:szCs w:val="24"/>
        </w:rPr>
      </w:pPr>
    </w:p>
    <w:p w14:paraId="0BF87088">
      <w:pPr>
        <w:spacing w:line="223" w:lineRule="auto"/>
        <w:rPr>
          <w:sz w:val="24"/>
          <w:szCs w:val="24"/>
        </w:rPr>
      </w:pPr>
    </w:p>
    <w:p w14:paraId="1DC3CBD8">
      <w:pPr>
        <w:spacing w:line="223" w:lineRule="auto"/>
        <w:rPr>
          <w:sz w:val="24"/>
          <w:szCs w:val="24"/>
        </w:rPr>
      </w:pPr>
    </w:p>
    <w:p w14:paraId="433DF4FA">
      <w:pPr>
        <w:spacing w:line="223" w:lineRule="auto"/>
        <w:rPr>
          <w:sz w:val="24"/>
          <w:szCs w:val="24"/>
        </w:rPr>
      </w:pPr>
    </w:p>
    <w:p w14:paraId="491C675F">
      <w:pPr>
        <w:spacing w:line="223" w:lineRule="auto"/>
        <w:rPr>
          <w:sz w:val="24"/>
          <w:szCs w:val="24"/>
        </w:rPr>
      </w:pPr>
    </w:p>
    <w:p w14:paraId="332A5DD5">
      <w:pPr>
        <w:spacing w:line="223" w:lineRule="auto"/>
        <w:rPr>
          <w:sz w:val="24"/>
          <w:szCs w:val="24"/>
        </w:rPr>
      </w:pPr>
    </w:p>
    <w:p w14:paraId="7DAE024D">
      <w:pPr>
        <w:spacing w:line="223" w:lineRule="auto"/>
        <w:rPr>
          <w:sz w:val="24"/>
          <w:szCs w:val="24"/>
        </w:rPr>
      </w:pPr>
    </w:p>
    <w:p w14:paraId="259EDCBE">
      <w:pPr>
        <w:spacing w:line="223" w:lineRule="auto"/>
        <w:rPr>
          <w:sz w:val="24"/>
          <w:szCs w:val="24"/>
        </w:rPr>
      </w:pPr>
    </w:p>
    <w:p w14:paraId="4594918C">
      <w:pPr>
        <w:spacing w:line="223" w:lineRule="auto"/>
        <w:rPr>
          <w:sz w:val="24"/>
          <w:szCs w:val="24"/>
        </w:rPr>
      </w:pPr>
    </w:p>
    <w:p w14:paraId="68C6D314">
      <w:pPr>
        <w:spacing w:line="223" w:lineRule="auto"/>
        <w:rPr>
          <w:sz w:val="24"/>
          <w:szCs w:val="24"/>
        </w:rPr>
      </w:pPr>
    </w:p>
    <w:p w14:paraId="181E6EBC">
      <w:pPr>
        <w:spacing w:line="223" w:lineRule="auto"/>
        <w:rPr>
          <w:sz w:val="24"/>
          <w:szCs w:val="24"/>
        </w:rPr>
      </w:pPr>
    </w:p>
    <w:p w14:paraId="0E1EEEFA">
      <w:pPr>
        <w:spacing w:line="223" w:lineRule="auto"/>
        <w:rPr>
          <w:sz w:val="24"/>
          <w:szCs w:val="24"/>
        </w:rPr>
      </w:pPr>
    </w:p>
    <w:p w14:paraId="6D8AF9CE">
      <w:pPr>
        <w:spacing w:line="223" w:lineRule="auto"/>
        <w:rPr>
          <w:sz w:val="24"/>
          <w:szCs w:val="24"/>
        </w:rPr>
      </w:pPr>
    </w:p>
    <w:p w14:paraId="780848DA">
      <w:pPr>
        <w:spacing w:line="223" w:lineRule="auto"/>
        <w:rPr>
          <w:sz w:val="24"/>
          <w:szCs w:val="24"/>
        </w:rPr>
      </w:pPr>
    </w:p>
    <w:p w14:paraId="48D24AAC">
      <w:pPr>
        <w:spacing w:line="223" w:lineRule="auto"/>
        <w:rPr>
          <w:sz w:val="24"/>
          <w:szCs w:val="24"/>
        </w:rPr>
      </w:pPr>
    </w:p>
    <w:p w14:paraId="166C417A">
      <w:pPr>
        <w:spacing w:line="223" w:lineRule="auto"/>
        <w:rPr>
          <w:sz w:val="24"/>
          <w:szCs w:val="24"/>
        </w:rPr>
      </w:pPr>
    </w:p>
    <w:p w14:paraId="1E8C0779">
      <w:pPr>
        <w:spacing w:line="223" w:lineRule="auto"/>
        <w:rPr>
          <w:sz w:val="24"/>
          <w:szCs w:val="24"/>
        </w:rPr>
      </w:pPr>
    </w:p>
    <w:p w14:paraId="16D9DE93">
      <w:pPr>
        <w:spacing w:line="223" w:lineRule="auto"/>
        <w:rPr>
          <w:sz w:val="24"/>
          <w:szCs w:val="24"/>
        </w:rPr>
      </w:pPr>
    </w:p>
    <w:p w14:paraId="026DAE89">
      <w:pPr>
        <w:spacing w:line="223" w:lineRule="auto"/>
        <w:rPr>
          <w:sz w:val="24"/>
          <w:szCs w:val="24"/>
        </w:rPr>
      </w:pPr>
    </w:p>
    <w:p w14:paraId="4643E433">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200B8277">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城镇独生子女父母奖励金</w:t>
      </w:r>
      <w:r>
        <w:rPr>
          <w:rFonts w:ascii="黑体" w:hAnsi="黑体" w:eastAsia="黑体" w:cs="黑体"/>
          <w:spacing w:val="15"/>
          <w:position w:val="10"/>
          <w:sz w:val="42"/>
          <w:szCs w:val="42"/>
        </w:rPr>
        <w:t>项目支出</w:t>
      </w:r>
    </w:p>
    <w:p w14:paraId="6157788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AE8D210">
      <w:pPr>
        <w:spacing w:line="246" w:lineRule="auto"/>
        <w:rPr>
          <w:rFonts w:ascii="Arial"/>
          <w:sz w:val="21"/>
        </w:rPr>
      </w:pPr>
    </w:p>
    <w:p w14:paraId="74A8FB0A">
      <w:pPr>
        <w:spacing w:line="246" w:lineRule="auto"/>
        <w:rPr>
          <w:rFonts w:ascii="Arial"/>
          <w:sz w:val="21"/>
        </w:rPr>
      </w:pPr>
    </w:p>
    <w:p w14:paraId="722010A1">
      <w:pPr>
        <w:spacing w:line="246" w:lineRule="auto"/>
        <w:rPr>
          <w:rFonts w:ascii="Arial"/>
          <w:sz w:val="21"/>
        </w:rPr>
      </w:pPr>
    </w:p>
    <w:p w14:paraId="6FEF8575">
      <w:pPr>
        <w:spacing w:line="246" w:lineRule="auto"/>
        <w:rPr>
          <w:rFonts w:ascii="Arial"/>
          <w:sz w:val="21"/>
        </w:rPr>
      </w:pPr>
    </w:p>
    <w:p w14:paraId="0D9F7B12">
      <w:pPr>
        <w:spacing w:line="246" w:lineRule="auto"/>
        <w:rPr>
          <w:rFonts w:ascii="Arial"/>
          <w:sz w:val="21"/>
        </w:rPr>
      </w:pPr>
    </w:p>
    <w:p w14:paraId="4F3543F2">
      <w:pPr>
        <w:spacing w:line="246" w:lineRule="auto"/>
        <w:rPr>
          <w:rFonts w:ascii="Arial"/>
          <w:sz w:val="21"/>
        </w:rPr>
      </w:pPr>
    </w:p>
    <w:p w14:paraId="6F3A7E2E">
      <w:pPr>
        <w:spacing w:line="246" w:lineRule="auto"/>
        <w:rPr>
          <w:rFonts w:ascii="Arial"/>
          <w:sz w:val="21"/>
        </w:rPr>
      </w:pPr>
    </w:p>
    <w:p w14:paraId="7461C384">
      <w:pPr>
        <w:spacing w:line="246" w:lineRule="auto"/>
        <w:rPr>
          <w:rFonts w:ascii="Arial"/>
          <w:sz w:val="21"/>
        </w:rPr>
      </w:pPr>
    </w:p>
    <w:p w14:paraId="0938FDED">
      <w:pPr>
        <w:spacing w:line="246" w:lineRule="auto"/>
        <w:rPr>
          <w:rFonts w:ascii="Arial"/>
          <w:sz w:val="21"/>
        </w:rPr>
      </w:pPr>
    </w:p>
    <w:p w14:paraId="5974C10B">
      <w:pPr>
        <w:spacing w:line="246" w:lineRule="auto"/>
        <w:rPr>
          <w:rFonts w:ascii="Arial"/>
          <w:sz w:val="21"/>
        </w:rPr>
      </w:pPr>
    </w:p>
    <w:p w14:paraId="1760D8E0">
      <w:pPr>
        <w:spacing w:line="246" w:lineRule="auto"/>
        <w:rPr>
          <w:rFonts w:ascii="Arial"/>
          <w:sz w:val="21"/>
        </w:rPr>
      </w:pPr>
    </w:p>
    <w:p w14:paraId="4F604311">
      <w:pPr>
        <w:spacing w:line="246" w:lineRule="auto"/>
        <w:rPr>
          <w:rFonts w:ascii="Arial"/>
          <w:sz w:val="21"/>
        </w:rPr>
      </w:pPr>
    </w:p>
    <w:p w14:paraId="252B5C0A">
      <w:pPr>
        <w:spacing w:line="246" w:lineRule="auto"/>
        <w:rPr>
          <w:rFonts w:ascii="Arial"/>
          <w:sz w:val="21"/>
        </w:rPr>
      </w:pPr>
    </w:p>
    <w:p w14:paraId="7A9190DC">
      <w:pPr>
        <w:spacing w:line="246" w:lineRule="auto"/>
        <w:rPr>
          <w:rFonts w:ascii="Arial"/>
          <w:sz w:val="21"/>
        </w:rPr>
      </w:pPr>
    </w:p>
    <w:p w14:paraId="183CCA5B">
      <w:pPr>
        <w:spacing w:line="246" w:lineRule="auto"/>
        <w:rPr>
          <w:rFonts w:ascii="Arial"/>
          <w:sz w:val="21"/>
        </w:rPr>
      </w:pPr>
    </w:p>
    <w:p w14:paraId="4611E266">
      <w:pPr>
        <w:spacing w:line="246" w:lineRule="auto"/>
        <w:rPr>
          <w:rFonts w:ascii="Arial"/>
          <w:sz w:val="21"/>
        </w:rPr>
      </w:pPr>
    </w:p>
    <w:p w14:paraId="39F13433">
      <w:pPr>
        <w:spacing w:line="246" w:lineRule="auto"/>
        <w:rPr>
          <w:rFonts w:ascii="Arial"/>
          <w:sz w:val="21"/>
        </w:rPr>
      </w:pPr>
    </w:p>
    <w:p w14:paraId="4C541396">
      <w:pPr>
        <w:spacing w:line="247" w:lineRule="auto"/>
        <w:rPr>
          <w:rFonts w:ascii="Arial"/>
          <w:sz w:val="21"/>
        </w:rPr>
      </w:pPr>
    </w:p>
    <w:p w14:paraId="3E5FC1BD">
      <w:pPr>
        <w:spacing w:line="247" w:lineRule="auto"/>
        <w:rPr>
          <w:rFonts w:ascii="Arial"/>
          <w:sz w:val="21"/>
        </w:rPr>
      </w:pPr>
    </w:p>
    <w:p w14:paraId="5F1F2443">
      <w:pPr>
        <w:spacing w:line="247" w:lineRule="auto"/>
        <w:rPr>
          <w:rFonts w:ascii="Arial"/>
          <w:sz w:val="21"/>
        </w:rPr>
      </w:pPr>
    </w:p>
    <w:p w14:paraId="7A9AE937">
      <w:pPr>
        <w:spacing w:line="247" w:lineRule="auto"/>
        <w:rPr>
          <w:rFonts w:ascii="Arial"/>
          <w:sz w:val="21"/>
        </w:rPr>
      </w:pPr>
    </w:p>
    <w:p w14:paraId="74FE6BA6">
      <w:pPr>
        <w:spacing w:line="247" w:lineRule="auto"/>
        <w:rPr>
          <w:rFonts w:ascii="Arial"/>
          <w:sz w:val="21"/>
        </w:rPr>
      </w:pPr>
    </w:p>
    <w:p w14:paraId="4A6C7D6E">
      <w:pPr>
        <w:spacing w:line="247" w:lineRule="auto"/>
        <w:rPr>
          <w:rFonts w:ascii="Arial"/>
          <w:sz w:val="21"/>
        </w:rPr>
      </w:pPr>
    </w:p>
    <w:p w14:paraId="7A998253">
      <w:pPr>
        <w:spacing w:line="247" w:lineRule="auto"/>
        <w:rPr>
          <w:rFonts w:ascii="Arial"/>
          <w:sz w:val="21"/>
        </w:rPr>
      </w:pPr>
    </w:p>
    <w:p w14:paraId="4EBBE3FB">
      <w:pPr>
        <w:spacing w:line="247" w:lineRule="auto"/>
        <w:rPr>
          <w:rFonts w:ascii="Arial"/>
          <w:sz w:val="21"/>
        </w:rPr>
      </w:pPr>
    </w:p>
    <w:p w14:paraId="7D43E065">
      <w:pPr>
        <w:spacing w:line="247" w:lineRule="auto"/>
        <w:rPr>
          <w:rFonts w:ascii="Arial"/>
          <w:sz w:val="21"/>
        </w:rPr>
      </w:pPr>
    </w:p>
    <w:p w14:paraId="5462332D">
      <w:pPr>
        <w:spacing w:line="247" w:lineRule="auto"/>
        <w:rPr>
          <w:rFonts w:ascii="Arial"/>
          <w:sz w:val="21"/>
        </w:rPr>
      </w:pPr>
    </w:p>
    <w:p w14:paraId="572FE16C">
      <w:pPr>
        <w:spacing w:line="247" w:lineRule="auto"/>
        <w:rPr>
          <w:rFonts w:ascii="Arial"/>
          <w:sz w:val="21"/>
        </w:rPr>
      </w:pPr>
    </w:p>
    <w:p w14:paraId="00C7BA14">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A496797">
      <w:pPr>
        <w:pStyle w:val="3"/>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0EF15224">
      <w:pPr>
        <w:pStyle w:val="3"/>
        <w:spacing w:before="1" w:line="223" w:lineRule="auto"/>
        <w:ind w:left="3560"/>
        <w:rPr>
          <w:spacing w:val="7"/>
          <w:sz w:val="24"/>
          <w:szCs w:val="24"/>
        </w:rPr>
      </w:pPr>
      <w:r>
        <w:rPr>
          <w:spacing w:val="7"/>
          <w:sz w:val="24"/>
          <w:szCs w:val="24"/>
        </w:rPr>
        <w:t>(此面为封面)</w:t>
      </w:r>
    </w:p>
    <w:p w14:paraId="6F914DD2">
      <w:pPr>
        <w:pStyle w:val="3"/>
        <w:spacing w:before="1" w:line="223" w:lineRule="auto"/>
        <w:ind w:left="3560"/>
        <w:rPr>
          <w:spacing w:val="7"/>
          <w:sz w:val="24"/>
          <w:szCs w:val="24"/>
        </w:rPr>
      </w:pPr>
    </w:p>
    <w:p w14:paraId="07C71ED5">
      <w:pPr>
        <w:pStyle w:val="3"/>
        <w:spacing w:before="1" w:line="223" w:lineRule="auto"/>
        <w:ind w:left="3560"/>
        <w:rPr>
          <w:spacing w:val="7"/>
          <w:sz w:val="24"/>
          <w:szCs w:val="24"/>
        </w:rPr>
      </w:pPr>
    </w:p>
    <w:p w14:paraId="0914927A">
      <w:pPr>
        <w:pStyle w:val="3"/>
        <w:spacing w:before="1" w:line="223" w:lineRule="auto"/>
        <w:ind w:left="3560"/>
        <w:rPr>
          <w:spacing w:val="7"/>
          <w:sz w:val="24"/>
          <w:szCs w:val="24"/>
        </w:rPr>
      </w:pPr>
    </w:p>
    <w:p w14:paraId="566A6FB4">
      <w:pPr>
        <w:pStyle w:val="3"/>
        <w:spacing w:before="1" w:line="223" w:lineRule="auto"/>
        <w:ind w:left="3560"/>
        <w:rPr>
          <w:spacing w:val="7"/>
          <w:sz w:val="24"/>
          <w:szCs w:val="24"/>
        </w:rPr>
      </w:pPr>
    </w:p>
    <w:p w14:paraId="1CBCBCF3">
      <w:pPr>
        <w:pStyle w:val="3"/>
        <w:spacing w:before="1" w:line="223" w:lineRule="auto"/>
        <w:ind w:left="3560"/>
        <w:rPr>
          <w:spacing w:val="7"/>
          <w:sz w:val="24"/>
          <w:szCs w:val="24"/>
        </w:rPr>
      </w:pPr>
    </w:p>
    <w:p w14:paraId="742015CF">
      <w:pPr>
        <w:pStyle w:val="3"/>
        <w:spacing w:before="1" w:line="223" w:lineRule="auto"/>
        <w:ind w:left="3560"/>
        <w:rPr>
          <w:spacing w:val="7"/>
          <w:sz w:val="24"/>
          <w:szCs w:val="24"/>
        </w:rPr>
      </w:pPr>
    </w:p>
    <w:p w14:paraId="70EAE1B4">
      <w:pPr>
        <w:pStyle w:val="3"/>
        <w:spacing w:before="1" w:line="223" w:lineRule="auto"/>
        <w:ind w:left="3560"/>
        <w:rPr>
          <w:spacing w:val="7"/>
          <w:sz w:val="24"/>
          <w:szCs w:val="24"/>
        </w:rPr>
      </w:pPr>
    </w:p>
    <w:p w14:paraId="292272B2">
      <w:pPr>
        <w:pStyle w:val="3"/>
        <w:spacing w:before="1" w:line="223" w:lineRule="auto"/>
        <w:ind w:left="3560"/>
        <w:rPr>
          <w:spacing w:val="7"/>
          <w:sz w:val="24"/>
          <w:szCs w:val="24"/>
        </w:rPr>
      </w:pPr>
    </w:p>
    <w:p w14:paraId="7B0963DD">
      <w:pPr>
        <w:pStyle w:val="3"/>
        <w:spacing w:before="1" w:line="223" w:lineRule="auto"/>
        <w:ind w:left="3560"/>
        <w:rPr>
          <w:spacing w:val="7"/>
          <w:sz w:val="24"/>
          <w:szCs w:val="24"/>
        </w:rPr>
      </w:pPr>
    </w:p>
    <w:p w14:paraId="691E8B6B">
      <w:pPr>
        <w:pStyle w:val="3"/>
        <w:spacing w:before="1" w:line="223" w:lineRule="auto"/>
        <w:ind w:left="3560"/>
        <w:rPr>
          <w:spacing w:val="7"/>
          <w:sz w:val="24"/>
          <w:szCs w:val="24"/>
        </w:rPr>
      </w:pPr>
    </w:p>
    <w:p w14:paraId="43F032BD">
      <w:pPr>
        <w:pStyle w:val="3"/>
        <w:spacing w:before="1" w:line="223" w:lineRule="auto"/>
        <w:ind w:left="3560"/>
        <w:rPr>
          <w:spacing w:val="7"/>
          <w:sz w:val="24"/>
          <w:szCs w:val="24"/>
        </w:rPr>
      </w:pPr>
    </w:p>
    <w:p w14:paraId="62060B08">
      <w:pPr>
        <w:pStyle w:val="3"/>
        <w:spacing w:before="1" w:line="223" w:lineRule="auto"/>
        <w:ind w:left="3560"/>
        <w:rPr>
          <w:spacing w:val="7"/>
          <w:sz w:val="24"/>
          <w:szCs w:val="24"/>
        </w:rPr>
      </w:pPr>
    </w:p>
    <w:p w14:paraId="67C16282">
      <w:pPr>
        <w:spacing w:before="1" w:line="220" w:lineRule="auto"/>
        <w:ind w:left="3069"/>
        <w:rPr>
          <w:rFonts w:hint="eastAsia" w:ascii="黑体" w:hAnsi="黑体" w:eastAsia="黑体" w:cs="黑体"/>
          <w:spacing w:val="10"/>
          <w:sz w:val="42"/>
          <w:szCs w:val="42"/>
        </w:rPr>
      </w:pPr>
    </w:p>
    <w:p w14:paraId="47BDBEE9">
      <w:pPr>
        <w:spacing w:before="1" w:line="220" w:lineRule="auto"/>
        <w:ind w:left="3069"/>
        <w:jc w:val="both"/>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BCA8480">
      <w:pPr>
        <w:spacing w:before="190" w:line="227" w:lineRule="auto"/>
        <w:jc w:val="both"/>
        <w:rPr>
          <w:rFonts w:ascii="楷体" w:hAnsi="楷体" w:eastAsia="楷体" w:cs="楷体"/>
          <w:sz w:val="31"/>
          <w:szCs w:val="31"/>
        </w:rPr>
      </w:pPr>
    </w:p>
    <w:p w14:paraId="18FE57B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E0C051D">
      <w:pPr>
        <w:keepNext w:val="0"/>
        <w:keepLines w:val="0"/>
        <w:pageBreakBefore w:val="0"/>
        <w:widowControl w:val="0"/>
        <w:numPr>
          <w:ilvl w:val="0"/>
          <w:numId w:val="11"/>
        </w:numPr>
        <w:wordWrap/>
        <w:overflowPunct/>
        <w:topLinePunct w:val="0"/>
        <w:bidi w:val="0"/>
        <w:snapToGrid w:val="0"/>
        <w:spacing w:line="600" w:lineRule="exact"/>
        <w:ind w:firstLine="562" w:firstLineChars="200"/>
        <w:outlineLvl w:val="1"/>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635AE0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07E0E0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2024年度，由本市发放对象累计11544人，共</w:t>
      </w:r>
      <w:r>
        <w:rPr>
          <w:rFonts w:hint="eastAsia" w:eastAsia="仿宋_GB2312"/>
          <w:kern w:val="0"/>
          <w:sz w:val="32"/>
          <w:szCs w:val="32"/>
          <w:lang w:val="en-US" w:eastAsia="en-US"/>
        </w:rPr>
        <w:t>计收到各级财政拔付</w:t>
      </w:r>
      <w:r>
        <w:rPr>
          <w:rFonts w:hint="eastAsia" w:eastAsia="仿宋_GB2312"/>
          <w:kern w:val="0"/>
          <w:sz w:val="32"/>
          <w:szCs w:val="32"/>
          <w:lang w:val="en-US" w:eastAsia="zh-CN"/>
        </w:rPr>
        <w:t>资金1027.064</w:t>
      </w:r>
      <w:r>
        <w:rPr>
          <w:rFonts w:hint="eastAsia" w:eastAsia="仿宋_GB2312"/>
          <w:kern w:val="0"/>
          <w:sz w:val="32"/>
          <w:szCs w:val="32"/>
          <w:lang w:val="en-US" w:eastAsia="en-US"/>
        </w:rPr>
        <w:t>万元</w:t>
      </w:r>
      <w:r>
        <w:rPr>
          <w:rFonts w:hint="eastAsia" w:eastAsia="仿宋_GB2312"/>
          <w:kern w:val="0"/>
          <w:sz w:val="32"/>
          <w:szCs w:val="32"/>
          <w:lang w:val="en-US" w:eastAsia="zh-CN"/>
        </w:rPr>
        <w:t>。</w:t>
      </w:r>
    </w:p>
    <w:p w14:paraId="0A723AA8">
      <w:pPr>
        <w:pStyle w:val="3"/>
        <w:keepNext w:val="0"/>
        <w:keepLines w:val="0"/>
        <w:pageBreakBefore w:val="0"/>
        <w:widowControl w:val="0"/>
        <w:numPr>
          <w:ilvl w:val="0"/>
          <w:numId w:val="11"/>
        </w:numPr>
        <w:wordWrap/>
        <w:overflowPunct/>
        <w:topLinePunct w:val="0"/>
        <w:bidi w:val="0"/>
        <w:snapToGrid w:val="0"/>
        <w:spacing w:line="60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21FD965A">
      <w:pPr>
        <w:pStyle w:val="3"/>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汨</w:t>
      </w:r>
      <w:r>
        <w:rPr>
          <w:rFonts w:hint="eastAsia" w:ascii="仿宋_GB2312" w:hAnsi="仿宋_GB2312" w:eastAsia="仿宋_GB2312" w:cs="仿宋_GB2312"/>
          <w:b w:val="0"/>
          <w:bCs w:val="0"/>
          <w:sz w:val="32"/>
          <w:szCs w:val="32"/>
        </w:rPr>
        <w:t>罗市卫健局专项资金管理办法》规定，</w:t>
      </w:r>
      <w:r>
        <w:rPr>
          <w:rFonts w:hint="eastAsia" w:ascii="仿宋_GB2312" w:hAnsi="仿宋_GB2312" w:eastAsia="仿宋_GB2312" w:cs="仿宋_GB2312"/>
          <w:b w:val="0"/>
          <w:bCs w:val="0"/>
          <w:sz w:val="32"/>
          <w:szCs w:val="32"/>
          <w:lang w:val="zh-CN"/>
        </w:rPr>
        <w:t>资金实行“财政专项、封闭运行、委托发放、专款专用”的管理制度，市财政设立专用帐户，统一由市财政将奖励扶助金</w:t>
      </w:r>
      <w:r>
        <w:rPr>
          <w:rFonts w:hint="eastAsia" w:ascii="仿宋_GB2312" w:hAnsi="仿宋_GB2312" w:eastAsia="仿宋_GB2312" w:cs="仿宋_GB2312"/>
          <w:b w:val="0"/>
          <w:bCs w:val="0"/>
          <w:sz w:val="32"/>
          <w:szCs w:val="32"/>
        </w:rPr>
        <w:t>直接</w:t>
      </w:r>
      <w:r>
        <w:rPr>
          <w:rFonts w:hint="eastAsia" w:ascii="仿宋_GB2312" w:hAnsi="仿宋_GB2312" w:eastAsia="仿宋_GB2312" w:cs="仿宋_GB2312"/>
          <w:b w:val="0"/>
          <w:bCs w:val="0"/>
          <w:sz w:val="32"/>
          <w:szCs w:val="32"/>
          <w:lang w:val="en-US" w:eastAsia="zh-CN"/>
        </w:rPr>
        <w:t>打卡</w:t>
      </w:r>
      <w:r>
        <w:rPr>
          <w:rFonts w:hint="eastAsia" w:ascii="仿宋_GB2312" w:hAnsi="仿宋_GB2312" w:eastAsia="仿宋_GB2312" w:cs="仿宋_GB2312"/>
          <w:b w:val="0"/>
          <w:bCs w:val="0"/>
          <w:sz w:val="32"/>
          <w:szCs w:val="32"/>
        </w:rPr>
        <w:t>发放到</w:t>
      </w:r>
      <w:r>
        <w:rPr>
          <w:rFonts w:hint="eastAsia" w:ascii="仿宋_GB2312" w:hAnsi="仿宋_GB2312" w:eastAsia="仿宋_GB2312" w:cs="仿宋_GB2312"/>
          <w:b w:val="0"/>
          <w:bCs w:val="0"/>
          <w:sz w:val="32"/>
          <w:szCs w:val="32"/>
          <w:lang w:eastAsia="zh-CN"/>
        </w:rPr>
        <w:t>对象本人账户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做到了统一时间、统一标准</w:t>
      </w:r>
      <w:r>
        <w:rPr>
          <w:rFonts w:hint="eastAsia" w:ascii="仿宋_GB2312" w:hAnsi="仿宋_GB2312" w:eastAsia="仿宋_GB2312" w:cs="仿宋_GB2312"/>
          <w:b w:val="0"/>
          <w:bCs w:val="0"/>
          <w:sz w:val="32"/>
          <w:szCs w:val="32"/>
        </w:rPr>
        <w:t>。</w:t>
      </w:r>
    </w:p>
    <w:p w14:paraId="1269F318">
      <w:pPr>
        <w:pStyle w:val="3"/>
        <w:keepNext w:val="0"/>
        <w:keepLines w:val="0"/>
        <w:pageBreakBefore w:val="0"/>
        <w:widowControl w:val="0"/>
        <w:numPr>
          <w:ilvl w:val="0"/>
          <w:numId w:val="11"/>
        </w:numPr>
        <w:wordWrap/>
        <w:overflowPunct/>
        <w:topLinePunct w:val="0"/>
        <w:bidi w:val="0"/>
        <w:snapToGrid w:val="0"/>
        <w:spacing w:line="60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C32B614">
      <w:pPr>
        <w:pStyle w:val="3"/>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已完成。</w:t>
      </w:r>
    </w:p>
    <w:p w14:paraId="6A4269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6ED0696">
      <w:pPr>
        <w:pStyle w:val="3"/>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（一）绩效评价目的：核实该项政策是否落实到位，奖励金是否发放到对象手中。</w:t>
      </w:r>
    </w:p>
    <w:p w14:paraId="108D0FE7">
      <w:pPr>
        <w:pStyle w:val="3"/>
        <w:keepNext w:val="0"/>
        <w:keepLines w:val="0"/>
        <w:pageBreakBefore w:val="0"/>
        <w:widowControl w:val="0"/>
        <w:numPr>
          <w:ilvl w:val="0"/>
          <w:numId w:val="0"/>
        </w:numPr>
        <w:wordWrap/>
        <w:overflowPunct/>
        <w:topLinePunct w:val="0"/>
        <w:bidi w:val="0"/>
        <w:snapToGrid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绩效评价工作过程：一是强化组织领导。把任务分解到各镇（街道），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7BAB93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5137A53">
      <w:pPr>
        <w:keepNext w:val="0"/>
        <w:keepLines w:val="0"/>
        <w:pageBreakBefore w:val="0"/>
        <w:widowControl/>
        <w:kinsoku w:val="0"/>
        <w:wordWrap/>
        <w:overflowPunct/>
        <w:topLinePunct w:val="0"/>
        <w:autoSpaceDE w:val="0"/>
        <w:autoSpaceDN w:val="0"/>
        <w:bidi w:val="0"/>
        <w:adjustRightInd w:val="0"/>
        <w:snapToGrid w:val="0"/>
        <w:spacing w:line="560" w:lineRule="exact"/>
        <w:ind w:firstLine="596" w:firstLineChars="200"/>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1"/>
          <w:kern w:val="2"/>
          <w:sz w:val="32"/>
          <w:szCs w:val="32"/>
          <w:lang w:val="en-US" w:eastAsia="zh-CN" w:bidi="ar-SA"/>
        </w:rPr>
        <w:t>2024年度，由本市发放对象累计11544人，共计收到各级财政拔付资金1027.064万元。</w:t>
      </w:r>
    </w:p>
    <w:p w14:paraId="49DC77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DC95D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1、项目绩效总目标：对城镇独生子女家庭做出的奉献和牺牲给予必要的奖励和补偿，使他们优先分享改革发展成果，是党和国家惠民政策的重要组成部分，具有重要的政策导向作用。</w:t>
      </w:r>
    </w:p>
    <w:p w14:paraId="65A66B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仿宋_GB2312"/>
          <w:b w:val="0"/>
          <w:bCs w:val="0"/>
          <w:sz w:val="32"/>
          <w:szCs w:val="32"/>
          <w:lang w:val="en-US" w:eastAsia="zh-CN"/>
        </w:rPr>
        <w:t>2、项目绩效阶段性目标：按照上级精神，对符合政策的对象进行摸底、登记、核实、确认、录入系统，申拨扶助金。</w:t>
      </w:r>
    </w:p>
    <w:p w14:paraId="454BF9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C83884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1"/>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z w:val="32"/>
          <w:szCs w:val="32"/>
          <w:lang w:val="en-US" w:eastAsia="zh-CN"/>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7CAD59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777A0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z w:val="32"/>
          <w:szCs w:val="32"/>
          <w:lang w:val="en-US" w:eastAsia="zh-CN"/>
        </w:rPr>
        <w:t>一是进一步宣传奖励政策。组织基层工作人员更新培训学习，准确掌握政策。二是严格申报审核程序。多入户，多走访，做到实时上报，杜绝漏报、错报和延迟上报，确保及时率。</w:t>
      </w:r>
    </w:p>
    <w:p w14:paraId="3CF93F6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BEDC74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2024年度，由本市卫健局发放对象累计39人，发放金额47920元已全部通过打卡发放。</w:t>
      </w:r>
    </w:p>
    <w:p w14:paraId="420A750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2BDBC6F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2EF514E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7180CBA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6BE61C1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54F5882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1F1BC5D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18914FF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538480D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3F4C6B4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39D2869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_GB2312" w:eastAsia="仿宋_GB2312" w:cs="仿宋_GB2312"/>
          <w:b w:val="0"/>
          <w:bCs w:val="0"/>
          <w:sz w:val="32"/>
          <w:szCs w:val="32"/>
          <w:lang w:val="en-US" w:eastAsia="zh-CN"/>
        </w:rPr>
      </w:pPr>
    </w:p>
    <w:p w14:paraId="06A2AF73">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0AAE8DF">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计生特殊家庭补助</w:t>
      </w:r>
      <w:r>
        <w:rPr>
          <w:rFonts w:ascii="黑体" w:hAnsi="黑体" w:eastAsia="黑体" w:cs="黑体"/>
          <w:spacing w:val="15"/>
          <w:position w:val="10"/>
          <w:sz w:val="42"/>
          <w:szCs w:val="42"/>
        </w:rPr>
        <w:t>项目支出</w:t>
      </w:r>
    </w:p>
    <w:p w14:paraId="250068C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96CDF5D">
      <w:pPr>
        <w:spacing w:line="246" w:lineRule="auto"/>
        <w:rPr>
          <w:rFonts w:ascii="Arial"/>
          <w:sz w:val="21"/>
        </w:rPr>
      </w:pPr>
    </w:p>
    <w:p w14:paraId="21447197">
      <w:pPr>
        <w:spacing w:line="246" w:lineRule="auto"/>
        <w:rPr>
          <w:rFonts w:ascii="Arial"/>
          <w:sz w:val="21"/>
        </w:rPr>
      </w:pPr>
    </w:p>
    <w:p w14:paraId="1FEBE6A1">
      <w:pPr>
        <w:spacing w:line="246" w:lineRule="auto"/>
        <w:rPr>
          <w:rFonts w:ascii="Arial"/>
          <w:sz w:val="21"/>
        </w:rPr>
      </w:pPr>
    </w:p>
    <w:p w14:paraId="728D4822">
      <w:pPr>
        <w:spacing w:line="246" w:lineRule="auto"/>
        <w:rPr>
          <w:rFonts w:ascii="Arial"/>
          <w:sz w:val="21"/>
        </w:rPr>
      </w:pPr>
    </w:p>
    <w:p w14:paraId="27B752D2">
      <w:pPr>
        <w:spacing w:line="246" w:lineRule="auto"/>
        <w:rPr>
          <w:rFonts w:ascii="Arial"/>
          <w:sz w:val="21"/>
        </w:rPr>
      </w:pPr>
    </w:p>
    <w:p w14:paraId="1BAAFB23">
      <w:pPr>
        <w:spacing w:line="246" w:lineRule="auto"/>
        <w:rPr>
          <w:rFonts w:ascii="Arial"/>
          <w:sz w:val="21"/>
        </w:rPr>
      </w:pPr>
    </w:p>
    <w:p w14:paraId="3CDDA5A1">
      <w:pPr>
        <w:spacing w:line="246" w:lineRule="auto"/>
        <w:rPr>
          <w:rFonts w:ascii="Arial"/>
          <w:sz w:val="21"/>
        </w:rPr>
      </w:pPr>
    </w:p>
    <w:p w14:paraId="782E34EF">
      <w:pPr>
        <w:spacing w:line="246" w:lineRule="auto"/>
        <w:rPr>
          <w:rFonts w:ascii="Arial"/>
          <w:sz w:val="21"/>
        </w:rPr>
      </w:pPr>
    </w:p>
    <w:p w14:paraId="3A432D05">
      <w:pPr>
        <w:spacing w:line="246" w:lineRule="auto"/>
        <w:rPr>
          <w:rFonts w:ascii="Arial"/>
          <w:sz w:val="21"/>
        </w:rPr>
      </w:pPr>
    </w:p>
    <w:p w14:paraId="67871D7C">
      <w:pPr>
        <w:spacing w:line="246" w:lineRule="auto"/>
        <w:rPr>
          <w:rFonts w:ascii="Arial"/>
          <w:sz w:val="21"/>
        </w:rPr>
      </w:pPr>
    </w:p>
    <w:p w14:paraId="414F40EF">
      <w:pPr>
        <w:spacing w:line="246" w:lineRule="auto"/>
        <w:rPr>
          <w:rFonts w:ascii="Arial"/>
          <w:sz w:val="21"/>
        </w:rPr>
      </w:pPr>
    </w:p>
    <w:p w14:paraId="7C8931F4">
      <w:pPr>
        <w:spacing w:line="246" w:lineRule="auto"/>
        <w:rPr>
          <w:rFonts w:ascii="Arial"/>
          <w:sz w:val="21"/>
        </w:rPr>
      </w:pPr>
    </w:p>
    <w:p w14:paraId="4B68FFE5">
      <w:pPr>
        <w:spacing w:line="246" w:lineRule="auto"/>
        <w:rPr>
          <w:rFonts w:ascii="Arial"/>
          <w:sz w:val="21"/>
        </w:rPr>
      </w:pPr>
    </w:p>
    <w:p w14:paraId="2DB97D90">
      <w:pPr>
        <w:spacing w:line="246" w:lineRule="auto"/>
        <w:rPr>
          <w:rFonts w:ascii="Arial"/>
          <w:sz w:val="21"/>
        </w:rPr>
      </w:pPr>
    </w:p>
    <w:p w14:paraId="5F98AE09">
      <w:pPr>
        <w:spacing w:line="246" w:lineRule="auto"/>
        <w:rPr>
          <w:rFonts w:ascii="Arial"/>
          <w:sz w:val="21"/>
        </w:rPr>
      </w:pPr>
    </w:p>
    <w:p w14:paraId="51575D90">
      <w:pPr>
        <w:spacing w:line="246" w:lineRule="auto"/>
        <w:rPr>
          <w:rFonts w:ascii="Arial"/>
          <w:sz w:val="21"/>
        </w:rPr>
      </w:pPr>
    </w:p>
    <w:p w14:paraId="409EFEE3">
      <w:pPr>
        <w:spacing w:line="246" w:lineRule="auto"/>
        <w:rPr>
          <w:rFonts w:ascii="Arial"/>
          <w:sz w:val="21"/>
        </w:rPr>
      </w:pPr>
    </w:p>
    <w:p w14:paraId="5464BA83">
      <w:pPr>
        <w:spacing w:line="247" w:lineRule="auto"/>
        <w:rPr>
          <w:rFonts w:ascii="Arial"/>
          <w:sz w:val="21"/>
        </w:rPr>
      </w:pPr>
    </w:p>
    <w:p w14:paraId="2AB603AD">
      <w:pPr>
        <w:spacing w:line="247" w:lineRule="auto"/>
        <w:rPr>
          <w:rFonts w:ascii="Arial"/>
          <w:sz w:val="21"/>
        </w:rPr>
      </w:pPr>
    </w:p>
    <w:p w14:paraId="1F1BB928">
      <w:pPr>
        <w:spacing w:line="247" w:lineRule="auto"/>
        <w:rPr>
          <w:rFonts w:ascii="Arial"/>
          <w:sz w:val="21"/>
        </w:rPr>
      </w:pPr>
    </w:p>
    <w:p w14:paraId="5F769DBC">
      <w:pPr>
        <w:spacing w:line="247" w:lineRule="auto"/>
        <w:rPr>
          <w:rFonts w:ascii="Arial"/>
          <w:sz w:val="21"/>
        </w:rPr>
      </w:pPr>
    </w:p>
    <w:p w14:paraId="5F3E2D8C">
      <w:pPr>
        <w:spacing w:line="247" w:lineRule="auto"/>
        <w:rPr>
          <w:rFonts w:ascii="Arial"/>
          <w:sz w:val="21"/>
        </w:rPr>
      </w:pPr>
    </w:p>
    <w:p w14:paraId="7A269CE2">
      <w:pPr>
        <w:spacing w:line="247" w:lineRule="auto"/>
        <w:rPr>
          <w:rFonts w:ascii="Arial"/>
          <w:sz w:val="21"/>
        </w:rPr>
      </w:pPr>
    </w:p>
    <w:p w14:paraId="58CF5C17">
      <w:pPr>
        <w:spacing w:line="247" w:lineRule="auto"/>
        <w:rPr>
          <w:rFonts w:ascii="Arial"/>
          <w:sz w:val="21"/>
        </w:rPr>
      </w:pPr>
    </w:p>
    <w:p w14:paraId="5351A53C">
      <w:pPr>
        <w:spacing w:line="247" w:lineRule="auto"/>
        <w:rPr>
          <w:rFonts w:ascii="Arial"/>
          <w:sz w:val="21"/>
        </w:rPr>
      </w:pPr>
    </w:p>
    <w:p w14:paraId="34DF422C">
      <w:pPr>
        <w:spacing w:line="247" w:lineRule="auto"/>
        <w:rPr>
          <w:rFonts w:ascii="Arial"/>
          <w:sz w:val="21"/>
        </w:rPr>
      </w:pPr>
    </w:p>
    <w:p w14:paraId="1AEB7A52">
      <w:pPr>
        <w:spacing w:line="247" w:lineRule="auto"/>
        <w:rPr>
          <w:rFonts w:ascii="Arial"/>
          <w:sz w:val="21"/>
        </w:rPr>
      </w:pPr>
    </w:p>
    <w:p w14:paraId="218153D9">
      <w:pPr>
        <w:spacing w:line="247" w:lineRule="auto"/>
        <w:rPr>
          <w:rFonts w:ascii="Arial"/>
          <w:sz w:val="21"/>
        </w:rPr>
      </w:pPr>
    </w:p>
    <w:p w14:paraId="59E91693">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1FA3889">
      <w:pPr>
        <w:pStyle w:val="3"/>
        <w:spacing w:before="289" w:line="610" w:lineRule="exact"/>
        <w:ind w:left="349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3155D2BC">
      <w:pPr>
        <w:pStyle w:val="3"/>
        <w:spacing w:before="1" w:line="223" w:lineRule="auto"/>
        <w:ind w:left="3560"/>
        <w:rPr>
          <w:sz w:val="24"/>
          <w:szCs w:val="24"/>
        </w:rPr>
      </w:pPr>
      <w:r>
        <w:rPr>
          <w:spacing w:val="7"/>
          <w:sz w:val="24"/>
          <w:szCs w:val="24"/>
        </w:rPr>
        <w:t>(此面为封面)</w:t>
      </w:r>
    </w:p>
    <w:p w14:paraId="54F8CCF4">
      <w:pPr>
        <w:spacing w:line="223" w:lineRule="auto"/>
        <w:rPr>
          <w:sz w:val="24"/>
          <w:szCs w:val="24"/>
        </w:rPr>
      </w:pPr>
    </w:p>
    <w:p w14:paraId="7DFA0239">
      <w:pPr>
        <w:spacing w:line="223" w:lineRule="auto"/>
        <w:rPr>
          <w:sz w:val="24"/>
          <w:szCs w:val="24"/>
        </w:rPr>
      </w:pPr>
    </w:p>
    <w:p w14:paraId="3E296EC6">
      <w:pPr>
        <w:spacing w:line="223" w:lineRule="auto"/>
        <w:rPr>
          <w:sz w:val="24"/>
          <w:szCs w:val="24"/>
        </w:rPr>
      </w:pPr>
    </w:p>
    <w:p w14:paraId="21B49EEC">
      <w:pPr>
        <w:spacing w:line="223" w:lineRule="auto"/>
        <w:rPr>
          <w:sz w:val="24"/>
          <w:szCs w:val="24"/>
        </w:rPr>
      </w:pPr>
    </w:p>
    <w:p w14:paraId="2F07A564">
      <w:pPr>
        <w:spacing w:line="223" w:lineRule="auto"/>
        <w:rPr>
          <w:sz w:val="24"/>
          <w:szCs w:val="24"/>
        </w:rPr>
      </w:pPr>
    </w:p>
    <w:p w14:paraId="66B148A3">
      <w:pPr>
        <w:spacing w:line="223" w:lineRule="auto"/>
        <w:rPr>
          <w:sz w:val="24"/>
          <w:szCs w:val="24"/>
        </w:rPr>
      </w:pPr>
    </w:p>
    <w:p w14:paraId="66DEAA8F">
      <w:pPr>
        <w:spacing w:line="223" w:lineRule="auto"/>
        <w:rPr>
          <w:sz w:val="24"/>
          <w:szCs w:val="24"/>
        </w:rPr>
      </w:pPr>
    </w:p>
    <w:p w14:paraId="28154C67">
      <w:pPr>
        <w:spacing w:line="223" w:lineRule="auto"/>
        <w:rPr>
          <w:sz w:val="24"/>
          <w:szCs w:val="24"/>
        </w:rPr>
      </w:pPr>
    </w:p>
    <w:p w14:paraId="5138A724">
      <w:pPr>
        <w:spacing w:line="223" w:lineRule="auto"/>
        <w:rPr>
          <w:sz w:val="24"/>
          <w:szCs w:val="24"/>
        </w:rPr>
      </w:pPr>
    </w:p>
    <w:p w14:paraId="502363E7">
      <w:pPr>
        <w:spacing w:line="223" w:lineRule="auto"/>
        <w:rPr>
          <w:sz w:val="24"/>
          <w:szCs w:val="24"/>
        </w:rPr>
      </w:pPr>
    </w:p>
    <w:p w14:paraId="35B8F310">
      <w:pPr>
        <w:spacing w:line="223" w:lineRule="auto"/>
        <w:rPr>
          <w:sz w:val="24"/>
          <w:szCs w:val="24"/>
        </w:rPr>
      </w:pPr>
    </w:p>
    <w:p w14:paraId="53FE980F">
      <w:pPr>
        <w:spacing w:line="223" w:lineRule="auto"/>
        <w:rPr>
          <w:sz w:val="24"/>
          <w:szCs w:val="24"/>
        </w:rPr>
      </w:pPr>
    </w:p>
    <w:p w14:paraId="610078A3">
      <w:pPr>
        <w:spacing w:line="223" w:lineRule="auto"/>
        <w:rPr>
          <w:sz w:val="24"/>
          <w:szCs w:val="24"/>
        </w:rPr>
      </w:pPr>
    </w:p>
    <w:p w14:paraId="4B333B2A">
      <w:pPr>
        <w:spacing w:line="223" w:lineRule="auto"/>
        <w:rPr>
          <w:sz w:val="24"/>
          <w:szCs w:val="24"/>
        </w:rPr>
      </w:pPr>
    </w:p>
    <w:p w14:paraId="41C95BBC">
      <w:pPr>
        <w:spacing w:line="223" w:lineRule="auto"/>
        <w:rPr>
          <w:sz w:val="24"/>
          <w:szCs w:val="24"/>
        </w:rPr>
      </w:pPr>
    </w:p>
    <w:p w14:paraId="626716A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CDB4D4A">
      <w:pPr>
        <w:spacing w:before="190" w:line="227" w:lineRule="auto"/>
        <w:jc w:val="both"/>
        <w:rPr>
          <w:rFonts w:ascii="楷体" w:hAnsi="楷体" w:eastAsia="楷体" w:cs="楷体"/>
          <w:sz w:val="31"/>
          <w:szCs w:val="31"/>
        </w:rPr>
      </w:pPr>
    </w:p>
    <w:p w14:paraId="4E0ACD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06B8DCC">
      <w:pPr>
        <w:keepNext w:val="0"/>
        <w:keepLines w:val="0"/>
        <w:pageBreakBefore w:val="0"/>
        <w:widowControl/>
        <w:numPr>
          <w:ilvl w:val="0"/>
          <w:numId w:val="12"/>
        </w:numPr>
        <w:kinsoku w:val="0"/>
        <w:wordWrap/>
        <w:overflowPunct/>
        <w:topLinePunct w:val="0"/>
        <w:autoSpaceDE w:val="0"/>
        <w:autoSpaceDN w:val="0"/>
        <w:bidi w:val="0"/>
        <w:adjustRightInd w:val="0"/>
        <w:snapToGrid w:val="0"/>
        <w:spacing w:before="176" w:line="240" w:lineRule="auto"/>
        <w:ind w:firstLine="562" w:firstLineChars="200"/>
        <w:textAlignment w:val="baseline"/>
        <w:outlineLvl w:val="1"/>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D1691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28BE9A7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r>
        <w:rPr>
          <w:rFonts w:hint="default" w:eastAsia="仿宋_GB2312"/>
          <w:kern w:val="0"/>
          <w:sz w:val="32"/>
          <w:szCs w:val="32"/>
          <w:lang w:val="en-US" w:eastAsia="zh-CN"/>
        </w:rPr>
        <w:t>。</w:t>
      </w:r>
    </w:p>
    <w:p w14:paraId="3A6566C0">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ind w:left="0" w:lef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620C8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spacing w:val="0"/>
          <w:sz w:val="30"/>
          <w:szCs w:val="30"/>
        </w:rPr>
      </w:pPr>
      <w:r>
        <w:rPr>
          <w:rFonts w:hint="eastAsia" w:eastAsia="仿宋_GB2312"/>
          <w:kern w:val="0"/>
          <w:sz w:val="32"/>
          <w:szCs w:val="32"/>
          <w:lang w:val="en-US" w:eastAsia="zh-CN"/>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72F6A84C">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ind w:left="0" w:leftChars="0" w:firstLine="562" w:firstLineChars="200"/>
        <w:jc w:val="left"/>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84065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2024年我市节日慰问资金共计80.02万元，其中节日期间慰问54.42万元，拔付镇级慰问金48.53万元，在资金中例支25.6万元进行了生育关怀工作；合计慰问资金80.02万元。</w:t>
      </w:r>
    </w:p>
    <w:p w14:paraId="30A90E3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B2495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2024年全年完成节日慰问资金发放共计 80.02万元。</w:t>
      </w:r>
    </w:p>
    <w:p w14:paraId="05A5AC0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5C8BAF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2024年，通过市节日慰问资金的拔放，全市计生特殊家庭没有1例上访事件，按照“党政主导、协会推动、部门联手、群众受益”的工作思路，有利于计划生育工作从依法管理向优质服务转变。</w:t>
      </w:r>
    </w:p>
    <w:p w14:paraId="27A9C7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C8D7A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448CA7B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 w:hAnsi="仿宋" w:eastAsia="仿宋" w:cs="仿宋"/>
          <w:spacing w:val="0"/>
          <w:sz w:val="32"/>
          <w:szCs w:val="32"/>
        </w:rPr>
      </w:pPr>
      <w:r>
        <w:rPr>
          <w:rFonts w:hint="eastAsia" w:eastAsia="仿宋_GB2312"/>
          <w:kern w:val="0"/>
          <w:sz w:val="32"/>
          <w:szCs w:val="32"/>
          <w:lang w:val="en-US" w:eastAsia="zh-CN"/>
        </w:rPr>
        <w:t>资金及时发放到位，专款专用，群众满意率100%。认真对专项资金的预算支出基本情况、使用管理情况、预算支出绩效目标完成情况、预算支出主要绩效情况、产出、效益等情况进行了综合的资金绩效评价。</w:t>
      </w:r>
    </w:p>
    <w:p w14:paraId="478275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7CE9AD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通过全市失去独生子女对象、独生子女伤残对象、手术并发症对象在重大节日期间，根据乡镇申报对象名单，给予5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165DD1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618B79B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2024年我市节日慰问资金共计80.02万元，其中节日期间慰问54.42万元，拔付镇级慰问金48.53万元，在资金中例支25.6万元进行了生育关怀工作；合计慰问资金80.02万元。</w:t>
      </w:r>
    </w:p>
    <w:p w14:paraId="4AF1E49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290165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政府主导、卫健牵头、协会协同、部门联动、社会支持”的计划生育特殊家庭精准帮扶机制建设，为计生家庭排忧解难，专项资金按照“精准帮扶”的原则落实到位，惠及群体不断扩大，在社会上取得较好的影响力。</w:t>
      </w:r>
    </w:p>
    <w:p w14:paraId="656D79A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F628BE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7CBA12F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30321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BC2BD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0F5DCCC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sz w:val="24"/>
          <w:szCs w:val="24"/>
        </w:rPr>
        <w:sectPr>
          <w:footerReference r:id="rId11" w:type="default"/>
          <w:pgSz w:w="11900" w:h="16820"/>
          <w:pgMar w:top="1429" w:right="1782" w:bottom="1158" w:left="1450" w:header="0" w:footer="850" w:gutter="0"/>
          <w:cols w:space="720" w:num="1"/>
        </w:sect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1EEBBB36">
      <w:pPr>
        <w:rPr>
          <w:rFonts w:hint="eastAsia" w:ascii="仿宋_GB2312" w:hAnsi="宋体" w:eastAsia="仿宋_GB2312" w:cs="宋体"/>
          <w:kern w:val="0"/>
          <w:lang w:eastAsia="zh-CN"/>
        </w:rPr>
        <w:sectPr>
          <w:footerReference r:id="rId12" w:type="default"/>
          <w:pgSz w:w="11907" w:h="16839"/>
          <w:pgMar w:top="1531" w:right="1474" w:bottom="1531" w:left="1587" w:header="0" w:footer="1588" w:gutter="0"/>
          <w:pgNumType w:fmt="numberInDash"/>
          <w:cols w:space="720" w:num="1"/>
          <w:docGrid w:linePitch="286" w:charSpace="0"/>
        </w:sectPr>
      </w:pPr>
    </w:p>
    <w:p w14:paraId="7F3DFA8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Arial"/>
          <w:sz w:val="21"/>
          <w:lang w:eastAsia="zh-CN"/>
        </w:rPr>
      </w:pPr>
    </w:p>
    <w:sectPr>
      <w:footerReference r:id="rId1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原版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9C0D">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EA8B">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B23E">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A399">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20C4">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49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54E0EE">
        <w:pPr>
          <w:pStyle w:val="4"/>
          <w:jc w:val="right"/>
          <w:rPr>
            <w:rFonts w:asciiTheme="minorEastAsia" w:hAnsiTheme="minorEastAsia" w:eastAsiaTheme="minorEastAsia"/>
            <w:kern w:val="0"/>
          </w:rPr>
        </w:pPr>
      </w:p>
    </w:sdtContent>
  </w:sdt>
  <w:p w14:paraId="53050E91">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20A59"/>
    <w:multiLevelType w:val="singleLevel"/>
    <w:tmpl w:val="91420A59"/>
    <w:lvl w:ilvl="0" w:tentative="0">
      <w:start w:val="2"/>
      <w:numFmt w:val="chineseCounting"/>
      <w:suff w:val="nothing"/>
      <w:lvlText w:val="（%1）"/>
      <w:lvlJc w:val="left"/>
      <w:rPr>
        <w:rFonts w:hint="eastAsia"/>
      </w:rPr>
    </w:lvl>
  </w:abstractNum>
  <w:abstractNum w:abstractNumId="1">
    <w:nsid w:val="93E163B4"/>
    <w:multiLevelType w:val="singleLevel"/>
    <w:tmpl w:val="93E163B4"/>
    <w:lvl w:ilvl="0" w:tentative="0">
      <w:start w:val="1"/>
      <w:numFmt w:val="chineseCounting"/>
      <w:suff w:val="nothing"/>
      <w:lvlText w:val="（%1）"/>
      <w:lvlJc w:val="left"/>
      <w:rPr>
        <w:rFonts w:hint="eastAsia"/>
      </w:rPr>
    </w:lvl>
  </w:abstractNum>
  <w:abstractNum w:abstractNumId="2">
    <w:nsid w:val="B5496853"/>
    <w:multiLevelType w:val="singleLevel"/>
    <w:tmpl w:val="B5496853"/>
    <w:lvl w:ilvl="0" w:tentative="0">
      <w:start w:val="1"/>
      <w:numFmt w:val="chineseCounting"/>
      <w:suff w:val="nothing"/>
      <w:lvlText w:val="（%1）"/>
      <w:lvlJc w:val="left"/>
      <w:rPr>
        <w:rFonts w:hint="eastAsia"/>
      </w:rPr>
    </w:lvl>
  </w:abstractNum>
  <w:abstractNum w:abstractNumId="3">
    <w:nsid w:val="B6E864B4"/>
    <w:multiLevelType w:val="singleLevel"/>
    <w:tmpl w:val="B6E864B4"/>
    <w:lvl w:ilvl="0" w:tentative="0">
      <w:start w:val="1"/>
      <w:numFmt w:val="chineseCounting"/>
      <w:suff w:val="nothing"/>
      <w:lvlText w:val="（%1）"/>
      <w:lvlJc w:val="left"/>
      <w:rPr>
        <w:rFonts w:hint="eastAsia"/>
      </w:rPr>
    </w:lvl>
  </w:abstractNum>
  <w:abstractNum w:abstractNumId="4">
    <w:nsid w:val="F67C9CDD"/>
    <w:multiLevelType w:val="singleLevel"/>
    <w:tmpl w:val="F67C9CDD"/>
    <w:lvl w:ilvl="0" w:tentative="0">
      <w:start w:val="1"/>
      <w:numFmt w:val="chineseCounting"/>
      <w:suff w:val="nothing"/>
      <w:lvlText w:val="（%1）"/>
      <w:lvlJc w:val="left"/>
      <w:rPr>
        <w:rFonts w:hint="eastAsia"/>
      </w:rPr>
    </w:lvl>
  </w:abstractNum>
  <w:abstractNum w:abstractNumId="5">
    <w:nsid w:val="07EE836F"/>
    <w:multiLevelType w:val="singleLevel"/>
    <w:tmpl w:val="07EE836F"/>
    <w:lvl w:ilvl="0" w:tentative="0">
      <w:start w:val="1"/>
      <w:numFmt w:val="chineseCounting"/>
      <w:suff w:val="nothing"/>
      <w:lvlText w:val="（%1）"/>
      <w:lvlJc w:val="left"/>
      <w:rPr>
        <w:rFonts w:hint="eastAsia"/>
      </w:rPr>
    </w:lvl>
  </w:abstractNum>
  <w:abstractNum w:abstractNumId="6">
    <w:nsid w:val="2626AA90"/>
    <w:multiLevelType w:val="singleLevel"/>
    <w:tmpl w:val="2626AA90"/>
    <w:lvl w:ilvl="0" w:tentative="0">
      <w:start w:val="8"/>
      <w:numFmt w:val="chineseCounting"/>
      <w:suff w:val="nothing"/>
      <w:lvlText w:val="%1、"/>
      <w:lvlJc w:val="left"/>
      <w:rPr>
        <w:rFonts w:hint="eastAsia"/>
      </w:rPr>
    </w:lvl>
  </w:abstractNum>
  <w:abstractNum w:abstractNumId="7">
    <w:nsid w:val="35DD1137"/>
    <w:multiLevelType w:val="singleLevel"/>
    <w:tmpl w:val="35DD1137"/>
    <w:lvl w:ilvl="0" w:tentative="0">
      <w:start w:val="5"/>
      <w:numFmt w:val="chineseCounting"/>
      <w:suff w:val="nothing"/>
      <w:lvlText w:val="%1、"/>
      <w:lvlJc w:val="left"/>
      <w:rPr>
        <w:rFonts w:hint="eastAsia"/>
      </w:rPr>
    </w:lvl>
  </w:abstractNum>
  <w:abstractNum w:abstractNumId="8">
    <w:nsid w:val="515FB35F"/>
    <w:multiLevelType w:val="singleLevel"/>
    <w:tmpl w:val="515FB35F"/>
    <w:lvl w:ilvl="0" w:tentative="0">
      <w:start w:val="2"/>
      <w:numFmt w:val="chineseCounting"/>
      <w:suff w:val="nothing"/>
      <w:lvlText w:val="%1、"/>
      <w:lvlJc w:val="left"/>
      <w:rPr>
        <w:rFonts w:hint="eastAsia"/>
      </w:rPr>
    </w:lvl>
  </w:abstractNum>
  <w:abstractNum w:abstractNumId="9">
    <w:nsid w:val="58E411B5"/>
    <w:multiLevelType w:val="singleLevel"/>
    <w:tmpl w:val="58E411B5"/>
    <w:lvl w:ilvl="0" w:tentative="0">
      <w:start w:val="1"/>
      <w:numFmt w:val="chineseCounting"/>
      <w:suff w:val="nothing"/>
      <w:lvlText w:val="%1、"/>
      <w:lvlJc w:val="left"/>
      <w:rPr>
        <w:rFonts w:hint="eastAsia"/>
      </w:rPr>
    </w:lvl>
  </w:abstractNum>
  <w:abstractNum w:abstractNumId="10">
    <w:nsid w:val="61218CD7"/>
    <w:multiLevelType w:val="singleLevel"/>
    <w:tmpl w:val="61218CD7"/>
    <w:lvl w:ilvl="0" w:tentative="0">
      <w:start w:val="2"/>
      <w:numFmt w:val="chineseCounting"/>
      <w:suff w:val="nothing"/>
      <w:lvlText w:val="（%1）"/>
      <w:lvlJc w:val="left"/>
      <w:rPr>
        <w:rFonts w:hint="eastAsia"/>
      </w:rPr>
    </w:lvl>
  </w:abstractNum>
  <w:abstractNum w:abstractNumId="11">
    <w:nsid w:val="7A3FFD03"/>
    <w:multiLevelType w:val="singleLevel"/>
    <w:tmpl w:val="7A3FFD03"/>
    <w:lvl w:ilvl="0" w:tentative="0">
      <w:start w:val="1"/>
      <w:numFmt w:val="chineseCounting"/>
      <w:suff w:val="nothing"/>
      <w:lvlText w:val="（%1）"/>
      <w:lvlJc w:val="left"/>
      <w:rPr>
        <w:rFonts w:hint="eastAsia"/>
      </w:rPr>
    </w:lvl>
  </w:abstractNum>
  <w:num w:numId="1">
    <w:abstractNumId w:val="9"/>
  </w:num>
  <w:num w:numId="2">
    <w:abstractNumId w:val="10"/>
  </w:num>
  <w:num w:numId="3">
    <w:abstractNumId w:val="7"/>
  </w:num>
  <w:num w:numId="4">
    <w:abstractNumId w:val="6"/>
  </w:num>
  <w:num w:numId="5">
    <w:abstractNumId w:val="2"/>
  </w:num>
  <w:num w:numId="6">
    <w:abstractNumId w:val="3"/>
  </w:num>
  <w:num w:numId="7">
    <w:abstractNumId w:val="5"/>
  </w:num>
  <w:num w:numId="8">
    <w:abstractNumId w:val="8"/>
  </w:num>
  <w:num w:numId="9">
    <w:abstractNumId w:val="0"/>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422176"/>
    <w:rsid w:val="01AF3811"/>
    <w:rsid w:val="027F2F56"/>
    <w:rsid w:val="034A5312"/>
    <w:rsid w:val="03795BF7"/>
    <w:rsid w:val="03C30C20"/>
    <w:rsid w:val="040206BC"/>
    <w:rsid w:val="05D34742"/>
    <w:rsid w:val="05D9297D"/>
    <w:rsid w:val="05E732EC"/>
    <w:rsid w:val="06113EC5"/>
    <w:rsid w:val="06293905"/>
    <w:rsid w:val="07541D68"/>
    <w:rsid w:val="086E756B"/>
    <w:rsid w:val="0937748F"/>
    <w:rsid w:val="09622C8A"/>
    <w:rsid w:val="0A546A76"/>
    <w:rsid w:val="0ACF37E5"/>
    <w:rsid w:val="0B400BC6"/>
    <w:rsid w:val="0B5331D2"/>
    <w:rsid w:val="0D162709"/>
    <w:rsid w:val="0D604360"/>
    <w:rsid w:val="0E6644C2"/>
    <w:rsid w:val="0E68228D"/>
    <w:rsid w:val="0EA6787F"/>
    <w:rsid w:val="0EE52393"/>
    <w:rsid w:val="10DE3300"/>
    <w:rsid w:val="137A57A0"/>
    <w:rsid w:val="15276E52"/>
    <w:rsid w:val="152E3F01"/>
    <w:rsid w:val="164125A5"/>
    <w:rsid w:val="178B0954"/>
    <w:rsid w:val="19D32FBC"/>
    <w:rsid w:val="1CA87206"/>
    <w:rsid w:val="1E6A4395"/>
    <w:rsid w:val="1E845724"/>
    <w:rsid w:val="1E971605"/>
    <w:rsid w:val="1EC93137"/>
    <w:rsid w:val="20D34741"/>
    <w:rsid w:val="219E4D4F"/>
    <w:rsid w:val="21A056A1"/>
    <w:rsid w:val="21DD05D6"/>
    <w:rsid w:val="22FF35CB"/>
    <w:rsid w:val="24431BDE"/>
    <w:rsid w:val="25557A3D"/>
    <w:rsid w:val="25D56865"/>
    <w:rsid w:val="26E34FB2"/>
    <w:rsid w:val="26EA5ED7"/>
    <w:rsid w:val="270F224B"/>
    <w:rsid w:val="27A93B82"/>
    <w:rsid w:val="27EB6814"/>
    <w:rsid w:val="28047E39"/>
    <w:rsid w:val="281641CC"/>
    <w:rsid w:val="283F090E"/>
    <w:rsid w:val="28DC43AF"/>
    <w:rsid w:val="2A21651D"/>
    <w:rsid w:val="2AE00186"/>
    <w:rsid w:val="2C471A06"/>
    <w:rsid w:val="2CAB6572"/>
    <w:rsid w:val="2D0363AE"/>
    <w:rsid w:val="2D4C1B03"/>
    <w:rsid w:val="2E8B0409"/>
    <w:rsid w:val="308216BE"/>
    <w:rsid w:val="30EB33DE"/>
    <w:rsid w:val="328238D1"/>
    <w:rsid w:val="32B617CD"/>
    <w:rsid w:val="33955886"/>
    <w:rsid w:val="33F151B2"/>
    <w:rsid w:val="34983880"/>
    <w:rsid w:val="34E6283D"/>
    <w:rsid w:val="34FE1149"/>
    <w:rsid w:val="35C16E06"/>
    <w:rsid w:val="363475D8"/>
    <w:rsid w:val="367F4CF7"/>
    <w:rsid w:val="371D006C"/>
    <w:rsid w:val="38AF010E"/>
    <w:rsid w:val="393D67A4"/>
    <w:rsid w:val="39987E7E"/>
    <w:rsid w:val="3A550786"/>
    <w:rsid w:val="3A687850"/>
    <w:rsid w:val="3AEA70D7"/>
    <w:rsid w:val="3B196D9D"/>
    <w:rsid w:val="3B7A130F"/>
    <w:rsid w:val="3C7A386B"/>
    <w:rsid w:val="3E133F77"/>
    <w:rsid w:val="3E1738C2"/>
    <w:rsid w:val="3ECD11AB"/>
    <w:rsid w:val="40BB137C"/>
    <w:rsid w:val="40E57E4D"/>
    <w:rsid w:val="40ED50EC"/>
    <w:rsid w:val="41782A6F"/>
    <w:rsid w:val="42AB29D0"/>
    <w:rsid w:val="42BD1C11"/>
    <w:rsid w:val="432F3601"/>
    <w:rsid w:val="43BB30E7"/>
    <w:rsid w:val="4450382F"/>
    <w:rsid w:val="44A122DD"/>
    <w:rsid w:val="453E7B2C"/>
    <w:rsid w:val="4642189D"/>
    <w:rsid w:val="476D64A6"/>
    <w:rsid w:val="479E2051"/>
    <w:rsid w:val="48270659"/>
    <w:rsid w:val="48DD3AFF"/>
    <w:rsid w:val="49496A9F"/>
    <w:rsid w:val="494A1329"/>
    <w:rsid w:val="4A9216E3"/>
    <w:rsid w:val="4C1C66ED"/>
    <w:rsid w:val="4CA94424"/>
    <w:rsid w:val="4D3D3F05"/>
    <w:rsid w:val="4E3E6DEE"/>
    <w:rsid w:val="4EB1136E"/>
    <w:rsid w:val="4F0C2A48"/>
    <w:rsid w:val="4F8B6063"/>
    <w:rsid w:val="506643DA"/>
    <w:rsid w:val="50827466"/>
    <w:rsid w:val="51C21AE4"/>
    <w:rsid w:val="52FA3F96"/>
    <w:rsid w:val="53087688"/>
    <w:rsid w:val="5552317F"/>
    <w:rsid w:val="55850F17"/>
    <w:rsid w:val="560B7D96"/>
    <w:rsid w:val="564C7BCE"/>
    <w:rsid w:val="57AE6D93"/>
    <w:rsid w:val="580F5357"/>
    <w:rsid w:val="58E04635"/>
    <w:rsid w:val="59E00D5A"/>
    <w:rsid w:val="5B7323E9"/>
    <w:rsid w:val="5BA26C0E"/>
    <w:rsid w:val="5C052CF9"/>
    <w:rsid w:val="5C8A31FF"/>
    <w:rsid w:val="5D8254E2"/>
    <w:rsid w:val="5DD47E86"/>
    <w:rsid w:val="5E3C4FFE"/>
    <w:rsid w:val="5F546472"/>
    <w:rsid w:val="5F656322"/>
    <w:rsid w:val="5FB623A7"/>
    <w:rsid w:val="60177AAA"/>
    <w:rsid w:val="6042276E"/>
    <w:rsid w:val="62546789"/>
    <w:rsid w:val="62A414BE"/>
    <w:rsid w:val="62EA2C49"/>
    <w:rsid w:val="64C574CA"/>
    <w:rsid w:val="65652A5B"/>
    <w:rsid w:val="65ED66C4"/>
    <w:rsid w:val="66B067CE"/>
    <w:rsid w:val="677B0314"/>
    <w:rsid w:val="67980EC5"/>
    <w:rsid w:val="68476448"/>
    <w:rsid w:val="692D1EFC"/>
    <w:rsid w:val="69AB1384"/>
    <w:rsid w:val="6A2E3D63"/>
    <w:rsid w:val="6B16603A"/>
    <w:rsid w:val="6BB1387F"/>
    <w:rsid w:val="6C7C7008"/>
    <w:rsid w:val="6C9B0647"/>
    <w:rsid w:val="6CAF118B"/>
    <w:rsid w:val="6CDE75B8"/>
    <w:rsid w:val="6D075A1F"/>
    <w:rsid w:val="6D142D9C"/>
    <w:rsid w:val="6D505D9E"/>
    <w:rsid w:val="6E3851B0"/>
    <w:rsid w:val="70903082"/>
    <w:rsid w:val="70A00DEB"/>
    <w:rsid w:val="715F2A54"/>
    <w:rsid w:val="728F1117"/>
    <w:rsid w:val="74416441"/>
    <w:rsid w:val="748A428C"/>
    <w:rsid w:val="75875E5B"/>
    <w:rsid w:val="76E26914"/>
    <w:rsid w:val="76E539FB"/>
    <w:rsid w:val="77275DC2"/>
    <w:rsid w:val="784167CA"/>
    <w:rsid w:val="795F7B03"/>
    <w:rsid w:val="798968C0"/>
    <w:rsid w:val="7ABE4C8F"/>
    <w:rsid w:val="7B29035B"/>
    <w:rsid w:val="7B9A3006"/>
    <w:rsid w:val="7BAC2D3A"/>
    <w:rsid w:val="7BB045D8"/>
    <w:rsid w:val="7BDA1655"/>
    <w:rsid w:val="7BF02C26"/>
    <w:rsid w:val="7CFA7150"/>
    <w:rsid w:val="7D0F17D2"/>
    <w:rsid w:val="7D380D29"/>
    <w:rsid w:val="7E927FC5"/>
    <w:rsid w:val="7ED67756"/>
    <w:rsid w:val="7F3948E4"/>
    <w:rsid w:val="7F4219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4951</Words>
  <Characters>5854</Characters>
  <TotalTime>43</TotalTime>
  <ScaleCrop>false</ScaleCrop>
  <LinksUpToDate>false</LinksUpToDate>
  <CharactersWithSpaces>6033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心随庭动</cp:lastModifiedBy>
  <cp:lastPrinted>2025-09-19T00:14:00Z</cp:lastPrinted>
  <dcterms:modified xsi:type="dcterms:W3CDTF">2025-09-24T03:02:43Z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eyJoZGlkIjoiODM5NjZkYWYzMDg0NDgxMDM3YzdiYWMwOGFmNGQzMjkiLCJ1c2VySWQiOiI3NjU3MDc2NjEifQ==</vt:lpwstr>
  </property>
</Properties>
</file>