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1260" w:firstLineChars="600"/>
              <w:jc w:val="left"/>
              <w:rPr>
                <w:rFonts w:hint="eastAsia" w:ascii="仿宋_GB2312" w:eastAsia="仿宋_GB2312"/>
                <w:kern w:val="0"/>
                <w:lang w:val="en-US" w:eastAsia="zh-CN"/>
              </w:rPr>
            </w:pP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59.52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336.89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left"/>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3800</w:t>
            </w:r>
          </w:p>
        </w:tc>
        <w:tc>
          <w:tcPr>
            <w:tcW w:w="958" w:type="dxa"/>
            <w:vAlign w:val="center"/>
          </w:tcPr>
          <w:p w14:paraId="2016690B">
            <w:pPr>
              <w:kinsoku w:val="0"/>
              <w:autoSpaceDE w:val="0"/>
              <w:autoSpaceDN w:val="0"/>
              <w:adjustRightInd w:val="0"/>
              <w:snapToGrid w:val="0"/>
              <w:jc w:val="center"/>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3447.36</w:t>
            </w:r>
          </w:p>
        </w:tc>
        <w:tc>
          <w:tcPr>
            <w:tcW w:w="960" w:type="dxa"/>
            <w:vAlign w:val="center"/>
          </w:tcPr>
          <w:p w14:paraId="4D734BF4">
            <w:pPr>
              <w:kinsoku w:val="0"/>
              <w:autoSpaceDE w:val="0"/>
              <w:autoSpaceDN w:val="0"/>
              <w:adjustRightInd w:val="0"/>
              <w:snapToGrid w:val="0"/>
              <w:jc w:val="center"/>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90.72%</w:t>
            </w:r>
          </w:p>
        </w:tc>
        <w:tc>
          <w:tcPr>
            <w:tcW w:w="1079" w:type="dxa"/>
            <w:vAlign w:val="center"/>
          </w:tcPr>
          <w:p w14:paraId="5567D620">
            <w:pPr>
              <w:kinsoku w:val="0"/>
              <w:autoSpaceDE w:val="0"/>
              <w:autoSpaceDN w:val="0"/>
              <w:adjustRightInd w:val="0"/>
              <w:snapToGrid w:val="0"/>
              <w:ind w:firstLine="420"/>
              <w:jc w:val="left"/>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300</w:t>
            </w:r>
          </w:p>
        </w:tc>
        <w:tc>
          <w:tcPr>
            <w:tcW w:w="1039" w:type="dxa"/>
            <w:vAlign w:val="center"/>
          </w:tcPr>
          <w:p w14:paraId="31CE4E43">
            <w:pPr>
              <w:kinsoku w:val="0"/>
              <w:autoSpaceDE w:val="0"/>
              <w:autoSpaceDN w:val="0"/>
              <w:adjustRightInd w:val="0"/>
              <w:snapToGrid w:val="0"/>
              <w:ind w:firstLine="420"/>
              <w:jc w:val="left"/>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300</w:t>
            </w:r>
          </w:p>
        </w:tc>
        <w:tc>
          <w:tcPr>
            <w:tcW w:w="944" w:type="dxa"/>
            <w:vAlign w:val="center"/>
          </w:tcPr>
          <w:p w14:paraId="62FE64A2">
            <w:pPr>
              <w:kinsoku w:val="0"/>
              <w:autoSpaceDE w:val="0"/>
              <w:autoSpaceDN w:val="0"/>
              <w:adjustRightInd w:val="0"/>
              <w:snapToGrid w:val="0"/>
              <w:ind w:firstLine="420"/>
              <w:jc w:val="left"/>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100%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完善</w:t>
            </w:r>
            <w:r>
              <w:rPr>
                <w:rFonts w:hint="eastAsia" w:eastAsia="宋体" w:cs="Arial"/>
                <w:snapToGrid w:val="0"/>
                <w:color w:val="000000"/>
                <w:sz w:val="21"/>
                <w:szCs w:val="21"/>
                <w:lang w:val="en-US" w:eastAsia="zh-CN" w:bidi="ar-SA"/>
              </w:rPr>
              <w:t>各项</w:t>
            </w:r>
            <w:r>
              <w:rPr>
                <w:rFonts w:hint="eastAsia" w:ascii="Arial" w:hAnsi="Arial" w:eastAsia="Arial" w:cs="Arial"/>
                <w:snapToGrid w:val="0"/>
                <w:color w:val="000000"/>
                <w:sz w:val="21"/>
                <w:szCs w:val="21"/>
                <w:lang w:val="en-US" w:eastAsia="en-US" w:bidi="ar-SA"/>
              </w:rPr>
              <w:t>资金管理，从源头入手，落实责任，完善制度，合理使用，加强监管。</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90"/>
        <w:gridCol w:w="1245"/>
        <w:gridCol w:w="1181"/>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汨罗市川山坪镇初级中学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390" w:type="dxa"/>
            <w:vAlign w:val="center"/>
          </w:tcPr>
          <w:p w14:paraId="50FFE090">
            <w:pPr>
              <w:spacing w:line="240" w:lineRule="auto"/>
              <w:jc w:val="center"/>
              <w:rPr>
                <w:rFonts w:ascii="仿宋_GB2312" w:eastAsia="仿宋_GB2312"/>
                <w:kern w:val="0"/>
              </w:rPr>
            </w:pPr>
            <w:r>
              <w:rPr>
                <w:rFonts w:hint="eastAsia" w:ascii="仿宋_GB2312" w:hAnsi="宋体" w:eastAsia="仿宋_GB2312" w:cs="宋体"/>
                <w:kern w:val="0"/>
              </w:rPr>
              <w:t>年初预算数</w:t>
            </w:r>
          </w:p>
        </w:tc>
        <w:tc>
          <w:tcPr>
            <w:tcW w:w="1245" w:type="dxa"/>
            <w:vAlign w:val="center"/>
          </w:tcPr>
          <w:p w14:paraId="1A154AB2">
            <w:pPr>
              <w:spacing w:line="240" w:lineRule="auto"/>
              <w:jc w:val="center"/>
              <w:rPr>
                <w:rFonts w:ascii="仿宋_GB2312" w:eastAsia="仿宋_GB2312"/>
                <w:kern w:val="0"/>
              </w:rPr>
            </w:pPr>
            <w:r>
              <w:rPr>
                <w:rFonts w:hint="eastAsia" w:ascii="仿宋_GB2312" w:hAnsi="宋体" w:eastAsia="仿宋_GB2312" w:cs="宋体"/>
                <w:kern w:val="0"/>
              </w:rPr>
              <w:t>全年预算数</w:t>
            </w:r>
          </w:p>
        </w:tc>
        <w:tc>
          <w:tcPr>
            <w:tcW w:w="1181" w:type="dxa"/>
            <w:vAlign w:val="center"/>
          </w:tcPr>
          <w:p w14:paraId="5230B5E4">
            <w:pPr>
              <w:spacing w:line="240" w:lineRule="auto"/>
              <w:jc w:val="center"/>
              <w:rPr>
                <w:rFonts w:ascii="仿宋_GB2312" w:eastAsia="仿宋_GB2312"/>
                <w:kern w:val="0"/>
              </w:rPr>
            </w:pPr>
            <w:r>
              <w:rPr>
                <w:rFonts w:hint="eastAsia" w:ascii="仿宋_GB2312" w:hAnsi="宋体" w:eastAsia="仿宋_GB2312" w:cs="宋体"/>
                <w:kern w:val="0"/>
              </w:rPr>
              <w:t>全年执行数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90"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3830</w:t>
            </w:r>
          </w:p>
        </w:tc>
        <w:tc>
          <w:tcPr>
            <w:tcW w:w="1245"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3898</w:t>
            </w:r>
          </w:p>
        </w:tc>
        <w:tc>
          <w:tcPr>
            <w:tcW w:w="1181"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3839.60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98.5</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733"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172"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733"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3839.60</w:t>
            </w:r>
          </w:p>
        </w:tc>
        <w:tc>
          <w:tcPr>
            <w:tcW w:w="4172"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3538.60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733"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172"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300.00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733"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172"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733"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172"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33"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172"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733" w:type="dxa"/>
            <w:gridSpan w:val="4"/>
            <w:vAlign w:val="center"/>
          </w:tcPr>
          <w:p w14:paraId="5630C8FD">
            <w:pPr>
              <w:spacing w:line="240" w:lineRule="auto"/>
              <w:jc w:val="left"/>
              <w:rPr>
                <w:rFonts w:ascii="仿宋_GB2312" w:eastAsia="仿宋_GB2312"/>
                <w:kern w:val="0"/>
              </w:rPr>
            </w:pPr>
            <w:r>
              <w:rPr>
                <w:rFonts w:hint="eastAsia" w:ascii="仿宋" w:hAnsi="仿宋" w:eastAsia="仿宋" w:cs="仿宋"/>
              </w:rPr>
              <w:t>1、按照“以人为本，</w:t>
            </w:r>
            <w:r>
              <w:rPr>
                <w:rFonts w:hint="eastAsia" w:ascii="仿宋" w:hAnsi="仿宋" w:eastAsia="仿宋" w:cs="仿宋"/>
                <w:lang w:val="en-US" w:eastAsia="zh-CN"/>
              </w:rPr>
              <w:t>立德树人</w:t>
            </w:r>
            <w:r>
              <w:rPr>
                <w:rFonts w:hint="eastAsia" w:ascii="仿宋" w:hAnsi="仿宋" w:eastAsia="仿宋" w:cs="仿宋"/>
              </w:rPr>
              <w:t>”的基本思路，发挥本校的优势，搞好优质服务，努力提高工作效能，积极打造平安和谐校园任务2：真抓实干，</w:t>
            </w:r>
            <w:r>
              <w:rPr>
                <w:rFonts w:hint="eastAsia" w:ascii="仿宋" w:hAnsi="仿宋" w:eastAsia="仿宋" w:cs="仿宋"/>
                <w:lang w:val="en-US" w:eastAsia="zh-CN"/>
              </w:rPr>
              <w:t>发展</w:t>
            </w:r>
            <w:r>
              <w:rPr>
                <w:rFonts w:hint="eastAsia" w:ascii="仿宋" w:hAnsi="仿宋" w:eastAsia="仿宋" w:cs="仿宋"/>
              </w:rPr>
              <w:t>特色任务3：因材施教，教学有成效4、把教学放在首位，一切为教学服务，提高师生整体素质</w:t>
            </w:r>
            <w:r>
              <w:rPr>
                <w:rFonts w:hint="eastAsia" w:ascii="仿宋" w:hAnsi="仿宋" w:eastAsia="仿宋" w:cs="仿宋"/>
                <w:lang w:eastAsia="zh-CN"/>
              </w:rPr>
              <w:t>。</w:t>
            </w:r>
            <w:r>
              <w:rPr>
                <w:rFonts w:hint="eastAsia" w:ascii="仿宋" w:hAnsi="仿宋" w:eastAsia="仿宋" w:cs="仿宋"/>
              </w:rPr>
              <w:t>5、服务对象整体满意度达到95%。</w:t>
            </w:r>
          </w:p>
        </w:tc>
        <w:tc>
          <w:tcPr>
            <w:tcW w:w="4172" w:type="dxa"/>
            <w:gridSpan w:val="4"/>
            <w:vAlign w:val="center"/>
          </w:tcPr>
          <w:p w14:paraId="156E0DC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完成既定目标</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一级指标</w:t>
            </w:r>
          </w:p>
        </w:tc>
        <w:tc>
          <w:tcPr>
            <w:tcW w:w="1029" w:type="dxa"/>
            <w:vAlign w:val="center"/>
          </w:tcPr>
          <w:p w14:paraId="6EE7F8D6">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二级指标</w:t>
            </w:r>
          </w:p>
        </w:tc>
        <w:tc>
          <w:tcPr>
            <w:tcW w:w="1390" w:type="dxa"/>
            <w:vAlign w:val="center"/>
          </w:tcPr>
          <w:p w14:paraId="1866ACC2">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三级指标</w:t>
            </w:r>
          </w:p>
        </w:tc>
        <w:tc>
          <w:tcPr>
            <w:tcW w:w="1245" w:type="dxa"/>
            <w:vAlign w:val="center"/>
          </w:tcPr>
          <w:p w14:paraId="30FBB1D7">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年度指标值</w:t>
            </w:r>
          </w:p>
        </w:tc>
        <w:tc>
          <w:tcPr>
            <w:tcW w:w="1181" w:type="dxa"/>
            <w:vAlign w:val="center"/>
          </w:tcPr>
          <w:p w14:paraId="42F791DC">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实际完成值</w:t>
            </w:r>
          </w:p>
        </w:tc>
        <w:tc>
          <w:tcPr>
            <w:tcW w:w="699" w:type="dxa"/>
            <w:vAlign w:val="center"/>
          </w:tcPr>
          <w:p w14:paraId="50332CA5">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分值</w:t>
            </w:r>
          </w:p>
        </w:tc>
        <w:tc>
          <w:tcPr>
            <w:tcW w:w="869" w:type="dxa"/>
            <w:vAlign w:val="center"/>
          </w:tcPr>
          <w:p w14:paraId="772EAC6F">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得分</w:t>
            </w:r>
          </w:p>
        </w:tc>
        <w:tc>
          <w:tcPr>
            <w:tcW w:w="1423" w:type="dxa"/>
            <w:vAlign w:val="center"/>
          </w:tcPr>
          <w:p w14:paraId="00A1F1AA">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偏差原因</w:t>
            </w:r>
          </w:p>
          <w:p w14:paraId="0B522B34">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分析及</w:t>
            </w:r>
          </w:p>
          <w:p w14:paraId="6D424521">
            <w:pPr>
              <w:spacing w:line="240" w:lineRule="auto"/>
              <w:jc w:val="center"/>
              <w:rPr>
                <w:rFonts w:ascii="仿宋_GB2312" w:eastAsia="仿宋_GB2312"/>
                <w:kern w:val="0"/>
                <w:sz w:val="16"/>
                <w:szCs w:val="16"/>
                <w:lang w:eastAsia="zh-CN"/>
              </w:rPr>
            </w:pPr>
            <w:r>
              <w:rPr>
                <w:rFonts w:hint="eastAsia" w:ascii="仿宋_GB2312" w:hAnsi="宋体" w:eastAsia="仿宋_GB2312" w:cs="宋体"/>
                <w:kern w:val="0"/>
                <w:sz w:val="16"/>
                <w:szCs w:val="16"/>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产出指标</w:t>
            </w:r>
          </w:p>
          <w:p w14:paraId="72CA71E8">
            <w:pPr>
              <w:spacing w:line="240" w:lineRule="auto"/>
              <w:jc w:val="center"/>
              <w:rPr>
                <w:rFonts w:ascii="仿宋_GB2312" w:eastAsia="仿宋_GB2312"/>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3</w:t>
            </w:r>
            <w:r>
              <w:rPr>
                <w:rFonts w:hint="eastAsia" w:ascii="仿宋_GB2312" w:eastAsia="仿宋_GB2312"/>
                <w:kern w:val="0"/>
                <w:sz w:val="16"/>
                <w:szCs w:val="16"/>
              </w:rPr>
              <w:t>0</w:t>
            </w:r>
            <w:r>
              <w:rPr>
                <w:rFonts w:hint="eastAsia" w:ascii="仿宋_GB2312" w:hAnsi="宋体" w:eastAsia="仿宋_GB2312" w:cs="宋体"/>
                <w:kern w:val="0"/>
                <w:sz w:val="16"/>
                <w:szCs w:val="16"/>
              </w:rPr>
              <w:t>分</w:t>
            </w:r>
            <w:r>
              <w:rPr>
                <w:rFonts w:hint="eastAsia" w:ascii="仿宋_GB2312" w:eastAsia="仿宋_GB2312"/>
                <w:kern w:val="0"/>
                <w:sz w:val="16"/>
                <w:szCs w:val="16"/>
              </w:rPr>
              <w:t>)</w:t>
            </w:r>
          </w:p>
        </w:tc>
        <w:tc>
          <w:tcPr>
            <w:tcW w:w="1029" w:type="dxa"/>
            <w:vMerge w:val="restart"/>
            <w:tcBorders>
              <w:bottom w:val="nil"/>
            </w:tcBorders>
            <w:vAlign w:val="center"/>
          </w:tcPr>
          <w:p w14:paraId="12CA2EB0">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数量指标</w:t>
            </w:r>
          </w:p>
        </w:tc>
        <w:tc>
          <w:tcPr>
            <w:tcW w:w="1390" w:type="dxa"/>
            <w:shd w:val="clear" w:color="auto" w:fill="auto"/>
            <w:vAlign w:val="center"/>
          </w:tcPr>
          <w:p w14:paraId="785EE4BB">
            <w:pPr>
              <w:keepNext w:val="0"/>
              <w:keepLines w:val="0"/>
              <w:widowControl/>
              <w:suppressLineNumbers w:val="0"/>
              <w:jc w:val="left"/>
              <w:textAlignment w:val="center"/>
              <w:rPr>
                <w:rFonts w:ascii="宋体" w:hAnsi="宋体" w:eastAsia="宋体" w:cs="宋体"/>
                <w:i w:val="0"/>
                <w:iCs w:val="0"/>
                <w:snapToGrid w:val="0"/>
                <w:color w:val="000000"/>
                <w:kern w:val="0"/>
                <w:sz w:val="16"/>
                <w:szCs w:val="16"/>
                <w:u w:val="none"/>
                <w:lang w:val="en-US" w:eastAsia="en-US" w:bidi="ar-SA"/>
              </w:rPr>
            </w:pPr>
            <w:r>
              <w:rPr>
                <w:rFonts w:ascii="宋体" w:hAnsi="宋体" w:eastAsia="宋体" w:cs="宋体"/>
                <w:i w:val="0"/>
                <w:iCs w:val="0"/>
                <w:snapToGrid w:val="0"/>
                <w:color w:val="000000"/>
                <w:kern w:val="0"/>
                <w:sz w:val="16"/>
                <w:szCs w:val="16"/>
                <w:u w:val="none"/>
                <w:lang w:val="en-US" w:eastAsia="zh-CN" w:bidi="ar"/>
              </w:rPr>
              <w:t>足额投入公用经费</w:t>
            </w:r>
          </w:p>
        </w:tc>
        <w:tc>
          <w:tcPr>
            <w:tcW w:w="1245" w:type="dxa"/>
            <w:shd w:val="clear" w:color="auto" w:fill="auto"/>
            <w:vAlign w:val="center"/>
          </w:tcPr>
          <w:p w14:paraId="2A374824">
            <w:pPr>
              <w:keepNext w:val="0"/>
              <w:keepLines w:val="0"/>
              <w:widowControl/>
              <w:suppressLineNumbers w:val="0"/>
              <w:jc w:val="left"/>
              <w:textAlignment w:val="center"/>
              <w:rPr>
                <w:rFonts w:hint="default" w:ascii="宋体" w:hAnsi="宋体" w:eastAsia="宋体" w:cs="宋体"/>
                <w:i w:val="0"/>
                <w:iCs w:val="0"/>
                <w:snapToGrid w:val="0"/>
                <w:color w:val="000000"/>
                <w:kern w:val="0"/>
                <w:sz w:val="16"/>
                <w:szCs w:val="16"/>
                <w:u w:val="none"/>
                <w:lang w:val="en-US" w:eastAsia="en-US" w:bidi="ar-SA"/>
              </w:rPr>
            </w:pPr>
            <w:r>
              <w:rPr>
                <w:rFonts w:ascii="宋体" w:hAnsi="宋体" w:eastAsia="宋体" w:cs="宋体"/>
                <w:i w:val="0"/>
                <w:iCs w:val="0"/>
                <w:snapToGrid w:val="0"/>
                <w:color w:val="000000"/>
                <w:kern w:val="0"/>
                <w:sz w:val="16"/>
                <w:szCs w:val="16"/>
                <w:u w:val="none"/>
                <w:lang w:val="en-US" w:eastAsia="zh-CN" w:bidi="ar"/>
              </w:rPr>
              <w:t>100</w:t>
            </w:r>
            <w:r>
              <w:rPr>
                <w:rFonts w:hint="eastAsia" w:ascii="宋体" w:hAnsi="宋体" w:eastAsia="宋体" w:cs="宋体"/>
                <w:i w:val="0"/>
                <w:iCs w:val="0"/>
                <w:snapToGrid w:val="0"/>
                <w:color w:val="000000"/>
                <w:kern w:val="0"/>
                <w:sz w:val="16"/>
                <w:szCs w:val="16"/>
                <w:u w:val="none"/>
                <w:lang w:val="en-US" w:eastAsia="zh-CN" w:bidi="ar"/>
              </w:rPr>
              <w:t>%</w:t>
            </w:r>
          </w:p>
        </w:tc>
        <w:tc>
          <w:tcPr>
            <w:tcW w:w="1181" w:type="dxa"/>
            <w:shd w:val="clear" w:color="auto" w:fill="auto"/>
            <w:vAlign w:val="center"/>
          </w:tcPr>
          <w:p w14:paraId="708D788A">
            <w:pPr>
              <w:keepNext w:val="0"/>
              <w:keepLines w:val="0"/>
              <w:widowControl/>
              <w:suppressLineNumbers w:val="0"/>
              <w:jc w:val="left"/>
              <w:textAlignment w:val="center"/>
              <w:rPr>
                <w:rFonts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1</w:t>
            </w:r>
            <w:r>
              <w:rPr>
                <w:rFonts w:ascii="宋体" w:hAnsi="宋体" w:eastAsia="宋体" w:cs="宋体"/>
                <w:i w:val="0"/>
                <w:iCs w:val="0"/>
                <w:snapToGrid w:val="0"/>
                <w:color w:val="000000"/>
                <w:kern w:val="0"/>
                <w:sz w:val="16"/>
                <w:szCs w:val="16"/>
                <w:u w:val="none"/>
                <w:lang w:val="en-US" w:eastAsia="zh-CN" w:bidi="ar"/>
              </w:rPr>
              <w:t>00</w:t>
            </w:r>
            <w:r>
              <w:rPr>
                <w:rFonts w:hint="eastAsia" w:ascii="宋体" w:hAnsi="宋体" w:eastAsia="宋体" w:cs="宋体"/>
                <w:i w:val="0"/>
                <w:iCs w:val="0"/>
                <w:snapToGrid w:val="0"/>
                <w:color w:val="000000"/>
                <w:kern w:val="0"/>
                <w:sz w:val="16"/>
                <w:szCs w:val="16"/>
                <w:u w:val="none"/>
                <w:lang w:val="en-US" w:eastAsia="zh-CN" w:bidi="ar"/>
              </w:rPr>
              <w:t>%</w:t>
            </w:r>
          </w:p>
        </w:tc>
        <w:tc>
          <w:tcPr>
            <w:tcW w:w="699" w:type="dxa"/>
            <w:vAlign w:val="center"/>
          </w:tcPr>
          <w:p w14:paraId="567F5E54">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2717B7C4">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1423" w:type="dxa"/>
            <w:vAlign w:val="center"/>
          </w:tcPr>
          <w:p w14:paraId="7CF9B186">
            <w:pPr>
              <w:spacing w:line="240" w:lineRule="auto"/>
              <w:ind w:firstLine="420"/>
              <w:jc w:val="center"/>
              <w:rPr>
                <w:rFonts w:ascii="仿宋_GB2312" w:eastAsia="仿宋_GB2312"/>
                <w:kern w:val="0"/>
                <w:sz w:val="16"/>
                <w:szCs w:val="16"/>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sz w:val="16"/>
                <w:szCs w:val="16"/>
              </w:rPr>
            </w:pPr>
          </w:p>
        </w:tc>
        <w:tc>
          <w:tcPr>
            <w:tcW w:w="1390" w:type="dxa"/>
            <w:vAlign w:val="center"/>
          </w:tcPr>
          <w:p w14:paraId="35E485C8">
            <w:pPr>
              <w:spacing w:line="240" w:lineRule="auto"/>
              <w:ind w:firstLine="420"/>
              <w:jc w:val="left"/>
              <w:rPr>
                <w:rFonts w:ascii="仿宋_GB2312" w:eastAsia="仿宋_GB2312"/>
                <w:kern w:val="0"/>
                <w:sz w:val="16"/>
                <w:szCs w:val="16"/>
              </w:rPr>
            </w:pPr>
          </w:p>
        </w:tc>
        <w:tc>
          <w:tcPr>
            <w:tcW w:w="1245" w:type="dxa"/>
            <w:vAlign w:val="center"/>
          </w:tcPr>
          <w:p w14:paraId="15CE1D7F">
            <w:pPr>
              <w:spacing w:line="240" w:lineRule="auto"/>
              <w:ind w:firstLine="420"/>
              <w:jc w:val="left"/>
              <w:rPr>
                <w:rFonts w:ascii="仿宋_GB2312" w:eastAsia="仿宋_GB2312"/>
                <w:kern w:val="0"/>
                <w:sz w:val="16"/>
                <w:szCs w:val="16"/>
              </w:rPr>
            </w:pPr>
          </w:p>
        </w:tc>
        <w:tc>
          <w:tcPr>
            <w:tcW w:w="1181" w:type="dxa"/>
            <w:vAlign w:val="center"/>
          </w:tcPr>
          <w:p w14:paraId="346D111F">
            <w:pPr>
              <w:spacing w:line="240" w:lineRule="auto"/>
              <w:ind w:firstLine="420"/>
              <w:jc w:val="left"/>
              <w:rPr>
                <w:rFonts w:ascii="仿宋_GB2312" w:eastAsia="仿宋_GB2312"/>
                <w:kern w:val="0"/>
                <w:sz w:val="16"/>
                <w:szCs w:val="16"/>
              </w:rPr>
            </w:pPr>
          </w:p>
        </w:tc>
        <w:tc>
          <w:tcPr>
            <w:tcW w:w="699" w:type="dxa"/>
            <w:vAlign w:val="center"/>
          </w:tcPr>
          <w:p w14:paraId="4812C5E9">
            <w:pPr>
              <w:spacing w:line="240" w:lineRule="auto"/>
              <w:ind w:firstLine="420"/>
              <w:jc w:val="left"/>
              <w:rPr>
                <w:rFonts w:ascii="仿宋_GB2312" w:eastAsia="仿宋_GB2312"/>
                <w:kern w:val="0"/>
                <w:sz w:val="16"/>
                <w:szCs w:val="16"/>
              </w:rPr>
            </w:pPr>
          </w:p>
        </w:tc>
        <w:tc>
          <w:tcPr>
            <w:tcW w:w="869" w:type="dxa"/>
            <w:vAlign w:val="center"/>
          </w:tcPr>
          <w:p w14:paraId="42665481">
            <w:pPr>
              <w:spacing w:line="240" w:lineRule="auto"/>
              <w:ind w:firstLine="420"/>
              <w:jc w:val="left"/>
              <w:rPr>
                <w:rFonts w:ascii="仿宋_GB2312" w:eastAsia="仿宋_GB2312"/>
                <w:kern w:val="0"/>
                <w:sz w:val="16"/>
                <w:szCs w:val="16"/>
              </w:rPr>
            </w:pPr>
          </w:p>
        </w:tc>
        <w:tc>
          <w:tcPr>
            <w:tcW w:w="1423" w:type="dxa"/>
            <w:vAlign w:val="center"/>
          </w:tcPr>
          <w:p w14:paraId="01001FE5">
            <w:pPr>
              <w:spacing w:line="240" w:lineRule="auto"/>
              <w:ind w:firstLine="420"/>
              <w:jc w:val="center"/>
              <w:rPr>
                <w:rFonts w:ascii="仿宋_GB2312" w:eastAsia="仿宋_GB2312"/>
                <w:kern w:val="0"/>
                <w:sz w:val="16"/>
                <w:szCs w:val="16"/>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sz w:val="16"/>
                <w:szCs w:val="16"/>
              </w:rPr>
            </w:pPr>
          </w:p>
        </w:tc>
        <w:tc>
          <w:tcPr>
            <w:tcW w:w="1029" w:type="dxa"/>
            <w:vMerge w:val="restart"/>
            <w:tcBorders>
              <w:bottom w:val="nil"/>
            </w:tcBorders>
            <w:vAlign w:val="center"/>
          </w:tcPr>
          <w:p w14:paraId="17EF051C">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质量指标</w:t>
            </w:r>
          </w:p>
        </w:tc>
        <w:tc>
          <w:tcPr>
            <w:tcW w:w="1390" w:type="dxa"/>
            <w:shd w:val="clear" w:color="auto" w:fill="auto"/>
            <w:vAlign w:val="center"/>
          </w:tcPr>
          <w:p w14:paraId="10423A41">
            <w:pPr>
              <w:keepNext w:val="0"/>
              <w:keepLines w:val="0"/>
              <w:widowControl/>
              <w:suppressLineNumbers w:val="0"/>
              <w:jc w:val="left"/>
              <w:textAlignment w:val="center"/>
              <w:rPr>
                <w:rFonts w:ascii="宋体" w:hAnsi="宋体" w:eastAsia="宋体" w:cs="宋体"/>
                <w:i w:val="0"/>
                <w:iCs w:val="0"/>
                <w:snapToGrid w:val="0"/>
                <w:color w:val="000000"/>
                <w:kern w:val="0"/>
                <w:sz w:val="16"/>
                <w:szCs w:val="16"/>
                <w:u w:val="none"/>
                <w:lang w:val="en-US" w:eastAsia="en-US" w:bidi="ar-SA"/>
              </w:rPr>
            </w:pPr>
            <w:r>
              <w:rPr>
                <w:rFonts w:ascii="宋体" w:hAnsi="宋体" w:eastAsia="宋体" w:cs="宋体"/>
                <w:i w:val="0"/>
                <w:iCs w:val="0"/>
                <w:snapToGrid w:val="0"/>
                <w:color w:val="000000"/>
                <w:kern w:val="0"/>
                <w:sz w:val="16"/>
                <w:szCs w:val="16"/>
                <w:u w:val="none"/>
                <w:lang w:val="en-US" w:eastAsia="zh-CN" w:bidi="ar"/>
              </w:rPr>
              <w:t>毕业率</w:t>
            </w:r>
          </w:p>
        </w:tc>
        <w:tc>
          <w:tcPr>
            <w:tcW w:w="1245" w:type="dxa"/>
            <w:shd w:val="clear" w:color="auto" w:fill="auto"/>
            <w:vAlign w:val="center"/>
          </w:tcPr>
          <w:p w14:paraId="1A5ADA3A">
            <w:pPr>
              <w:keepNext w:val="0"/>
              <w:keepLines w:val="0"/>
              <w:widowControl/>
              <w:suppressLineNumbers w:val="0"/>
              <w:jc w:val="left"/>
              <w:textAlignment w:val="center"/>
              <w:rPr>
                <w:rFonts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1</w:t>
            </w:r>
            <w:r>
              <w:rPr>
                <w:rFonts w:ascii="宋体" w:hAnsi="宋体" w:eastAsia="宋体" w:cs="宋体"/>
                <w:i w:val="0"/>
                <w:iCs w:val="0"/>
                <w:snapToGrid w:val="0"/>
                <w:color w:val="000000"/>
                <w:kern w:val="0"/>
                <w:sz w:val="16"/>
                <w:szCs w:val="16"/>
                <w:u w:val="none"/>
                <w:lang w:val="en-US" w:eastAsia="zh-CN" w:bidi="ar"/>
              </w:rPr>
              <w:t>00</w:t>
            </w:r>
            <w:r>
              <w:rPr>
                <w:rFonts w:hint="eastAsia" w:ascii="宋体" w:hAnsi="宋体" w:eastAsia="宋体" w:cs="宋体"/>
                <w:i w:val="0"/>
                <w:iCs w:val="0"/>
                <w:snapToGrid w:val="0"/>
                <w:color w:val="000000"/>
                <w:kern w:val="0"/>
                <w:sz w:val="16"/>
                <w:szCs w:val="16"/>
                <w:u w:val="none"/>
                <w:lang w:val="en-US" w:eastAsia="zh-CN" w:bidi="ar"/>
              </w:rPr>
              <w:t>%</w:t>
            </w:r>
          </w:p>
        </w:tc>
        <w:tc>
          <w:tcPr>
            <w:tcW w:w="1181" w:type="dxa"/>
            <w:shd w:val="clear" w:color="auto" w:fill="auto"/>
            <w:vAlign w:val="center"/>
          </w:tcPr>
          <w:p w14:paraId="54075F02">
            <w:pPr>
              <w:keepNext w:val="0"/>
              <w:keepLines w:val="0"/>
              <w:widowControl/>
              <w:suppressLineNumbers w:val="0"/>
              <w:jc w:val="left"/>
              <w:textAlignment w:val="center"/>
              <w:rPr>
                <w:rFonts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1</w:t>
            </w:r>
            <w:r>
              <w:rPr>
                <w:rFonts w:ascii="宋体" w:hAnsi="宋体" w:eastAsia="宋体" w:cs="宋体"/>
                <w:i w:val="0"/>
                <w:iCs w:val="0"/>
                <w:snapToGrid w:val="0"/>
                <w:color w:val="000000"/>
                <w:kern w:val="0"/>
                <w:sz w:val="16"/>
                <w:szCs w:val="16"/>
                <w:u w:val="none"/>
                <w:lang w:val="en-US" w:eastAsia="zh-CN" w:bidi="ar"/>
              </w:rPr>
              <w:t>00</w:t>
            </w:r>
            <w:r>
              <w:rPr>
                <w:rFonts w:hint="eastAsia" w:ascii="宋体" w:hAnsi="宋体" w:eastAsia="宋体" w:cs="宋体"/>
                <w:i w:val="0"/>
                <w:iCs w:val="0"/>
                <w:snapToGrid w:val="0"/>
                <w:color w:val="000000"/>
                <w:kern w:val="0"/>
                <w:sz w:val="16"/>
                <w:szCs w:val="16"/>
                <w:u w:val="none"/>
                <w:lang w:val="en-US" w:eastAsia="zh-CN" w:bidi="ar"/>
              </w:rPr>
              <w:t>%</w:t>
            </w:r>
          </w:p>
        </w:tc>
        <w:tc>
          <w:tcPr>
            <w:tcW w:w="699" w:type="dxa"/>
            <w:vAlign w:val="center"/>
          </w:tcPr>
          <w:p w14:paraId="5580FC82">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0982B111">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1423" w:type="dxa"/>
            <w:vAlign w:val="center"/>
          </w:tcPr>
          <w:p w14:paraId="09E0DC5F">
            <w:pPr>
              <w:spacing w:line="240" w:lineRule="auto"/>
              <w:ind w:firstLine="420"/>
              <w:jc w:val="center"/>
              <w:rPr>
                <w:rFonts w:ascii="仿宋_GB2312" w:eastAsia="仿宋_GB2312"/>
                <w:kern w:val="0"/>
                <w:sz w:val="16"/>
                <w:szCs w:val="16"/>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sz w:val="16"/>
                <w:szCs w:val="16"/>
              </w:rPr>
            </w:pPr>
          </w:p>
        </w:tc>
        <w:tc>
          <w:tcPr>
            <w:tcW w:w="1390" w:type="dxa"/>
            <w:vAlign w:val="center"/>
          </w:tcPr>
          <w:p w14:paraId="3BA53E08">
            <w:pPr>
              <w:spacing w:line="240" w:lineRule="auto"/>
              <w:ind w:firstLine="420"/>
              <w:jc w:val="left"/>
              <w:rPr>
                <w:rFonts w:ascii="仿宋_GB2312" w:eastAsia="仿宋_GB2312"/>
                <w:kern w:val="0"/>
                <w:sz w:val="16"/>
                <w:szCs w:val="16"/>
              </w:rPr>
            </w:pPr>
          </w:p>
        </w:tc>
        <w:tc>
          <w:tcPr>
            <w:tcW w:w="1245" w:type="dxa"/>
            <w:vAlign w:val="center"/>
          </w:tcPr>
          <w:p w14:paraId="33DF5A21">
            <w:pPr>
              <w:spacing w:line="240" w:lineRule="auto"/>
              <w:ind w:firstLine="420"/>
              <w:jc w:val="left"/>
              <w:rPr>
                <w:rFonts w:ascii="仿宋_GB2312" w:eastAsia="仿宋_GB2312"/>
                <w:kern w:val="0"/>
                <w:sz w:val="16"/>
                <w:szCs w:val="16"/>
              </w:rPr>
            </w:pPr>
          </w:p>
        </w:tc>
        <w:tc>
          <w:tcPr>
            <w:tcW w:w="1181" w:type="dxa"/>
            <w:vAlign w:val="center"/>
          </w:tcPr>
          <w:p w14:paraId="4F080A08">
            <w:pPr>
              <w:spacing w:line="240" w:lineRule="auto"/>
              <w:ind w:firstLine="420"/>
              <w:jc w:val="left"/>
              <w:rPr>
                <w:rFonts w:ascii="仿宋_GB2312" w:eastAsia="仿宋_GB2312"/>
                <w:kern w:val="0"/>
                <w:sz w:val="16"/>
                <w:szCs w:val="16"/>
              </w:rPr>
            </w:pPr>
          </w:p>
        </w:tc>
        <w:tc>
          <w:tcPr>
            <w:tcW w:w="699" w:type="dxa"/>
            <w:vAlign w:val="center"/>
          </w:tcPr>
          <w:p w14:paraId="155F4AED">
            <w:pPr>
              <w:spacing w:line="240" w:lineRule="auto"/>
              <w:ind w:firstLine="420"/>
              <w:jc w:val="left"/>
              <w:rPr>
                <w:rFonts w:ascii="仿宋_GB2312" w:eastAsia="仿宋_GB2312"/>
                <w:kern w:val="0"/>
                <w:sz w:val="16"/>
                <w:szCs w:val="16"/>
              </w:rPr>
            </w:pPr>
          </w:p>
        </w:tc>
        <w:tc>
          <w:tcPr>
            <w:tcW w:w="869" w:type="dxa"/>
            <w:vAlign w:val="center"/>
          </w:tcPr>
          <w:p w14:paraId="2A226188">
            <w:pPr>
              <w:spacing w:line="240" w:lineRule="auto"/>
              <w:ind w:firstLine="420"/>
              <w:jc w:val="left"/>
              <w:rPr>
                <w:rFonts w:ascii="仿宋_GB2312" w:eastAsia="仿宋_GB2312"/>
                <w:kern w:val="0"/>
                <w:sz w:val="16"/>
                <w:szCs w:val="16"/>
              </w:rPr>
            </w:pPr>
          </w:p>
        </w:tc>
        <w:tc>
          <w:tcPr>
            <w:tcW w:w="1423" w:type="dxa"/>
            <w:vAlign w:val="center"/>
          </w:tcPr>
          <w:p w14:paraId="3D7116F6">
            <w:pPr>
              <w:spacing w:line="240" w:lineRule="auto"/>
              <w:ind w:firstLine="420"/>
              <w:jc w:val="center"/>
              <w:rPr>
                <w:rFonts w:ascii="仿宋_GB2312" w:eastAsia="仿宋_GB2312"/>
                <w:kern w:val="0"/>
                <w:sz w:val="16"/>
                <w:szCs w:val="16"/>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sz w:val="16"/>
                <w:szCs w:val="16"/>
              </w:rPr>
            </w:pPr>
          </w:p>
        </w:tc>
        <w:tc>
          <w:tcPr>
            <w:tcW w:w="1029" w:type="dxa"/>
            <w:vMerge w:val="restart"/>
            <w:tcBorders>
              <w:bottom w:val="nil"/>
            </w:tcBorders>
            <w:vAlign w:val="center"/>
          </w:tcPr>
          <w:p w14:paraId="1FAC5017">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时效指标</w:t>
            </w:r>
          </w:p>
        </w:tc>
        <w:tc>
          <w:tcPr>
            <w:tcW w:w="1390" w:type="dxa"/>
            <w:vAlign w:val="center"/>
          </w:tcPr>
          <w:p w14:paraId="5323318C">
            <w:pPr>
              <w:spacing w:line="240" w:lineRule="auto"/>
              <w:jc w:val="left"/>
              <w:rPr>
                <w:rFonts w:ascii="仿宋_GB2312" w:eastAsia="仿宋_GB2312"/>
                <w:kern w:val="0"/>
                <w:sz w:val="16"/>
                <w:szCs w:val="16"/>
              </w:rPr>
            </w:pPr>
            <w:r>
              <w:rPr>
                <w:rFonts w:hint="eastAsia" w:ascii="仿宋_GB2312" w:eastAsia="仿宋_GB2312"/>
                <w:kern w:val="0"/>
                <w:sz w:val="16"/>
                <w:szCs w:val="16"/>
              </w:rPr>
              <w:t>按时</w:t>
            </w:r>
          </w:p>
        </w:tc>
        <w:tc>
          <w:tcPr>
            <w:tcW w:w="1245" w:type="dxa"/>
            <w:vAlign w:val="center"/>
          </w:tcPr>
          <w:p w14:paraId="479FA5D5">
            <w:pPr>
              <w:spacing w:line="240" w:lineRule="auto"/>
              <w:jc w:val="left"/>
              <w:rPr>
                <w:rFonts w:ascii="仿宋_GB2312" w:eastAsia="仿宋_GB2312"/>
                <w:kern w:val="0"/>
                <w:sz w:val="16"/>
                <w:szCs w:val="16"/>
              </w:rPr>
            </w:pPr>
            <w:r>
              <w:rPr>
                <w:rFonts w:hint="eastAsia" w:ascii="仿宋_GB2312" w:eastAsia="仿宋_GB2312"/>
                <w:kern w:val="0"/>
                <w:sz w:val="16"/>
                <w:szCs w:val="16"/>
              </w:rPr>
              <w:t>按时</w:t>
            </w:r>
          </w:p>
        </w:tc>
        <w:tc>
          <w:tcPr>
            <w:tcW w:w="1181" w:type="dxa"/>
            <w:vAlign w:val="center"/>
          </w:tcPr>
          <w:p w14:paraId="5C1B3402">
            <w:pPr>
              <w:spacing w:line="240" w:lineRule="auto"/>
              <w:jc w:val="left"/>
              <w:rPr>
                <w:rFonts w:ascii="仿宋_GB2312" w:eastAsia="仿宋_GB2312"/>
                <w:kern w:val="0"/>
                <w:sz w:val="16"/>
                <w:szCs w:val="16"/>
              </w:rPr>
            </w:pPr>
            <w:r>
              <w:rPr>
                <w:rFonts w:hint="eastAsia" w:ascii="仿宋_GB2312" w:eastAsia="仿宋_GB2312"/>
                <w:kern w:val="0"/>
                <w:sz w:val="16"/>
                <w:szCs w:val="16"/>
              </w:rPr>
              <w:t>按时</w:t>
            </w:r>
          </w:p>
        </w:tc>
        <w:tc>
          <w:tcPr>
            <w:tcW w:w="699" w:type="dxa"/>
            <w:vAlign w:val="center"/>
          </w:tcPr>
          <w:p w14:paraId="4C56B99F">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5DA34835">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w:t>
            </w:r>
          </w:p>
        </w:tc>
        <w:tc>
          <w:tcPr>
            <w:tcW w:w="1423" w:type="dxa"/>
            <w:vAlign w:val="center"/>
          </w:tcPr>
          <w:p w14:paraId="7BF8C6A4">
            <w:pPr>
              <w:spacing w:line="240" w:lineRule="auto"/>
              <w:ind w:firstLine="420"/>
              <w:jc w:val="center"/>
              <w:rPr>
                <w:rFonts w:ascii="仿宋_GB2312" w:eastAsia="仿宋_GB2312"/>
                <w:kern w:val="0"/>
                <w:sz w:val="16"/>
                <w:szCs w:val="16"/>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sz w:val="16"/>
                <w:szCs w:val="16"/>
              </w:rPr>
            </w:pPr>
          </w:p>
        </w:tc>
        <w:tc>
          <w:tcPr>
            <w:tcW w:w="1390" w:type="dxa"/>
            <w:vAlign w:val="center"/>
          </w:tcPr>
          <w:p w14:paraId="14EC514E">
            <w:pPr>
              <w:spacing w:line="240" w:lineRule="auto"/>
              <w:ind w:firstLine="420"/>
              <w:jc w:val="left"/>
              <w:rPr>
                <w:rFonts w:ascii="仿宋_GB2312" w:eastAsia="仿宋_GB2312"/>
                <w:kern w:val="0"/>
                <w:sz w:val="16"/>
                <w:szCs w:val="16"/>
              </w:rPr>
            </w:pPr>
          </w:p>
        </w:tc>
        <w:tc>
          <w:tcPr>
            <w:tcW w:w="1245" w:type="dxa"/>
            <w:vAlign w:val="center"/>
          </w:tcPr>
          <w:p w14:paraId="7A000B20">
            <w:pPr>
              <w:spacing w:line="240" w:lineRule="auto"/>
              <w:jc w:val="left"/>
              <w:rPr>
                <w:rFonts w:ascii="仿宋_GB2312" w:eastAsia="仿宋_GB2312"/>
                <w:kern w:val="0"/>
                <w:sz w:val="16"/>
                <w:szCs w:val="16"/>
              </w:rPr>
            </w:pPr>
          </w:p>
        </w:tc>
        <w:tc>
          <w:tcPr>
            <w:tcW w:w="1181" w:type="dxa"/>
            <w:vAlign w:val="center"/>
          </w:tcPr>
          <w:p w14:paraId="494C6CF7">
            <w:pPr>
              <w:spacing w:line="240" w:lineRule="auto"/>
              <w:ind w:firstLine="420"/>
              <w:jc w:val="left"/>
              <w:rPr>
                <w:rFonts w:ascii="仿宋_GB2312" w:eastAsia="仿宋_GB2312"/>
                <w:kern w:val="0"/>
                <w:sz w:val="16"/>
                <w:szCs w:val="16"/>
              </w:rPr>
            </w:pPr>
          </w:p>
        </w:tc>
        <w:tc>
          <w:tcPr>
            <w:tcW w:w="699" w:type="dxa"/>
            <w:vAlign w:val="center"/>
          </w:tcPr>
          <w:p w14:paraId="37EBC37F">
            <w:pPr>
              <w:spacing w:line="240" w:lineRule="auto"/>
              <w:ind w:firstLine="420"/>
              <w:jc w:val="left"/>
              <w:rPr>
                <w:rFonts w:ascii="仿宋_GB2312" w:eastAsia="仿宋_GB2312"/>
                <w:kern w:val="0"/>
                <w:sz w:val="16"/>
                <w:szCs w:val="16"/>
              </w:rPr>
            </w:pPr>
          </w:p>
        </w:tc>
        <w:tc>
          <w:tcPr>
            <w:tcW w:w="869" w:type="dxa"/>
            <w:vAlign w:val="center"/>
          </w:tcPr>
          <w:p w14:paraId="0E73072C">
            <w:pPr>
              <w:spacing w:line="240" w:lineRule="auto"/>
              <w:ind w:firstLine="420"/>
              <w:jc w:val="left"/>
              <w:rPr>
                <w:rFonts w:ascii="仿宋_GB2312" w:eastAsia="仿宋_GB2312"/>
                <w:kern w:val="0"/>
                <w:sz w:val="16"/>
                <w:szCs w:val="16"/>
              </w:rPr>
            </w:pPr>
          </w:p>
        </w:tc>
        <w:tc>
          <w:tcPr>
            <w:tcW w:w="1423" w:type="dxa"/>
            <w:vAlign w:val="center"/>
          </w:tcPr>
          <w:p w14:paraId="5672D5D1">
            <w:pPr>
              <w:spacing w:line="240" w:lineRule="auto"/>
              <w:ind w:firstLine="420"/>
              <w:jc w:val="center"/>
              <w:rPr>
                <w:rFonts w:ascii="仿宋_GB2312" w:eastAsia="仿宋_GB2312"/>
                <w:kern w:val="0"/>
                <w:sz w:val="16"/>
                <w:szCs w:val="16"/>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效益指标</w:t>
            </w:r>
            <w:r>
              <w:rPr>
                <w:rFonts w:hint="eastAsia" w:ascii="仿宋_GB2312" w:eastAsia="仿宋_GB2312"/>
                <w:kern w:val="0"/>
                <w:sz w:val="16"/>
                <w:szCs w:val="16"/>
              </w:rPr>
              <w:t>(30</w:t>
            </w:r>
            <w:r>
              <w:rPr>
                <w:rFonts w:hint="eastAsia" w:ascii="仿宋_GB2312" w:hAnsi="宋体" w:eastAsia="仿宋_GB2312" w:cs="宋体"/>
                <w:kern w:val="0"/>
                <w:sz w:val="16"/>
                <w:szCs w:val="16"/>
              </w:rPr>
              <w:t>分</w:t>
            </w:r>
            <w:r>
              <w:rPr>
                <w:rFonts w:hint="eastAsia" w:ascii="仿宋_GB2312" w:eastAsia="仿宋_GB2312"/>
                <w:kern w:val="0"/>
                <w:sz w:val="16"/>
                <w:szCs w:val="16"/>
              </w:rPr>
              <w:t>)</w:t>
            </w:r>
          </w:p>
        </w:tc>
        <w:tc>
          <w:tcPr>
            <w:tcW w:w="1029" w:type="dxa"/>
            <w:vMerge w:val="restart"/>
            <w:tcBorders>
              <w:bottom w:val="nil"/>
            </w:tcBorders>
            <w:vAlign w:val="center"/>
          </w:tcPr>
          <w:p w14:paraId="7B7499A1">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经济效益指标</w:t>
            </w:r>
          </w:p>
        </w:tc>
        <w:tc>
          <w:tcPr>
            <w:tcW w:w="1390" w:type="dxa"/>
            <w:vAlign w:val="center"/>
          </w:tcPr>
          <w:p w14:paraId="32611957">
            <w:pPr>
              <w:spacing w:line="240" w:lineRule="auto"/>
              <w:jc w:val="left"/>
              <w:rPr>
                <w:rFonts w:ascii="仿宋_GB2312" w:eastAsia="仿宋_GB2312"/>
                <w:kern w:val="0"/>
                <w:sz w:val="16"/>
                <w:szCs w:val="16"/>
              </w:rPr>
            </w:pPr>
            <w:r>
              <w:rPr>
                <w:rFonts w:hint="eastAsia" w:ascii="仿宋_GB2312" w:eastAsia="仿宋_GB2312"/>
                <w:kern w:val="0"/>
                <w:sz w:val="16"/>
                <w:szCs w:val="16"/>
              </w:rPr>
              <w:t>带动周边经济发展</w:t>
            </w:r>
          </w:p>
        </w:tc>
        <w:tc>
          <w:tcPr>
            <w:tcW w:w="1245" w:type="dxa"/>
            <w:vAlign w:val="center"/>
          </w:tcPr>
          <w:p w14:paraId="078289F3">
            <w:pPr>
              <w:spacing w:line="240" w:lineRule="auto"/>
              <w:jc w:val="left"/>
              <w:rPr>
                <w:rFonts w:ascii="仿宋_GB2312" w:eastAsia="仿宋_GB2312"/>
                <w:kern w:val="0"/>
                <w:sz w:val="16"/>
                <w:szCs w:val="16"/>
              </w:rPr>
            </w:pPr>
            <w:r>
              <w:rPr>
                <w:rFonts w:hint="eastAsia" w:ascii="仿宋_GB2312" w:eastAsia="仿宋_GB2312"/>
                <w:kern w:val="0"/>
                <w:sz w:val="16"/>
                <w:szCs w:val="16"/>
              </w:rPr>
              <w:t>提升</w:t>
            </w:r>
          </w:p>
        </w:tc>
        <w:tc>
          <w:tcPr>
            <w:tcW w:w="1181" w:type="dxa"/>
            <w:vAlign w:val="center"/>
          </w:tcPr>
          <w:p w14:paraId="7A453B87">
            <w:pPr>
              <w:spacing w:line="240" w:lineRule="auto"/>
              <w:jc w:val="left"/>
              <w:rPr>
                <w:rFonts w:ascii="仿宋_GB2312" w:eastAsia="仿宋_GB2312"/>
                <w:kern w:val="0"/>
                <w:sz w:val="16"/>
                <w:szCs w:val="16"/>
              </w:rPr>
            </w:pPr>
            <w:r>
              <w:rPr>
                <w:rFonts w:hint="eastAsia" w:ascii="仿宋_GB2312" w:eastAsia="仿宋_GB2312"/>
                <w:kern w:val="0"/>
                <w:sz w:val="16"/>
                <w:szCs w:val="16"/>
                <w:lang w:eastAsia="zh-CN"/>
              </w:rPr>
              <w:t>逐步</w:t>
            </w:r>
            <w:r>
              <w:rPr>
                <w:rFonts w:hint="eastAsia" w:ascii="仿宋_GB2312" w:eastAsia="仿宋_GB2312"/>
                <w:kern w:val="0"/>
                <w:sz w:val="16"/>
                <w:szCs w:val="16"/>
              </w:rPr>
              <w:t>提升</w:t>
            </w:r>
          </w:p>
        </w:tc>
        <w:tc>
          <w:tcPr>
            <w:tcW w:w="699" w:type="dxa"/>
            <w:vAlign w:val="center"/>
          </w:tcPr>
          <w:p w14:paraId="415A3F60">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2AC58B95">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w:t>
            </w:r>
          </w:p>
        </w:tc>
        <w:tc>
          <w:tcPr>
            <w:tcW w:w="1423" w:type="dxa"/>
            <w:vAlign w:val="center"/>
          </w:tcPr>
          <w:p w14:paraId="63D43995">
            <w:pPr>
              <w:spacing w:line="240" w:lineRule="auto"/>
              <w:ind w:firstLine="420"/>
              <w:jc w:val="center"/>
              <w:rPr>
                <w:rFonts w:ascii="仿宋_GB2312" w:eastAsia="仿宋_GB2312"/>
                <w:kern w:val="0"/>
                <w:sz w:val="16"/>
                <w:szCs w:val="16"/>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sz w:val="16"/>
                <w:szCs w:val="16"/>
              </w:rPr>
            </w:pPr>
          </w:p>
        </w:tc>
        <w:tc>
          <w:tcPr>
            <w:tcW w:w="1390" w:type="dxa"/>
            <w:vAlign w:val="center"/>
          </w:tcPr>
          <w:p w14:paraId="50A34D2D">
            <w:pPr>
              <w:spacing w:line="240" w:lineRule="auto"/>
              <w:ind w:firstLine="420"/>
              <w:jc w:val="left"/>
              <w:rPr>
                <w:rFonts w:ascii="仿宋_GB2312" w:eastAsia="仿宋_GB2312"/>
                <w:kern w:val="0"/>
                <w:sz w:val="16"/>
                <w:szCs w:val="16"/>
              </w:rPr>
            </w:pPr>
          </w:p>
        </w:tc>
        <w:tc>
          <w:tcPr>
            <w:tcW w:w="1245" w:type="dxa"/>
            <w:vAlign w:val="center"/>
          </w:tcPr>
          <w:p w14:paraId="54DB100B">
            <w:pPr>
              <w:spacing w:line="240" w:lineRule="auto"/>
              <w:ind w:firstLine="420"/>
              <w:jc w:val="left"/>
              <w:rPr>
                <w:rFonts w:ascii="仿宋_GB2312" w:eastAsia="仿宋_GB2312"/>
                <w:kern w:val="0"/>
                <w:sz w:val="16"/>
                <w:szCs w:val="16"/>
              </w:rPr>
            </w:pPr>
          </w:p>
        </w:tc>
        <w:tc>
          <w:tcPr>
            <w:tcW w:w="1181" w:type="dxa"/>
            <w:vAlign w:val="center"/>
          </w:tcPr>
          <w:p w14:paraId="40D8D424">
            <w:pPr>
              <w:spacing w:line="240" w:lineRule="auto"/>
              <w:ind w:firstLine="420"/>
              <w:jc w:val="left"/>
              <w:rPr>
                <w:rFonts w:ascii="仿宋_GB2312" w:eastAsia="仿宋_GB2312"/>
                <w:kern w:val="0"/>
                <w:sz w:val="16"/>
                <w:szCs w:val="16"/>
              </w:rPr>
            </w:pPr>
          </w:p>
        </w:tc>
        <w:tc>
          <w:tcPr>
            <w:tcW w:w="699" w:type="dxa"/>
            <w:vAlign w:val="center"/>
          </w:tcPr>
          <w:p w14:paraId="12404D44">
            <w:pPr>
              <w:spacing w:line="240" w:lineRule="auto"/>
              <w:ind w:firstLine="420"/>
              <w:jc w:val="left"/>
              <w:rPr>
                <w:rFonts w:ascii="仿宋_GB2312" w:eastAsia="仿宋_GB2312"/>
                <w:kern w:val="0"/>
                <w:sz w:val="16"/>
                <w:szCs w:val="16"/>
              </w:rPr>
            </w:pPr>
          </w:p>
        </w:tc>
        <w:tc>
          <w:tcPr>
            <w:tcW w:w="869" w:type="dxa"/>
            <w:vAlign w:val="center"/>
          </w:tcPr>
          <w:p w14:paraId="6DE220A2">
            <w:pPr>
              <w:spacing w:line="240" w:lineRule="auto"/>
              <w:ind w:firstLine="420"/>
              <w:jc w:val="left"/>
              <w:rPr>
                <w:rFonts w:ascii="仿宋_GB2312" w:eastAsia="仿宋_GB2312"/>
                <w:kern w:val="0"/>
                <w:sz w:val="16"/>
                <w:szCs w:val="16"/>
              </w:rPr>
            </w:pPr>
          </w:p>
        </w:tc>
        <w:tc>
          <w:tcPr>
            <w:tcW w:w="1423" w:type="dxa"/>
            <w:vAlign w:val="center"/>
          </w:tcPr>
          <w:p w14:paraId="6004A8BA">
            <w:pPr>
              <w:spacing w:line="240" w:lineRule="auto"/>
              <w:ind w:firstLine="420"/>
              <w:jc w:val="center"/>
              <w:rPr>
                <w:rFonts w:ascii="仿宋_GB2312" w:eastAsia="仿宋_GB2312"/>
                <w:kern w:val="0"/>
                <w:sz w:val="16"/>
                <w:szCs w:val="16"/>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sz w:val="16"/>
                <w:szCs w:val="16"/>
              </w:rPr>
            </w:pPr>
          </w:p>
        </w:tc>
        <w:tc>
          <w:tcPr>
            <w:tcW w:w="1029" w:type="dxa"/>
            <w:vMerge w:val="restart"/>
            <w:tcBorders>
              <w:bottom w:val="nil"/>
            </w:tcBorders>
            <w:vAlign w:val="center"/>
          </w:tcPr>
          <w:p w14:paraId="135D6A21">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社会效益指标</w:t>
            </w:r>
          </w:p>
        </w:tc>
        <w:tc>
          <w:tcPr>
            <w:tcW w:w="1390" w:type="dxa"/>
            <w:vAlign w:val="center"/>
          </w:tcPr>
          <w:p w14:paraId="5D9BC272">
            <w:pPr>
              <w:spacing w:line="240" w:lineRule="auto"/>
              <w:jc w:val="left"/>
              <w:rPr>
                <w:rFonts w:ascii="仿宋_GB2312" w:eastAsia="仿宋_GB2312"/>
                <w:kern w:val="0"/>
                <w:sz w:val="16"/>
                <w:szCs w:val="16"/>
              </w:rPr>
            </w:pPr>
            <w:r>
              <w:rPr>
                <w:rFonts w:hint="eastAsia" w:ascii="仿宋_GB2312" w:eastAsia="仿宋_GB2312"/>
                <w:kern w:val="0"/>
                <w:sz w:val="16"/>
                <w:szCs w:val="16"/>
              </w:rPr>
              <w:t>为贫困户提供救助</w:t>
            </w:r>
          </w:p>
        </w:tc>
        <w:tc>
          <w:tcPr>
            <w:tcW w:w="1245" w:type="dxa"/>
            <w:vAlign w:val="center"/>
          </w:tcPr>
          <w:p w14:paraId="6E8C4873">
            <w:pPr>
              <w:spacing w:line="240" w:lineRule="auto"/>
              <w:jc w:val="left"/>
              <w:rPr>
                <w:rFonts w:ascii="仿宋_GB2312" w:eastAsia="仿宋_GB2312"/>
                <w:kern w:val="0"/>
                <w:sz w:val="16"/>
                <w:szCs w:val="16"/>
              </w:rPr>
            </w:pPr>
            <w:r>
              <w:rPr>
                <w:rFonts w:hint="eastAsia" w:ascii="宋体" w:hAnsi="宋体" w:eastAsia="宋体" w:cs="宋体"/>
                <w:i w:val="0"/>
                <w:iCs w:val="0"/>
                <w:snapToGrid w:val="0"/>
                <w:color w:val="000000"/>
                <w:kern w:val="0"/>
                <w:sz w:val="16"/>
                <w:szCs w:val="16"/>
                <w:u w:val="none"/>
                <w:lang w:val="en-US" w:eastAsia="zh-CN" w:bidi="ar"/>
              </w:rPr>
              <w:t>1</w:t>
            </w:r>
            <w:r>
              <w:rPr>
                <w:rFonts w:ascii="宋体" w:hAnsi="宋体" w:eastAsia="宋体" w:cs="宋体"/>
                <w:i w:val="0"/>
                <w:iCs w:val="0"/>
                <w:snapToGrid w:val="0"/>
                <w:color w:val="000000"/>
                <w:kern w:val="0"/>
                <w:sz w:val="16"/>
                <w:szCs w:val="16"/>
                <w:u w:val="none"/>
                <w:lang w:val="en-US" w:eastAsia="zh-CN" w:bidi="ar"/>
              </w:rPr>
              <w:t>00</w:t>
            </w:r>
            <w:r>
              <w:rPr>
                <w:rFonts w:hint="eastAsia" w:ascii="宋体" w:hAnsi="宋体" w:eastAsia="宋体" w:cs="宋体"/>
                <w:i w:val="0"/>
                <w:iCs w:val="0"/>
                <w:snapToGrid w:val="0"/>
                <w:color w:val="000000"/>
                <w:kern w:val="0"/>
                <w:sz w:val="16"/>
                <w:szCs w:val="16"/>
                <w:u w:val="none"/>
                <w:lang w:val="en-US" w:eastAsia="zh-CN" w:bidi="ar"/>
              </w:rPr>
              <w:t>%</w:t>
            </w:r>
          </w:p>
        </w:tc>
        <w:tc>
          <w:tcPr>
            <w:tcW w:w="1181" w:type="dxa"/>
            <w:vAlign w:val="center"/>
          </w:tcPr>
          <w:p w14:paraId="4886005B">
            <w:pPr>
              <w:spacing w:line="240" w:lineRule="auto"/>
              <w:jc w:val="left"/>
              <w:rPr>
                <w:rFonts w:ascii="仿宋_GB2312" w:eastAsia="仿宋_GB2312"/>
                <w:kern w:val="0"/>
                <w:sz w:val="16"/>
                <w:szCs w:val="16"/>
              </w:rPr>
            </w:pPr>
            <w:r>
              <w:rPr>
                <w:rFonts w:hint="eastAsia" w:ascii="宋体" w:hAnsi="宋体" w:eastAsia="宋体" w:cs="宋体"/>
                <w:i w:val="0"/>
                <w:iCs w:val="0"/>
                <w:snapToGrid w:val="0"/>
                <w:color w:val="000000"/>
                <w:kern w:val="0"/>
                <w:sz w:val="16"/>
                <w:szCs w:val="16"/>
                <w:u w:val="none"/>
                <w:lang w:val="en-US" w:eastAsia="zh-CN" w:bidi="ar"/>
              </w:rPr>
              <w:t>1</w:t>
            </w:r>
            <w:r>
              <w:rPr>
                <w:rFonts w:ascii="宋体" w:hAnsi="宋体" w:eastAsia="宋体" w:cs="宋体"/>
                <w:i w:val="0"/>
                <w:iCs w:val="0"/>
                <w:snapToGrid w:val="0"/>
                <w:color w:val="000000"/>
                <w:kern w:val="0"/>
                <w:sz w:val="16"/>
                <w:szCs w:val="16"/>
                <w:u w:val="none"/>
                <w:lang w:val="en-US" w:eastAsia="zh-CN" w:bidi="ar"/>
              </w:rPr>
              <w:t>00</w:t>
            </w:r>
            <w:r>
              <w:rPr>
                <w:rFonts w:hint="eastAsia" w:ascii="宋体" w:hAnsi="宋体" w:eastAsia="宋体" w:cs="宋体"/>
                <w:i w:val="0"/>
                <w:iCs w:val="0"/>
                <w:snapToGrid w:val="0"/>
                <w:color w:val="000000"/>
                <w:kern w:val="0"/>
                <w:sz w:val="16"/>
                <w:szCs w:val="16"/>
                <w:u w:val="none"/>
                <w:lang w:val="en-US" w:eastAsia="zh-CN" w:bidi="ar"/>
              </w:rPr>
              <w:t>%</w:t>
            </w:r>
          </w:p>
        </w:tc>
        <w:tc>
          <w:tcPr>
            <w:tcW w:w="699" w:type="dxa"/>
            <w:vAlign w:val="center"/>
          </w:tcPr>
          <w:p w14:paraId="75FAE414">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3309901E">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1423" w:type="dxa"/>
            <w:vAlign w:val="center"/>
          </w:tcPr>
          <w:p w14:paraId="4D65F265">
            <w:pPr>
              <w:spacing w:line="240" w:lineRule="auto"/>
              <w:ind w:firstLine="420"/>
              <w:jc w:val="center"/>
              <w:rPr>
                <w:rFonts w:ascii="仿宋_GB2312" w:eastAsia="仿宋_GB2312"/>
                <w:kern w:val="0"/>
                <w:sz w:val="16"/>
                <w:szCs w:val="16"/>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sz w:val="16"/>
                <w:szCs w:val="16"/>
              </w:rPr>
            </w:pPr>
          </w:p>
        </w:tc>
        <w:tc>
          <w:tcPr>
            <w:tcW w:w="1390" w:type="dxa"/>
            <w:vAlign w:val="center"/>
          </w:tcPr>
          <w:p w14:paraId="710DCE7A">
            <w:pPr>
              <w:spacing w:line="240" w:lineRule="auto"/>
              <w:ind w:firstLine="420"/>
              <w:jc w:val="left"/>
              <w:rPr>
                <w:rFonts w:ascii="仿宋_GB2312" w:eastAsia="仿宋_GB2312"/>
                <w:kern w:val="0"/>
                <w:sz w:val="16"/>
                <w:szCs w:val="16"/>
              </w:rPr>
            </w:pPr>
          </w:p>
        </w:tc>
        <w:tc>
          <w:tcPr>
            <w:tcW w:w="1245" w:type="dxa"/>
            <w:vAlign w:val="center"/>
          </w:tcPr>
          <w:p w14:paraId="610F1A26">
            <w:pPr>
              <w:spacing w:line="240" w:lineRule="auto"/>
              <w:ind w:firstLine="420"/>
              <w:jc w:val="left"/>
              <w:rPr>
                <w:rFonts w:ascii="仿宋_GB2312" w:eastAsia="仿宋_GB2312"/>
                <w:kern w:val="0"/>
                <w:sz w:val="16"/>
                <w:szCs w:val="16"/>
              </w:rPr>
            </w:pPr>
          </w:p>
        </w:tc>
        <w:tc>
          <w:tcPr>
            <w:tcW w:w="1181" w:type="dxa"/>
            <w:vAlign w:val="center"/>
          </w:tcPr>
          <w:p w14:paraId="4AC02997">
            <w:pPr>
              <w:spacing w:line="240" w:lineRule="auto"/>
              <w:ind w:firstLine="420"/>
              <w:jc w:val="left"/>
              <w:rPr>
                <w:rFonts w:ascii="仿宋_GB2312" w:eastAsia="仿宋_GB2312"/>
                <w:kern w:val="0"/>
                <w:sz w:val="16"/>
                <w:szCs w:val="16"/>
              </w:rPr>
            </w:pPr>
          </w:p>
        </w:tc>
        <w:tc>
          <w:tcPr>
            <w:tcW w:w="699" w:type="dxa"/>
            <w:vAlign w:val="center"/>
          </w:tcPr>
          <w:p w14:paraId="56C66EDF">
            <w:pPr>
              <w:spacing w:line="240" w:lineRule="auto"/>
              <w:ind w:firstLine="420"/>
              <w:jc w:val="left"/>
              <w:rPr>
                <w:rFonts w:ascii="仿宋_GB2312" w:eastAsia="仿宋_GB2312"/>
                <w:kern w:val="0"/>
                <w:sz w:val="16"/>
                <w:szCs w:val="16"/>
              </w:rPr>
            </w:pPr>
          </w:p>
        </w:tc>
        <w:tc>
          <w:tcPr>
            <w:tcW w:w="869" w:type="dxa"/>
            <w:vAlign w:val="center"/>
          </w:tcPr>
          <w:p w14:paraId="14AC2896">
            <w:pPr>
              <w:spacing w:line="240" w:lineRule="auto"/>
              <w:ind w:firstLine="420"/>
              <w:jc w:val="left"/>
              <w:rPr>
                <w:rFonts w:ascii="仿宋_GB2312" w:eastAsia="仿宋_GB2312"/>
                <w:kern w:val="0"/>
                <w:sz w:val="16"/>
                <w:szCs w:val="16"/>
              </w:rPr>
            </w:pPr>
          </w:p>
        </w:tc>
        <w:tc>
          <w:tcPr>
            <w:tcW w:w="1423" w:type="dxa"/>
            <w:vAlign w:val="center"/>
          </w:tcPr>
          <w:p w14:paraId="759B9D12">
            <w:pPr>
              <w:spacing w:line="240" w:lineRule="auto"/>
              <w:ind w:firstLine="420"/>
              <w:jc w:val="center"/>
              <w:rPr>
                <w:rFonts w:ascii="仿宋_GB2312" w:eastAsia="仿宋_GB2312"/>
                <w:kern w:val="0"/>
                <w:sz w:val="16"/>
                <w:szCs w:val="16"/>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sz w:val="16"/>
                <w:szCs w:val="16"/>
              </w:rPr>
            </w:pPr>
          </w:p>
        </w:tc>
        <w:tc>
          <w:tcPr>
            <w:tcW w:w="1029" w:type="dxa"/>
            <w:vMerge w:val="restart"/>
            <w:tcBorders>
              <w:bottom w:val="nil"/>
            </w:tcBorders>
            <w:vAlign w:val="center"/>
          </w:tcPr>
          <w:p w14:paraId="69CFA31B">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生态效益指标</w:t>
            </w:r>
          </w:p>
        </w:tc>
        <w:tc>
          <w:tcPr>
            <w:tcW w:w="1390" w:type="dxa"/>
            <w:vAlign w:val="center"/>
          </w:tcPr>
          <w:p w14:paraId="4DC60689">
            <w:pPr>
              <w:spacing w:line="240" w:lineRule="auto"/>
              <w:jc w:val="left"/>
              <w:rPr>
                <w:rFonts w:ascii="仿宋_GB2312" w:eastAsia="仿宋_GB2312"/>
                <w:kern w:val="0"/>
                <w:sz w:val="16"/>
                <w:szCs w:val="16"/>
              </w:rPr>
            </w:pPr>
            <w:r>
              <w:rPr>
                <w:rFonts w:hint="eastAsia" w:ascii="仿宋_GB2312" w:eastAsia="仿宋_GB2312"/>
                <w:kern w:val="0"/>
                <w:sz w:val="16"/>
                <w:szCs w:val="16"/>
              </w:rPr>
              <w:t>创建文明校园</w:t>
            </w:r>
          </w:p>
        </w:tc>
        <w:tc>
          <w:tcPr>
            <w:tcW w:w="1245" w:type="dxa"/>
            <w:vAlign w:val="center"/>
          </w:tcPr>
          <w:p w14:paraId="45B96CBB">
            <w:pPr>
              <w:spacing w:line="240" w:lineRule="auto"/>
              <w:jc w:val="left"/>
              <w:rPr>
                <w:rFonts w:ascii="仿宋_GB2312" w:eastAsia="仿宋_GB2312"/>
                <w:kern w:val="0"/>
                <w:sz w:val="16"/>
                <w:szCs w:val="16"/>
              </w:rPr>
            </w:pPr>
            <w:r>
              <w:rPr>
                <w:rFonts w:hint="eastAsia" w:ascii="仿宋_GB2312" w:eastAsia="仿宋_GB2312"/>
                <w:kern w:val="0"/>
                <w:sz w:val="16"/>
                <w:szCs w:val="16"/>
              </w:rPr>
              <w:t>达标</w:t>
            </w:r>
          </w:p>
        </w:tc>
        <w:tc>
          <w:tcPr>
            <w:tcW w:w="1181" w:type="dxa"/>
            <w:vAlign w:val="center"/>
          </w:tcPr>
          <w:p w14:paraId="35C3564D">
            <w:pPr>
              <w:spacing w:line="240" w:lineRule="auto"/>
              <w:jc w:val="left"/>
              <w:rPr>
                <w:rFonts w:ascii="仿宋_GB2312" w:eastAsia="仿宋_GB2312"/>
                <w:kern w:val="0"/>
                <w:sz w:val="16"/>
                <w:szCs w:val="16"/>
              </w:rPr>
            </w:pPr>
            <w:r>
              <w:rPr>
                <w:rFonts w:hint="eastAsia" w:ascii="仿宋_GB2312" w:eastAsia="仿宋_GB2312"/>
                <w:kern w:val="0"/>
                <w:sz w:val="16"/>
                <w:szCs w:val="16"/>
              </w:rPr>
              <w:t>达标</w:t>
            </w:r>
          </w:p>
        </w:tc>
        <w:tc>
          <w:tcPr>
            <w:tcW w:w="699" w:type="dxa"/>
            <w:vAlign w:val="center"/>
          </w:tcPr>
          <w:p w14:paraId="6A822248">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73C931F8">
            <w:pPr>
              <w:spacing w:line="240" w:lineRule="auto"/>
              <w:ind w:firstLine="420"/>
              <w:jc w:val="left"/>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9.5</w:t>
            </w:r>
          </w:p>
        </w:tc>
        <w:tc>
          <w:tcPr>
            <w:tcW w:w="1423" w:type="dxa"/>
            <w:vAlign w:val="center"/>
          </w:tcPr>
          <w:p w14:paraId="0E6767B7">
            <w:pPr>
              <w:spacing w:line="240" w:lineRule="auto"/>
              <w:ind w:firstLine="420"/>
              <w:jc w:val="center"/>
              <w:rPr>
                <w:rFonts w:ascii="仿宋_GB2312" w:eastAsia="仿宋_GB2312"/>
                <w:kern w:val="0"/>
                <w:sz w:val="16"/>
                <w:szCs w:val="16"/>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sz w:val="16"/>
                <w:szCs w:val="16"/>
              </w:rPr>
            </w:pPr>
          </w:p>
        </w:tc>
        <w:tc>
          <w:tcPr>
            <w:tcW w:w="1390" w:type="dxa"/>
            <w:vAlign w:val="center"/>
          </w:tcPr>
          <w:p w14:paraId="4F0190D3">
            <w:pPr>
              <w:spacing w:line="240" w:lineRule="auto"/>
              <w:ind w:firstLine="420"/>
              <w:jc w:val="center"/>
              <w:rPr>
                <w:rFonts w:ascii="仿宋_GB2312" w:eastAsia="仿宋_GB2312"/>
                <w:kern w:val="0"/>
                <w:sz w:val="16"/>
                <w:szCs w:val="16"/>
              </w:rPr>
            </w:pPr>
          </w:p>
        </w:tc>
        <w:tc>
          <w:tcPr>
            <w:tcW w:w="1245" w:type="dxa"/>
            <w:vAlign w:val="center"/>
          </w:tcPr>
          <w:p w14:paraId="1F4912D3">
            <w:pPr>
              <w:spacing w:line="240" w:lineRule="auto"/>
              <w:ind w:firstLine="420"/>
              <w:jc w:val="center"/>
              <w:rPr>
                <w:rFonts w:ascii="仿宋_GB2312" w:eastAsia="仿宋_GB2312"/>
                <w:kern w:val="0"/>
                <w:sz w:val="16"/>
                <w:szCs w:val="16"/>
              </w:rPr>
            </w:pPr>
          </w:p>
        </w:tc>
        <w:tc>
          <w:tcPr>
            <w:tcW w:w="1181" w:type="dxa"/>
            <w:vAlign w:val="center"/>
          </w:tcPr>
          <w:p w14:paraId="53DC0322">
            <w:pPr>
              <w:spacing w:line="240" w:lineRule="auto"/>
              <w:ind w:firstLine="420"/>
              <w:jc w:val="center"/>
              <w:rPr>
                <w:rFonts w:ascii="仿宋_GB2312" w:eastAsia="仿宋_GB2312"/>
                <w:kern w:val="0"/>
                <w:sz w:val="16"/>
                <w:szCs w:val="16"/>
              </w:rPr>
            </w:pPr>
          </w:p>
        </w:tc>
        <w:tc>
          <w:tcPr>
            <w:tcW w:w="699" w:type="dxa"/>
            <w:vAlign w:val="center"/>
          </w:tcPr>
          <w:p w14:paraId="5664813A">
            <w:pPr>
              <w:spacing w:line="240" w:lineRule="auto"/>
              <w:ind w:firstLine="420"/>
              <w:jc w:val="center"/>
              <w:rPr>
                <w:rFonts w:ascii="仿宋_GB2312" w:eastAsia="仿宋_GB2312"/>
                <w:kern w:val="0"/>
                <w:sz w:val="16"/>
                <w:szCs w:val="16"/>
              </w:rPr>
            </w:pPr>
          </w:p>
        </w:tc>
        <w:tc>
          <w:tcPr>
            <w:tcW w:w="869" w:type="dxa"/>
            <w:vAlign w:val="center"/>
          </w:tcPr>
          <w:p w14:paraId="44C25015">
            <w:pPr>
              <w:spacing w:line="240" w:lineRule="auto"/>
              <w:ind w:firstLine="420"/>
              <w:jc w:val="center"/>
              <w:rPr>
                <w:rFonts w:ascii="仿宋_GB2312" w:eastAsia="仿宋_GB2312"/>
                <w:kern w:val="0"/>
                <w:sz w:val="16"/>
                <w:szCs w:val="16"/>
              </w:rPr>
            </w:pPr>
          </w:p>
        </w:tc>
        <w:tc>
          <w:tcPr>
            <w:tcW w:w="1423" w:type="dxa"/>
            <w:vAlign w:val="center"/>
          </w:tcPr>
          <w:p w14:paraId="3B6320B6">
            <w:pPr>
              <w:spacing w:line="240" w:lineRule="auto"/>
              <w:ind w:firstLine="420"/>
              <w:jc w:val="center"/>
              <w:rPr>
                <w:rFonts w:ascii="仿宋_GB2312" w:eastAsia="仿宋_GB2312"/>
                <w:kern w:val="0"/>
                <w:sz w:val="16"/>
                <w:szCs w:val="16"/>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sz w:val="16"/>
                <w:szCs w:val="16"/>
              </w:rPr>
            </w:pPr>
          </w:p>
        </w:tc>
        <w:tc>
          <w:tcPr>
            <w:tcW w:w="1029" w:type="dxa"/>
            <w:vMerge w:val="restart"/>
            <w:tcBorders>
              <w:bottom w:val="nil"/>
            </w:tcBorders>
            <w:vAlign w:val="center"/>
          </w:tcPr>
          <w:p w14:paraId="3200E344">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可持续影响指标</w:t>
            </w:r>
          </w:p>
        </w:tc>
        <w:tc>
          <w:tcPr>
            <w:tcW w:w="1390" w:type="dxa"/>
            <w:vAlign w:val="center"/>
          </w:tcPr>
          <w:p w14:paraId="1B548B4C">
            <w:pPr>
              <w:spacing w:line="240" w:lineRule="auto"/>
              <w:jc w:val="both"/>
              <w:rPr>
                <w:rFonts w:ascii="仿宋_GB2312" w:eastAsia="仿宋_GB2312"/>
                <w:kern w:val="0"/>
                <w:sz w:val="16"/>
                <w:szCs w:val="16"/>
              </w:rPr>
            </w:pPr>
            <w:r>
              <w:rPr>
                <w:rFonts w:hint="eastAsia" w:ascii="仿宋_GB2312" w:eastAsia="仿宋_GB2312"/>
                <w:kern w:val="0"/>
                <w:sz w:val="16"/>
                <w:szCs w:val="16"/>
              </w:rPr>
              <w:t>稳定发展</w:t>
            </w:r>
          </w:p>
        </w:tc>
        <w:tc>
          <w:tcPr>
            <w:tcW w:w="1245" w:type="dxa"/>
            <w:vAlign w:val="center"/>
          </w:tcPr>
          <w:p w14:paraId="055B34ED">
            <w:pPr>
              <w:spacing w:line="240" w:lineRule="auto"/>
              <w:jc w:val="both"/>
              <w:rPr>
                <w:rFonts w:ascii="仿宋_GB2312" w:eastAsia="仿宋_GB2312"/>
                <w:kern w:val="0"/>
                <w:sz w:val="16"/>
                <w:szCs w:val="16"/>
              </w:rPr>
            </w:pPr>
            <w:r>
              <w:rPr>
                <w:rFonts w:hint="eastAsia" w:ascii="仿宋_GB2312" w:eastAsia="仿宋_GB2312"/>
                <w:kern w:val="0"/>
                <w:sz w:val="16"/>
                <w:szCs w:val="16"/>
              </w:rPr>
              <w:t>发展</w:t>
            </w:r>
          </w:p>
        </w:tc>
        <w:tc>
          <w:tcPr>
            <w:tcW w:w="1181" w:type="dxa"/>
            <w:vAlign w:val="center"/>
          </w:tcPr>
          <w:p w14:paraId="46B41467">
            <w:pPr>
              <w:spacing w:line="240" w:lineRule="auto"/>
              <w:jc w:val="both"/>
              <w:rPr>
                <w:rFonts w:ascii="仿宋_GB2312" w:eastAsia="仿宋_GB2312"/>
                <w:kern w:val="0"/>
                <w:sz w:val="16"/>
                <w:szCs w:val="16"/>
              </w:rPr>
            </w:pPr>
            <w:r>
              <w:rPr>
                <w:rFonts w:hint="eastAsia" w:ascii="仿宋_GB2312" w:eastAsia="仿宋_GB2312"/>
                <w:kern w:val="0"/>
                <w:sz w:val="16"/>
                <w:szCs w:val="16"/>
                <w:lang w:eastAsia="zh-CN"/>
              </w:rPr>
              <w:t>基本稳定</w:t>
            </w:r>
            <w:r>
              <w:rPr>
                <w:rFonts w:hint="eastAsia" w:ascii="仿宋_GB2312" w:eastAsia="仿宋_GB2312"/>
                <w:kern w:val="0"/>
                <w:sz w:val="16"/>
                <w:szCs w:val="16"/>
              </w:rPr>
              <w:t>发展</w:t>
            </w:r>
          </w:p>
        </w:tc>
        <w:tc>
          <w:tcPr>
            <w:tcW w:w="699" w:type="dxa"/>
            <w:vAlign w:val="center"/>
          </w:tcPr>
          <w:p w14:paraId="447C4D99">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71C7C72F">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9.9</w:t>
            </w:r>
          </w:p>
        </w:tc>
        <w:tc>
          <w:tcPr>
            <w:tcW w:w="1423" w:type="dxa"/>
            <w:vAlign w:val="center"/>
          </w:tcPr>
          <w:p w14:paraId="04D49FFC">
            <w:pPr>
              <w:spacing w:line="240" w:lineRule="auto"/>
              <w:ind w:firstLine="420"/>
              <w:jc w:val="center"/>
              <w:rPr>
                <w:rFonts w:ascii="仿宋_GB2312" w:eastAsia="仿宋_GB2312"/>
                <w:kern w:val="0"/>
                <w:sz w:val="16"/>
                <w:szCs w:val="16"/>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sz w:val="16"/>
                <w:szCs w:val="16"/>
              </w:rPr>
            </w:pPr>
          </w:p>
        </w:tc>
        <w:tc>
          <w:tcPr>
            <w:tcW w:w="1390" w:type="dxa"/>
            <w:vAlign w:val="center"/>
          </w:tcPr>
          <w:p w14:paraId="66B92778">
            <w:pPr>
              <w:spacing w:line="240" w:lineRule="auto"/>
              <w:ind w:firstLine="420"/>
              <w:jc w:val="center"/>
              <w:rPr>
                <w:rFonts w:ascii="仿宋_GB2312" w:eastAsia="仿宋_GB2312"/>
                <w:kern w:val="0"/>
                <w:sz w:val="16"/>
                <w:szCs w:val="16"/>
              </w:rPr>
            </w:pPr>
          </w:p>
        </w:tc>
        <w:tc>
          <w:tcPr>
            <w:tcW w:w="1245" w:type="dxa"/>
            <w:vAlign w:val="center"/>
          </w:tcPr>
          <w:p w14:paraId="5BB249F1">
            <w:pPr>
              <w:spacing w:line="240" w:lineRule="auto"/>
              <w:ind w:firstLine="420"/>
              <w:jc w:val="center"/>
              <w:rPr>
                <w:rFonts w:ascii="仿宋_GB2312" w:eastAsia="仿宋_GB2312"/>
                <w:kern w:val="0"/>
                <w:sz w:val="16"/>
                <w:szCs w:val="16"/>
              </w:rPr>
            </w:pPr>
          </w:p>
        </w:tc>
        <w:tc>
          <w:tcPr>
            <w:tcW w:w="1181" w:type="dxa"/>
            <w:vAlign w:val="center"/>
          </w:tcPr>
          <w:p w14:paraId="54B7E676">
            <w:pPr>
              <w:spacing w:line="240" w:lineRule="auto"/>
              <w:ind w:firstLine="420"/>
              <w:jc w:val="center"/>
              <w:rPr>
                <w:rFonts w:ascii="仿宋_GB2312" w:eastAsia="仿宋_GB2312"/>
                <w:kern w:val="0"/>
                <w:sz w:val="16"/>
                <w:szCs w:val="16"/>
              </w:rPr>
            </w:pPr>
          </w:p>
        </w:tc>
        <w:tc>
          <w:tcPr>
            <w:tcW w:w="699" w:type="dxa"/>
            <w:vAlign w:val="center"/>
          </w:tcPr>
          <w:p w14:paraId="5CB64A1A">
            <w:pPr>
              <w:spacing w:line="240" w:lineRule="auto"/>
              <w:ind w:firstLine="420"/>
              <w:jc w:val="center"/>
              <w:rPr>
                <w:rFonts w:ascii="仿宋_GB2312" w:eastAsia="仿宋_GB2312"/>
                <w:kern w:val="0"/>
                <w:sz w:val="16"/>
                <w:szCs w:val="16"/>
              </w:rPr>
            </w:pPr>
          </w:p>
        </w:tc>
        <w:tc>
          <w:tcPr>
            <w:tcW w:w="869" w:type="dxa"/>
            <w:vAlign w:val="center"/>
          </w:tcPr>
          <w:p w14:paraId="006A7188">
            <w:pPr>
              <w:spacing w:line="240" w:lineRule="auto"/>
              <w:ind w:firstLine="420"/>
              <w:jc w:val="center"/>
              <w:rPr>
                <w:rFonts w:ascii="仿宋_GB2312" w:eastAsia="仿宋_GB2312"/>
                <w:kern w:val="0"/>
                <w:sz w:val="16"/>
                <w:szCs w:val="16"/>
              </w:rPr>
            </w:pPr>
          </w:p>
        </w:tc>
        <w:tc>
          <w:tcPr>
            <w:tcW w:w="1423" w:type="dxa"/>
            <w:vAlign w:val="center"/>
          </w:tcPr>
          <w:p w14:paraId="04C6D291">
            <w:pPr>
              <w:spacing w:line="240" w:lineRule="auto"/>
              <w:ind w:firstLine="420"/>
              <w:jc w:val="center"/>
              <w:rPr>
                <w:rFonts w:ascii="仿宋_GB2312" w:eastAsia="仿宋_GB2312"/>
                <w:kern w:val="0"/>
                <w:sz w:val="16"/>
                <w:szCs w:val="16"/>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满意度指标</w:t>
            </w:r>
          </w:p>
          <w:p w14:paraId="6A5B01A2">
            <w:pPr>
              <w:spacing w:line="240" w:lineRule="auto"/>
              <w:jc w:val="center"/>
              <w:rPr>
                <w:rFonts w:ascii="仿宋_GB2312" w:eastAsia="仿宋_GB2312"/>
                <w:kern w:val="0"/>
                <w:sz w:val="16"/>
                <w:szCs w:val="16"/>
              </w:rPr>
            </w:pPr>
            <w:r>
              <w:rPr>
                <w:rFonts w:hint="eastAsia" w:ascii="仿宋_GB2312" w:eastAsia="仿宋_GB2312"/>
                <w:kern w:val="0"/>
                <w:sz w:val="16"/>
                <w:szCs w:val="16"/>
              </w:rPr>
              <w:t>(10</w:t>
            </w:r>
            <w:r>
              <w:rPr>
                <w:rFonts w:hint="eastAsia" w:ascii="仿宋_GB2312" w:hAnsi="宋体" w:eastAsia="仿宋_GB2312" w:cs="宋体"/>
                <w:kern w:val="0"/>
                <w:sz w:val="16"/>
                <w:szCs w:val="16"/>
              </w:rPr>
              <w:t>分</w:t>
            </w:r>
            <w:r>
              <w:rPr>
                <w:rFonts w:hint="eastAsia" w:ascii="仿宋_GB2312" w:eastAsia="仿宋_GB2312"/>
                <w:kern w:val="0"/>
                <w:sz w:val="16"/>
                <w:szCs w:val="16"/>
              </w:rPr>
              <w:t>)</w:t>
            </w:r>
          </w:p>
        </w:tc>
        <w:tc>
          <w:tcPr>
            <w:tcW w:w="1029" w:type="dxa"/>
            <w:vMerge w:val="restart"/>
            <w:tcBorders>
              <w:bottom w:val="nil"/>
            </w:tcBorders>
            <w:vAlign w:val="center"/>
          </w:tcPr>
          <w:p w14:paraId="78FBBFDE">
            <w:pPr>
              <w:spacing w:line="240" w:lineRule="auto"/>
              <w:jc w:val="center"/>
              <w:rPr>
                <w:rFonts w:ascii="仿宋_GB2312" w:eastAsia="仿宋_GB2312"/>
                <w:kern w:val="0"/>
                <w:sz w:val="16"/>
                <w:szCs w:val="16"/>
              </w:rPr>
            </w:pPr>
            <w:r>
              <w:rPr>
                <w:rFonts w:hint="eastAsia" w:ascii="仿宋_GB2312" w:hAnsi="宋体" w:eastAsia="仿宋_GB2312" w:cs="宋体"/>
                <w:kern w:val="0"/>
                <w:sz w:val="16"/>
                <w:szCs w:val="16"/>
              </w:rPr>
              <w:t>服务对象满意度指标</w:t>
            </w:r>
          </w:p>
        </w:tc>
        <w:tc>
          <w:tcPr>
            <w:tcW w:w="1390" w:type="dxa"/>
            <w:vAlign w:val="center"/>
          </w:tcPr>
          <w:p w14:paraId="4F2AFDD1">
            <w:pPr>
              <w:spacing w:line="240" w:lineRule="auto"/>
              <w:jc w:val="both"/>
              <w:rPr>
                <w:rFonts w:ascii="仿宋_GB2312" w:eastAsia="仿宋_GB2312"/>
                <w:kern w:val="0"/>
                <w:sz w:val="16"/>
                <w:szCs w:val="16"/>
              </w:rPr>
            </w:pPr>
            <w:r>
              <w:rPr>
                <w:rFonts w:hint="eastAsia" w:ascii="仿宋_GB2312" w:eastAsia="仿宋_GB2312"/>
                <w:kern w:val="0"/>
                <w:sz w:val="16"/>
                <w:szCs w:val="16"/>
              </w:rPr>
              <w:t>学校满意度</w:t>
            </w:r>
          </w:p>
        </w:tc>
        <w:tc>
          <w:tcPr>
            <w:tcW w:w="1245" w:type="dxa"/>
            <w:vAlign w:val="center"/>
          </w:tcPr>
          <w:p w14:paraId="6ABEB3E2">
            <w:pPr>
              <w:spacing w:line="240" w:lineRule="auto"/>
              <w:jc w:val="both"/>
              <w:rPr>
                <w:rFonts w:hint="default" w:ascii="仿宋_GB2312" w:eastAsia="仿宋_GB2312"/>
                <w:kern w:val="0"/>
                <w:sz w:val="16"/>
                <w:szCs w:val="16"/>
                <w:lang w:val="en-US" w:eastAsia="zh-CN"/>
              </w:rPr>
            </w:pPr>
            <w:r>
              <w:rPr>
                <w:rFonts w:hint="eastAsia" w:ascii="仿宋_GB2312" w:eastAsia="仿宋_GB2312"/>
                <w:kern w:val="0"/>
                <w:sz w:val="16"/>
                <w:szCs w:val="16"/>
              </w:rPr>
              <w:t>≥</w:t>
            </w:r>
            <w:r>
              <w:rPr>
                <w:rFonts w:hint="eastAsia" w:ascii="仿宋_GB2312" w:eastAsia="仿宋_GB2312"/>
                <w:kern w:val="0"/>
                <w:sz w:val="16"/>
                <w:szCs w:val="16"/>
                <w:lang w:val="en-US" w:eastAsia="zh-CN"/>
              </w:rPr>
              <w:t>95%</w:t>
            </w:r>
          </w:p>
        </w:tc>
        <w:tc>
          <w:tcPr>
            <w:tcW w:w="1181" w:type="dxa"/>
            <w:vAlign w:val="center"/>
          </w:tcPr>
          <w:p w14:paraId="31B5B329">
            <w:pPr>
              <w:spacing w:line="240" w:lineRule="auto"/>
              <w:jc w:val="both"/>
              <w:rPr>
                <w:rFonts w:hint="default" w:ascii="仿宋_GB2312" w:eastAsia="仿宋_GB2312"/>
                <w:kern w:val="0"/>
                <w:sz w:val="16"/>
                <w:szCs w:val="16"/>
                <w:lang w:val="en-US"/>
              </w:rPr>
            </w:pPr>
            <w:r>
              <w:rPr>
                <w:rFonts w:hint="eastAsia" w:ascii="仿宋_GB2312" w:eastAsia="仿宋_GB2312"/>
                <w:kern w:val="0"/>
                <w:sz w:val="16"/>
                <w:szCs w:val="16"/>
              </w:rPr>
              <w:t>≥</w:t>
            </w:r>
            <w:r>
              <w:rPr>
                <w:rFonts w:hint="eastAsia" w:ascii="仿宋_GB2312" w:eastAsia="仿宋_GB2312"/>
                <w:kern w:val="0"/>
                <w:sz w:val="16"/>
                <w:szCs w:val="16"/>
                <w:lang w:val="en-US" w:eastAsia="zh-CN"/>
              </w:rPr>
              <w:t>95%</w:t>
            </w:r>
          </w:p>
        </w:tc>
        <w:tc>
          <w:tcPr>
            <w:tcW w:w="699" w:type="dxa"/>
            <w:vAlign w:val="center"/>
          </w:tcPr>
          <w:p w14:paraId="41D3F37B">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1423" w:type="dxa"/>
            <w:vAlign w:val="center"/>
          </w:tcPr>
          <w:p w14:paraId="0412303D">
            <w:pPr>
              <w:spacing w:line="240" w:lineRule="auto"/>
              <w:ind w:firstLine="420"/>
              <w:jc w:val="center"/>
              <w:rPr>
                <w:rFonts w:ascii="仿宋_GB2312" w:eastAsia="仿宋_GB2312"/>
                <w:kern w:val="0"/>
                <w:sz w:val="16"/>
                <w:szCs w:val="16"/>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sz w:val="16"/>
                <w:szCs w:val="16"/>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sz w:val="16"/>
                <w:szCs w:val="16"/>
              </w:rPr>
            </w:pPr>
          </w:p>
        </w:tc>
        <w:tc>
          <w:tcPr>
            <w:tcW w:w="1390" w:type="dxa"/>
            <w:vAlign w:val="center"/>
          </w:tcPr>
          <w:p w14:paraId="767D8AA9">
            <w:pPr>
              <w:spacing w:line="240" w:lineRule="auto"/>
              <w:ind w:firstLine="420"/>
              <w:jc w:val="center"/>
              <w:rPr>
                <w:rFonts w:ascii="仿宋_GB2312" w:eastAsia="仿宋_GB2312"/>
                <w:kern w:val="0"/>
                <w:sz w:val="16"/>
                <w:szCs w:val="16"/>
              </w:rPr>
            </w:pPr>
          </w:p>
        </w:tc>
        <w:tc>
          <w:tcPr>
            <w:tcW w:w="1245" w:type="dxa"/>
            <w:vAlign w:val="center"/>
          </w:tcPr>
          <w:p w14:paraId="5D1571F7">
            <w:pPr>
              <w:spacing w:line="240" w:lineRule="auto"/>
              <w:ind w:firstLine="420"/>
              <w:jc w:val="center"/>
              <w:rPr>
                <w:rFonts w:ascii="仿宋_GB2312" w:eastAsia="仿宋_GB2312"/>
                <w:kern w:val="0"/>
                <w:sz w:val="16"/>
                <w:szCs w:val="16"/>
              </w:rPr>
            </w:pPr>
          </w:p>
        </w:tc>
        <w:tc>
          <w:tcPr>
            <w:tcW w:w="1181" w:type="dxa"/>
            <w:vAlign w:val="center"/>
          </w:tcPr>
          <w:p w14:paraId="14AA98DC">
            <w:pPr>
              <w:spacing w:line="240" w:lineRule="auto"/>
              <w:ind w:firstLine="420"/>
              <w:jc w:val="center"/>
              <w:rPr>
                <w:rFonts w:ascii="仿宋_GB2312" w:eastAsia="仿宋_GB2312"/>
                <w:kern w:val="0"/>
                <w:sz w:val="16"/>
                <w:szCs w:val="16"/>
              </w:rPr>
            </w:pPr>
          </w:p>
        </w:tc>
        <w:tc>
          <w:tcPr>
            <w:tcW w:w="699" w:type="dxa"/>
            <w:vAlign w:val="center"/>
          </w:tcPr>
          <w:p w14:paraId="45F31835">
            <w:pPr>
              <w:spacing w:line="240" w:lineRule="auto"/>
              <w:ind w:firstLine="420"/>
              <w:jc w:val="center"/>
              <w:rPr>
                <w:rFonts w:ascii="仿宋_GB2312" w:eastAsia="仿宋_GB2312"/>
                <w:kern w:val="0"/>
                <w:sz w:val="16"/>
                <w:szCs w:val="16"/>
              </w:rPr>
            </w:pPr>
          </w:p>
        </w:tc>
        <w:tc>
          <w:tcPr>
            <w:tcW w:w="869" w:type="dxa"/>
            <w:vAlign w:val="center"/>
          </w:tcPr>
          <w:p w14:paraId="3D62FDEF">
            <w:pPr>
              <w:spacing w:line="240" w:lineRule="auto"/>
              <w:ind w:firstLine="420"/>
              <w:jc w:val="center"/>
              <w:rPr>
                <w:rFonts w:ascii="仿宋_GB2312" w:eastAsia="仿宋_GB2312"/>
                <w:kern w:val="0"/>
                <w:sz w:val="16"/>
                <w:szCs w:val="16"/>
              </w:rPr>
            </w:pPr>
          </w:p>
        </w:tc>
        <w:tc>
          <w:tcPr>
            <w:tcW w:w="1423" w:type="dxa"/>
            <w:vAlign w:val="center"/>
          </w:tcPr>
          <w:p w14:paraId="57DECFDE">
            <w:pPr>
              <w:spacing w:line="240" w:lineRule="auto"/>
              <w:ind w:firstLine="420"/>
              <w:jc w:val="center"/>
              <w:rPr>
                <w:rFonts w:ascii="仿宋_GB2312" w:eastAsia="仿宋_GB2312"/>
                <w:kern w:val="0"/>
                <w:sz w:val="16"/>
                <w:szCs w:val="16"/>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sz w:val="16"/>
                <w:szCs w:val="16"/>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sz w:val="16"/>
                <w:szCs w:val="16"/>
              </w:rPr>
            </w:pPr>
          </w:p>
        </w:tc>
        <w:tc>
          <w:tcPr>
            <w:tcW w:w="1390" w:type="dxa"/>
            <w:vAlign w:val="center"/>
          </w:tcPr>
          <w:p w14:paraId="353ED426">
            <w:pPr>
              <w:spacing w:line="240" w:lineRule="auto"/>
              <w:ind w:firstLine="420"/>
              <w:jc w:val="center"/>
              <w:rPr>
                <w:rFonts w:ascii="仿宋_GB2312" w:eastAsia="仿宋_GB2312"/>
                <w:kern w:val="0"/>
                <w:sz w:val="16"/>
                <w:szCs w:val="16"/>
              </w:rPr>
            </w:pPr>
          </w:p>
        </w:tc>
        <w:tc>
          <w:tcPr>
            <w:tcW w:w="1245" w:type="dxa"/>
            <w:vAlign w:val="center"/>
          </w:tcPr>
          <w:p w14:paraId="3D4C98A6">
            <w:pPr>
              <w:spacing w:line="240" w:lineRule="auto"/>
              <w:ind w:firstLine="420"/>
              <w:jc w:val="center"/>
              <w:rPr>
                <w:rFonts w:ascii="仿宋_GB2312" w:eastAsia="仿宋_GB2312"/>
                <w:kern w:val="0"/>
                <w:sz w:val="16"/>
                <w:szCs w:val="16"/>
              </w:rPr>
            </w:pPr>
          </w:p>
        </w:tc>
        <w:tc>
          <w:tcPr>
            <w:tcW w:w="1181" w:type="dxa"/>
            <w:vAlign w:val="center"/>
          </w:tcPr>
          <w:p w14:paraId="2FC22B0A">
            <w:pPr>
              <w:spacing w:line="240" w:lineRule="auto"/>
              <w:ind w:firstLine="420"/>
              <w:jc w:val="center"/>
              <w:rPr>
                <w:rFonts w:ascii="仿宋_GB2312" w:eastAsia="仿宋_GB2312"/>
                <w:kern w:val="0"/>
                <w:sz w:val="16"/>
                <w:szCs w:val="16"/>
              </w:rPr>
            </w:pPr>
          </w:p>
        </w:tc>
        <w:tc>
          <w:tcPr>
            <w:tcW w:w="699" w:type="dxa"/>
            <w:vAlign w:val="center"/>
          </w:tcPr>
          <w:p w14:paraId="29711080">
            <w:pPr>
              <w:spacing w:line="240" w:lineRule="auto"/>
              <w:ind w:firstLine="420"/>
              <w:jc w:val="center"/>
              <w:rPr>
                <w:rFonts w:ascii="仿宋_GB2312" w:eastAsia="仿宋_GB2312"/>
                <w:kern w:val="0"/>
                <w:sz w:val="16"/>
                <w:szCs w:val="16"/>
              </w:rPr>
            </w:pPr>
          </w:p>
        </w:tc>
        <w:tc>
          <w:tcPr>
            <w:tcW w:w="869" w:type="dxa"/>
            <w:vAlign w:val="center"/>
          </w:tcPr>
          <w:p w14:paraId="7760B7D8">
            <w:pPr>
              <w:spacing w:line="240" w:lineRule="auto"/>
              <w:ind w:firstLine="420"/>
              <w:jc w:val="center"/>
              <w:rPr>
                <w:rFonts w:ascii="仿宋_GB2312" w:eastAsia="仿宋_GB2312"/>
                <w:kern w:val="0"/>
                <w:sz w:val="16"/>
                <w:szCs w:val="16"/>
              </w:rPr>
            </w:pPr>
          </w:p>
        </w:tc>
        <w:tc>
          <w:tcPr>
            <w:tcW w:w="1423" w:type="dxa"/>
            <w:vAlign w:val="center"/>
          </w:tcPr>
          <w:p w14:paraId="340A98DE">
            <w:pPr>
              <w:spacing w:line="240" w:lineRule="auto"/>
              <w:ind w:firstLine="420"/>
              <w:jc w:val="center"/>
              <w:rPr>
                <w:rFonts w:ascii="仿宋_GB2312" w:eastAsia="仿宋_GB2312"/>
                <w:kern w:val="0"/>
                <w:sz w:val="16"/>
                <w:szCs w:val="16"/>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成本指标</w:t>
            </w:r>
          </w:p>
          <w:p w14:paraId="4681458A">
            <w:pPr>
              <w:spacing w:line="240" w:lineRule="auto"/>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sz w:val="16"/>
                <w:szCs w:val="16"/>
                <w:lang w:eastAsia="zh-CN"/>
              </w:rPr>
            </w:pPr>
            <w:r>
              <w:rPr>
                <w:rFonts w:hint="eastAsia" w:ascii="仿宋_GB2312" w:eastAsia="仿宋_GB2312"/>
                <w:kern w:val="0"/>
                <w:sz w:val="16"/>
                <w:szCs w:val="16"/>
                <w:lang w:eastAsia="zh-CN"/>
              </w:rPr>
              <w:t>经济成本指标</w:t>
            </w:r>
          </w:p>
        </w:tc>
        <w:tc>
          <w:tcPr>
            <w:tcW w:w="1390" w:type="dxa"/>
            <w:vAlign w:val="center"/>
          </w:tcPr>
          <w:p w14:paraId="63B7EC90">
            <w:pPr>
              <w:spacing w:line="240" w:lineRule="auto"/>
              <w:jc w:val="both"/>
              <w:rPr>
                <w:rFonts w:ascii="仿宋_GB2312" w:eastAsia="仿宋_GB2312"/>
                <w:kern w:val="0"/>
                <w:sz w:val="16"/>
                <w:szCs w:val="16"/>
              </w:rPr>
            </w:pPr>
            <w:r>
              <w:rPr>
                <w:rFonts w:hint="eastAsia" w:ascii="仿宋_GB2312" w:eastAsia="仿宋_GB2312"/>
                <w:kern w:val="0"/>
                <w:sz w:val="16"/>
                <w:szCs w:val="16"/>
              </w:rPr>
              <w:t>按202</w:t>
            </w:r>
            <w:r>
              <w:rPr>
                <w:rFonts w:hint="eastAsia" w:ascii="仿宋_GB2312" w:eastAsia="仿宋_GB2312"/>
                <w:kern w:val="0"/>
                <w:sz w:val="16"/>
                <w:szCs w:val="16"/>
                <w:lang w:val="en-US" w:eastAsia="zh-CN"/>
              </w:rPr>
              <w:t>4</w:t>
            </w:r>
            <w:r>
              <w:rPr>
                <w:rFonts w:hint="eastAsia" w:ascii="仿宋_GB2312" w:eastAsia="仿宋_GB2312"/>
                <w:kern w:val="0"/>
                <w:sz w:val="16"/>
                <w:szCs w:val="16"/>
              </w:rPr>
              <w:t>年预算执行</w:t>
            </w:r>
          </w:p>
        </w:tc>
        <w:tc>
          <w:tcPr>
            <w:tcW w:w="1245" w:type="dxa"/>
            <w:vAlign w:val="center"/>
          </w:tcPr>
          <w:p w14:paraId="15ECA8D3">
            <w:pPr>
              <w:spacing w:line="240" w:lineRule="auto"/>
              <w:jc w:val="both"/>
              <w:rPr>
                <w:rFonts w:hint="eastAsia" w:ascii="仿宋_GB2312" w:eastAsia="仿宋_GB2312"/>
                <w:kern w:val="0"/>
                <w:sz w:val="16"/>
                <w:szCs w:val="16"/>
                <w:lang w:val="en-US" w:eastAsia="zh-CN"/>
              </w:rPr>
            </w:pPr>
            <w:r>
              <w:rPr>
                <w:rFonts w:hint="eastAsia" w:ascii="仿宋_GB2312" w:eastAsia="仿宋_GB2312"/>
                <w:kern w:val="0"/>
                <w:sz w:val="16"/>
                <w:szCs w:val="16"/>
              </w:rPr>
              <w:t>100</w:t>
            </w:r>
            <w:r>
              <w:rPr>
                <w:rFonts w:hint="eastAsia" w:ascii="仿宋_GB2312" w:eastAsia="仿宋_GB2312"/>
                <w:kern w:val="0"/>
                <w:sz w:val="16"/>
                <w:szCs w:val="16"/>
                <w:lang w:val="en-US" w:eastAsia="zh-CN"/>
              </w:rPr>
              <w:t>%</w:t>
            </w:r>
          </w:p>
        </w:tc>
        <w:tc>
          <w:tcPr>
            <w:tcW w:w="1181" w:type="dxa"/>
            <w:vAlign w:val="center"/>
          </w:tcPr>
          <w:p w14:paraId="3C328246">
            <w:pPr>
              <w:spacing w:line="240" w:lineRule="auto"/>
              <w:jc w:val="both"/>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98%</w:t>
            </w:r>
          </w:p>
        </w:tc>
        <w:tc>
          <w:tcPr>
            <w:tcW w:w="699" w:type="dxa"/>
            <w:vAlign w:val="center"/>
          </w:tcPr>
          <w:p w14:paraId="42BD2B94">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9.8</w:t>
            </w:r>
          </w:p>
        </w:tc>
        <w:tc>
          <w:tcPr>
            <w:tcW w:w="1423" w:type="dxa"/>
            <w:vAlign w:val="center"/>
          </w:tcPr>
          <w:p w14:paraId="0F79A5E1">
            <w:pPr>
              <w:spacing w:line="240" w:lineRule="auto"/>
              <w:ind w:firstLine="420"/>
              <w:jc w:val="center"/>
              <w:rPr>
                <w:rFonts w:ascii="仿宋_GB2312" w:eastAsia="仿宋_GB2312"/>
                <w:kern w:val="0"/>
                <w:sz w:val="16"/>
                <w:szCs w:val="16"/>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sz w:val="16"/>
                <w:szCs w:val="16"/>
              </w:rPr>
            </w:pPr>
          </w:p>
        </w:tc>
        <w:tc>
          <w:tcPr>
            <w:tcW w:w="1029" w:type="dxa"/>
            <w:tcBorders>
              <w:top w:val="nil"/>
            </w:tcBorders>
            <w:vAlign w:val="center"/>
          </w:tcPr>
          <w:p w14:paraId="632D9A37">
            <w:pPr>
              <w:spacing w:line="240" w:lineRule="auto"/>
              <w:jc w:val="center"/>
              <w:rPr>
                <w:rFonts w:hint="eastAsia" w:ascii="仿宋_GB2312" w:eastAsia="仿宋_GB2312"/>
                <w:kern w:val="0"/>
                <w:sz w:val="16"/>
                <w:szCs w:val="16"/>
                <w:lang w:eastAsia="zh-CN"/>
              </w:rPr>
            </w:pPr>
            <w:r>
              <w:rPr>
                <w:rFonts w:hint="eastAsia" w:ascii="仿宋_GB2312" w:eastAsia="仿宋_GB2312"/>
                <w:kern w:val="0"/>
                <w:sz w:val="16"/>
                <w:szCs w:val="16"/>
                <w:lang w:eastAsia="zh-CN"/>
              </w:rPr>
              <w:t>社会成本指标</w:t>
            </w:r>
          </w:p>
        </w:tc>
        <w:tc>
          <w:tcPr>
            <w:tcW w:w="1390" w:type="dxa"/>
            <w:vAlign w:val="center"/>
          </w:tcPr>
          <w:p w14:paraId="4C2510AC">
            <w:pPr>
              <w:spacing w:line="240" w:lineRule="auto"/>
              <w:jc w:val="both"/>
              <w:rPr>
                <w:rFonts w:ascii="仿宋_GB2312" w:eastAsia="仿宋_GB2312"/>
                <w:kern w:val="0"/>
                <w:sz w:val="16"/>
                <w:szCs w:val="16"/>
              </w:rPr>
            </w:pPr>
            <w:r>
              <w:rPr>
                <w:rFonts w:hint="eastAsia" w:ascii="仿宋_GB2312" w:eastAsia="仿宋_GB2312"/>
                <w:kern w:val="0"/>
                <w:sz w:val="16"/>
                <w:szCs w:val="16"/>
              </w:rPr>
              <w:t>群众关注度</w:t>
            </w:r>
          </w:p>
        </w:tc>
        <w:tc>
          <w:tcPr>
            <w:tcW w:w="1245" w:type="dxa"/>
            <w:vAlign w:val="center"/>
          </w:tcPr>
          <w:p w14:paraId="09361E43">
            <w:pPr>
              <w:spacing w:line="240" w:lineRule="auto"/>
              <w:jc w:val="both"/>
              <w:rPr>
                <w:rFonts w:hint="default" w:ascii="仿宋_GB2312" w:eastAsia="仿宋_GB2312"/>
                <w:kern w:val="0"/>
                <w:sz w:val="16"/>
                <w:szCs w:val="16"/>
                <w:lang w:val="en-US" w:eastAsia="zh-CN"/>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1181" w:type="dxa"/>
            <w:vAlign w:val="center"/>
          </w:tcPr>
          <w:p w14:paraId="32DCD303">
            <w:pPr>
              <w:spacing w:line="240" w:lineRule="auto"/>
              <w:jc w:val="both"/>
              <w:rPr>
                <w:rFonts w:hint="default" w:ascii="仿宋_GB2312" w:eastAsia="仿宋_GB2312"/>
                <w:kern w:val="0"/>
                <w:sz w:val="16"/>
                <w:szCs w:val="16"/>
                <w:lang w:val="en-US"/>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699" w:type="dxa"/>
            <w:vAlign w:val="center"/>
          </w:tcPr>
          <w:p w14:paraId="765229A3">
            <w:pPr>
              <w:spacing w:line="240" w:lineRule="auto"/>
              <w:ind w:firstLine="420"/>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5</w:t>
            </w:r>
          </w:p>
        </w:tc>
        <w:tc>
          <w:tcPr>
            <w:tcW w:w="1423" w:type="dxa"/>
            <w:vAlign w:val="center"/>
          </w:tcPr>
          <w:p w14:paraId="6A85C036">
            <w:pPr>
              <w:spacing w:line="240" w:lineRule="auto"/>
              <w:ind w:firstLine="420"/>
              <w:jc w:val="center"/>
              <w:rPr>
                <w:rFonts w:ascii="仿宋_GB2312" w:eastAsia="仿宋_GB2312"/>
                <w:kern w:val="0"/>
                <w:sz w:val="16"/>
                <w:szCs w:val="16"/>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sz w:val="16"/>
                <w:szCs w:val="16"/>
              </w:rPr>
            </w:pPr>
          </w:p>
        </w:tc>
        <w:tc>
          <w:tcPr>
            <w:tcW w:w="1029" w:type="dxa"/>
            <w:tcBorders>
              <w:top w:val="nil"/>
            </w:tcBorders>
            <w:vAlign w:val="center"/>
          </w:tcPr>
          <w:p w14:paraId="5CA58488">
            <w:pPr>
              <w:spacing w:line="240" w:lineRule="auto"/>
              <w:jc w:val="center"/>
              <w:rPr>
                <w:rFonts w:hint="eastAsia" w:ascii="仿宋_GB2312" w:eastAsia="仿宋_GB2312"/>
                <w:kern w:val="0"/>
                <w:sz w:val="16"/>
                <w:szCs w:val="16"/>
                <w:lang w:eastAsia="zh-CN"/>
              </w:rPr>
            </w:pPr>
            <w:r>
              <w:rPr>
                <w:rFonts w:hint="eastAsia" w:ascii="仿宋_GB2312" w:eastAsia="仿宋_GB2312"/>
                <w:kern w:val="0"/>
                <w:sz w:val="16"/>
                <w:szCs w:val="16"/>
                <w:lang w:eastAsia="zh-CN"/>
              </w:rPr>
              <w:t>生态环境成本指标</w:t>
            </w:r>
          </w:p>
        </w:tc>
        <w:tc>
          <w:tcPr>
            <w:tcW w:w="1390" w:type="dxa"/>
            <w:vAlign w:val="center"/>
          </w:tcPr>
          <w:p w14:paraId="304051C0">
            <w:pPr>
              <w:spacing w:line="240" w:lineRule="auto"/>
              <w:jc w:val="both"/>
              <w:rPr>
                <w:rFonts w:ascii="仿宋_GB2312" w:eastAsia="仿宋_GB2312"/>
                <w:kern w:val="0"/>
                <w:sz w:val="16"/>
                <w:szCs w:val="16"/>
              </w:rPr>
            </w:pPr>
            <w:r>
              <w:rPr>
                <w:rFonts w:hint="eastAsia" w:ascii="仿宋_GB2312" w:eastAsia="仿宋_GB2312"/>
                <w:kern w:val="0"/>
                <w:sz w:val="16"/>
                <w:szCs w:val="16"/>
              </w:rPr>
              <w:t>创建文明校园活动</w:t>
            </w:r>
          </w:p>
        </w:tc>
        <w:tc>
          <w:tcPr>
            <w:tcW w:w="1245" w:type="dxa"/>
            <w:vAlign w:val="center"/>
          </w:tcPr>
          <w:p w14:paraId="789CDCB9">
            <w:pPr>
              <w:spacing w:line="240" w:lineRule="auto"/>
              <w:jc w:val="both"/>
              <w:rPr>
                <w:rFonts w:hint="default" w:ascii="仿宋_GB2312" w:eastAsia="仿宋_GB2312"/>
                <w:kern w:val="0"/>
                <w:sz w:val="16"/>
                <w:szCs w:val="16"/>
                <w:lang w:val="en-US" w:eastAsia="zh-CN"/>
              </w:rPr>
            </w:pPr>
            <w:r>
              <w:rPr>
                <w:rFonts w:hint="eastAsia" w:ascii="仿宋_GB2312" w:eastAsia="仿宋_GB2312"/>
                <w:kern w:val="0"/>
                <w:sz w:val="16"/>
                <w:szCs w:val="16"/>
              </w:rPr>
              <w:t>≥</w:t>
            </w:r>
            <w:r>
              <w:rPr>
                <w:rFonts w:hint="eastAsia" w:ascii="仿宋_GB2312" w:eastAsia="仿宋_GB2312"/>
                <w:kern w:val="0"/>
                <w:sz w:val="16"/>
                <w:szCs w:val="16"/>
                <w:lang w:val="en-US" w:eastAsia="zh-CN"/>
              </w:rPr>
              <w:t>50000元</w:t>
            </w:r>
          </w:p>
        </w:tc>
        <w:tc>
          <w:tcPr>
            <w:tcW w:w="1181" w:type="dxa"/>
            <w:vAlign w:val="center"/>
          </w:tcPr>
          <w:p w14:paraId="4E354EE6">
            <w:pPr>
              <w:spacing w:line="240" w:lineRule="auto"/>
              <w:jc w:val="both"/>
              <w:rPr>
                <w:rFonts w:ascii="仿宋_GB2312" w:eastAsia="仿宋_GB2312"/>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50000元</w:t>
            </w:r>
          </w:p>
        </w:tc>
        <w:tc>
          <w:tcPr>
            <w:tcW w:w="699" w:type="dxa"/>
            <w:vAlign w:val="center"/>
          </w:tcPr>
          <w:p w14:paraId="6C36DE67">
            <w:pPr>
              <w:spacing w:line="240" w:lineRule="auto"/>
              <w:ind w:firstLine="420"/>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5</w:t>
            </w:r>
          </w:p>
        </w:tc>
        <w:tc>
          <w:tcPr>
            <w:tcW w:w="1423" w:type="dxa"/>
            <w:vAlign w:val="center"/>
          </w:tcPr>
          <w:p w14:paraId="14ED7F29">
            <w:pPr>
              <w:spacing w:line="240" w:lineRule="auto"/>
              <w:ind w:firstLine="420"/>
              <w:jc w:val="center"/>
              <w:rPr>
                <w:rFonts w:ascii="仿宋_GB2312" w:eastAsia="仿宋_GB2312"/>
                <w:kern w:val="0"/>
                <w:sz w:val="16"/>
                <w:szCs w:val="16"/>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sz w:val="16"/>
                <w:szCs w:val="16"/>
                <w:lang w:eastAsia="zh-CN"/>
              </w:rPr>
            </w:pPr>
            <w:r>
              <w:rPr>
                <w:rFonts w:hint="eastAsia" w:ascii="仿宋_GB2312" w:eastAsia="仿宋_GB2312"/>
                <w:kern w:val="0"/>
                <w:sz w:val="16"/>
                <w:szCs w:val="16"/>
                <w:lang w:eastAsia="zh-CN"/>
              </w:rPr>
              <w:t>总分</w:t>
            </w:r>
          </w:p>
        </w:tc>
        <w:tc>
          <w:tcPr>
            <w:tcW w:w="699" w:type="dxa"/>
            <w:vAlign w:val="center"/>
          </w:tcPr>
          <w:p w14:paraId="0F7926F1">
            <w:pPr>
              <w:spacing w:line="240" w:lineRule="auto"/>
              <w:jc w:val="center"/>
              <w:rPr>
                <w:rFonts w:ascii="仿宋_GB2312" w:eastAsia="仿宋_GB2312"/>
                <w:kern w:val="0"/>
                <w:sz w:val="16"/>
                <w:szCs w:val="16"/>
              </w:rPr>
            </w:pPr>
            <w:r>
              <w:rPr>
                <w:rFonts w:hint="eastAsia" w:ascii="仿宋_GB2312" w:eastAsia="仿宋_GB2312"/>
                <w:kern w:val="0"/>
                <w:sz w:val="16"/>
                <w:szCs w:val="16"/>
              </w:rPr>
              <w:t>100</w:t>
            </w:r>
          </w:p>
        </w:tc>
        <w:tc>
          <w:tcPr>
            <w:tcW w:w="869" w:type="dxa"/>
            <w:vAlign w:val="center"/>
          </w:tcPr>
          <w:p w14:paraId="6F45C202">
            <w:pPr>
              <w:spacing w:line="240" w:lineRule="auto"/>
              <w:ind w:firstLine="420"/>
              <w:jc w:val="center"/>
              <w:rPr>
                <w:rFonts w:hint="default" w:ascii="仿宋_GB2312" w:eastAsia="仿宋_GB2312"/>
                <w:kern w:val="0"/>
                <w:sz w:val="16"/>
                <w:szCs w:val="16"/>
                <w:lang w:val="en-US" w:eastAsia="zh-CN"/>
              </w:rPr>
            </w:pPr>
            <w:r>
              <w:rPr>
                <w:rFonts w:hint="eastAsia" w:ascii="仿宋_GB2312" w:eastAsia="仿宋_GB2312"/>
                <w:kern w:val="0"/>
                <w:sz w:val="16"/>
                <w:szCs w:val="16"/>
                <w:lang w:val="en-US" w:eastAsia="zh-CN"/>
              </w:rPr>
              <w:t>97.2</w:t>
            </w:r>
          </w:p>
        </w:tc>
        <w:tc>
          <w:tcPr>
            <w:tcW w:w="1423" w:type="dxa"/>
            <w:vAlign w:val="center"/>
          </w:tcPr>
          <w:p w14:paraId="74074F36">
            <w:pPr>
              <w:spacing w:line="240" w:lineRule="auto"/>
              <w:ind w:firstLine="420"/>
              <w:jc w:val="center"/>
              <w:rPr>
                <w:rFonts w:ascii="仿宋_GB2312" w:eastAsia="仿宋_GB2312"/>
                <w:kern w:val="0"/>
                <w:sz w:val="16"/>
                <w:szCs w:val="16"/>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370"/>
        <w:gridCol w:w="74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川山坪镇青江学校新建项目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汨罗市教育体育局</w:t>
            </w:r>
          </w:p>
        </w:tc>
        <w:tc>
          <w:tcPr>
            <w:tcW w:w="1099" w:type="dxa"/>
            <w:vAlign w:val="center"/>
          </w:tcPr>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3041"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eastAsia="仿宋_GB2312"/>
                <w:kern w:val="0"/>
                <w:lang w:val="en-US" w:eastAsia="zh-CN"/>
              </w:rPr>
              <w:t>汨罗市川山坪镇初级中学</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37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4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37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74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37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74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370" w:type="dxa"/>
            <w:vAlign w:val="center"/>
          </w:tcPr>
          <w:p w14:paraId="3B2BA981">
            <w:pPr>
              <w:spacing w:line="240" w:lineRule="auto"/>
              <w:ind w:firstLine="420"/>
              <w:jc w:val="center"/>
              <w:rPr>
                <w:rFonts w:ascii="仿宋_GB2312" w:hAnsi="宋体" w:eastAsia="仿宋_GB2312" w:cs="宋体"/>
                <w:kern w:val="0"/>
                <w:lang w:eastAsia="zh-CN"/>
              </w:rPr>
            </w:pPr>
          </w:p>
        </w:tc>
        <w:tc>
          <w:tcPr>
            <w:tcW w:w="74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370" w:type="dxa"/>
            <w:vAlign w:val="center"/>
          </w:tcPr>
          <w:p w14:paraId="51413325">
            <w:pPr>
              <w:spacing w:line="240" w:lineRule="auto"/>
              <w:ind w:firstLine="420"/>
              <w:jc w:val="center"/>
              <w:rPr>
                <w:rFonts w:ascii="仿宋_GB2312" w:hAnsi="宋体" w:eastAsia="仿宋_GB2312" w:cs="宋体"/>
                <w:kern w:val="0"/>
              </w:rPr>
            </w:pPr>
          </w:p>
        </w:tc>
        <w:tc>
          <w:tcPr>
            <w:tcW w:w="74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3BE9326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目标1：改善学校办学条件。</w:t>
            </w:r>
          </w:p>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目标2：学校新建教学楼、运动场地、添置相关设施设备，满足学校教育教学和学生活动的需要，满足人民群众对优质教育资源的需求。</w:t>
            </w:r>
          </w:p>
        </w:tc>
        <w:tc>
          <w:tcPr>
            <w:tcW w:w="4140" w:type="dxa"/>
            <w:gridSpan w:val="4"/>
            <w:vAlign w:val="center"/>
          </w:tcPr>
          <w:p w14:paraId="309F776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完成预定目标</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一级指标</w:t>
            </w:r>
          </w:p>
        </w:tc>
        <w:tc>
          <w:tcPr>
            <w:tcW w:w="1218" w:type="dxa"/>
            <w:vAlign w:val="center"/>
          </w:tcPr>
          <w:p w14:paraId="711B4642">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二级指标</w:t>
            </w:r>
          </w:p>
        </w:tc>
        <w:tc>
          <w:tcPr>
            <w:tcW w:w="1370" w:type="dxa"/>
            <w:vAlign w:val="center"/>
          </w:tcPr>
          <w:p w14:paraId="0D14D59A">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三级指标</w:t>
            </w:r>
          </w:p>
        </w:tc>
        <w:tc>
          <w:tcPr>
            <w:tcW w:w="749" w:type="dxa"/>
            <w:vAlign w:val="center"/>
          </w:tcPr>
          <w:p w14:paraId="1CF5CBF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年度指标值</w:t>
            </w:r>
          </w:p>
        </w:tc>
        <w:tc>
          <w:tcPr>
            <w:tcW w:w="1099" w:type="dxa"/>
            <w:vAlign w:val="center"/>
          </w:tcPr>
          <w:p w14:paraId="6E5FA1D0">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实际完成值</w:t>
            </w:r>
          </w:p>
        </w:tc>
        <w:tc>
          <w:tcPr>
            <w:tcW w:w="809" w:type="dxa"/>
            <w:vAlign w:val="center"/>
          </w:tcPr>
          <w:p w14:paraId="5ADC1AFE">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分值</w:t>
            </w:r>
          </w:p>
        </w:tc>
        <w:tc>
          <w:tcPr>
            <w:tcW w:w="849" w:type="dxa"/>
            <w:vAlign w:val="center"/>
          </w:tcPr>
          <w:p w14:paraId="3FA241B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得分</w:t>
            </w:r>
          </w:p>
        </w:tc>
        <w:tc>
          <w:tcPr>
            <w:tcW w:w="1383" w:type="dxa"/>
            <w:vAlign w:val="center"/>
          </w:tcPr>
          <w:p w14:paraId="5B1C80B1">
            <w:pPr>
              <w:spacing w:line="240" w:lineRule="auto"/>
              <w:jc w:val="center"/>
              <w:rPr>
                <w:rFonts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产出指标</w:t>
            </w:r>
          </w:p>
          <w:p w14:paraId="7207DC16">
            <w:pPr>
              <w:spacing w:line="240" w:lineRule="auto"/>
              <w:jc w:val="center"/>
              <w:rPr>
                <w:rFonts w:ascii="仿宋_GB2312" w:hAnsi="宋体" w:eastAsia="仿宋_GB2312" w:cs="宋体"/>
                <w:kern w:val="0"/>
                <w:sz w:val="16"/>
                <w:szCs w:val="16"/>
              </w:rPr>
            </w:pPr>
            <w:r>
              <w:rPr>
                <w:rFonts w:ascii="仿宋_GB2312" w:hAnsi="宋体" w:eastAsia="仿宋_GB2312" w:cs="宋体"/>
                <w:kern w:val="0"/>
                <w:sz w:val="16"/>
                <w:szCs w:val="16"/>
              </w:rPr>
              <w:t>(</w:t>
            </w:r>
            <w:r>
              <w:rPr>
                <w:rFonts w:hint="eastAsia" w:ascii="仿宋_GB2312" w:hAnsi="宋体" w:eastAsia="仿宋_GB2312" w:cs="宋体"/>
                <w:kern w:val="0"/>
                <w:sz w:val="16"/>
                <w:szCs w:val="16"/>
                <w:lang w:val="en-US" w:eastAsia="zh-CN"/>
              </w:rPr>
              <w:t>3</w:t>
            </w:r>
            <w:r>
              <w:rPr>
                <w:rFonts w:ascii="仿宋_GB2312" w:hAnsi="宋体" w:eastAsia="仿宋_GB2312" w:cs="宋体"/>
                <w:kern w:val="0"/>
                <w:sz w:val="16"/>
                <w:szCs w:val="16"/>
              </w:rPr>
              <w:t>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数量指标</w:t>
            </w:r>
          </w:p>
        </w:tc>
        <w:tc>
          <w:tcPr>
            <w:tcW w:w="1370" w:type="dxa"/>
            <w:vAlign w:val="center"/>
          </w:tcPr>
          <w:p w14:paraId="7C295655">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完成项目支出</w:t>
            </w:r>
          </w:p>
        </w:tc>
        <w:tc>
          <w:tcPr>
            <w:tcW w:w="749" w:type="dxa"/>
            <w:vAlign w:val="center"/>
          </w:tcPr>
          <w:p w14:paraId="54B93945">
            <w:pPr>
              <w:spacing w:line="240" w:lineRule="auto"/>
              <w:jc w:val="both"/>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300万</w:t>
            </w:r>
          </w:p>
        </w:tc>
        <w:tc>
          <w:tcPr>
            <w:tcW w:w="1099" w:type="dxa"/>
            <w:vAlign w:val="center"/>
          </w:tcPr>
          <w:p w14:paraId="7F49710C">
            <w:pPr>
              <w:spacing w:line="240" w:lineRule="auto"/>
              <w:jc w:val="both"/>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300万</w:t>
            </w:r>
          </w:p>
        </w:tc>
        <w:tc>
          <w:tcPr>
            <w:tcW w:w="809" w:type="dxa"/>
            <w:vAlign w:val="center"/>
          </w:tcPr>
          <w:p w14:paraId="450DEC19">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sz w:val="16"/>
                <w:szCs w:val="16"/>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sz w:val="16"/>
                <w:szCs w:val="16"/>
              </w:rPr>
            </w:pPr>
          </w:p>
        </w:tc>
        <w:tc>
          <w:tcPr>
            <w:tcW w:w="1370" w:type="dxa"/>
            <w:vAlign w:val="center"/>
          </w:tcPr>
          <w:p w14:paraId="221334DE">
            <w:pPr>
              <w:spacing w:line="240" w:lineRule="auto"/>
              <w:ind w:firstLine="420"/>
              <w:jc w:val="center"/>
              <w:rPr>
                <w:rFonts w:ascii="仿宋_GB2312" w:hAnsi="宋体" w:eastAsia="仿宋_GB2312" w:cs="宋体"/>
                <w:kern w:val="0"/>
                <w:sz w:val="16"/>
                <w:szCs w:val="16"/>
              </w:rPr>
            </w:pPr>
          </w:p>
        </w:tc>
        <w:tc>
          <w:tcPr>
            <w:tcW w:w="749" w:type="dxa"/>
            <w:vAlign w:val="center"/>
          </w:tcPr>
          <w:p w14:paraId="29CCEED8">
            <w:pPr>
              <w:spacing w:line="240" w:lineRule="auto"/>
              <w:ind w:firstLine="420"/>
              <w:jc w:val="center"/>
              <w:rPr>
                <w:rFonts w:ascii="仿宋_GB2312" w:hAnsi="宋体" w:eastAsia="仿宋_GB2312" w:cs="宋体"/>
                <w:kern w:val="0"/>
                <w:sz w:val="16"/>
                <w:szCs w:val="16"/>
              </w:rPr>
            </w:pPr>
          </w:p>
        </w:tc>
        <w:tc>
          <w:tcPr>
            <w:tcW w:w="1099" w:type="dxa"/>
            <w:vAlign w:val="center"/>
          </w:tcPr>
          <w:p w14:paraId="70F41D21">
            <w:pPr>
              <w:spacing w:line="240" w:lineRule="auto"/>
              <w:ind w:firstLine="420"/>
              <w:jc w:val="center"/>
              <w:rPr>
                <w:rFonts w:ascii="仿宋_GB2312" w:hAnsi="宋体" w:eastAsia="仿宋_GB2312" w:cs="宋体"/>
                <w:kern w:val="0"/>
                <w:sz w:val="16"/>
                <w:szCs w:val="16"/>
              </w:rPr>
            </w:pPr>
          </w:p>
        </w:tc>
        <w:tc>
          <w:tcPr>
            <w:tcW w:w="809" w:type="dxa"/>
            <w:vAlign w:val="center"/>
          </w:tcPr>
          <w:p w14:paraId="662F7041">
            <w:pPr>
              <w:spacing w:line="240" w:lineRule="auto"/>
              <w:ind w:firstLine="420" w:firstLineChars="0"/>
              <w:jc w:val="left"/>
              <w:rPr>
                <w:rFonts w:ascii="仿宋_GB2312" w:hAnsi="宋体" w:eastAsia="仿宋_GB2312" w:cs="宋体"/>
                <w:kern w:val="0"/>
                <w:sz w:val="16"/>
                <w:szCs w:val="16"/>
              </w:rPr>
            </w:pPr>
          </w:p>
        </w:tc>
        <w:tc>
          <w:tcPr>
            <w:tcW w:w="849" w:type="dxa"/>
            <w:vAlign w:val="center"/>
          </w:tcPr>
          <w:p w14:paraId="676686A6">
            <w:pPr>
              <w:spacing w:line="240" w:lineRule="auto"/>
              <w:ind w:firstLine="420"/>
              <w:jc w:val="center"/>
              <w:rPr>
                <w:rFonts w:ascii="仿宋_GB2312" w:hAnsi="宋体" w:eastAsia="仿宋_GB2312" w:cs="宋体"/>
                <w:kern w:val="0"/>
                <w:sz w:val="16"/>
                <w:szCs w:val="16"/>
              </w:rPr>
            </w:pPr>
          </w:p>
        </w:tc>
        <w:tc>
          <w:tcPr>
            <w:tcW w:w="1383" w:type="dxa"/>
            <w:vAlign w:val="center"/>
          </w:tcPr>
          <w:p w14:paraId="0ED4F555">
            <w:pPr>
              <w:spacing w:line="240" w:lineRule="auto"/>
              <w:ind w:firstLine="420"/>
              <w:jc w:val="center"/>
              <w:rPr>
                <w:rFonts w:ascii="仿宋_GB2312" w:hAnsi="宋体" w:eastAsia="仿宋_GB2312" w:cs="宋体"/>
                <w:kern w:val="0"/>
                <w:sz w:val="16"/>
                <w:szCs w:val="16"/>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sz w:val="16"/>
                <w:szCs w:val="16"/>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质量指标</w:t>
            </w:r>
          </w:p>
        </w:tc>
        <w:tc>
          <w:tcPr>
            <w:tcW w:w="1370" w:type="dxa"/>
            <w:vAlign w:val="center"/>
          </w:tcPr>
          <w:p w14:paraId="61412C88">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资金使用合格率</w:t>
            </w:r>
          </w:p>
        </w:tc>
        <w:tc>
          <w:tcPr>
            <w:tcW w:w="749" w:type="dxa"/>
            <w:vAlign w:val="center"/>
          </w:tcPr>
          <w:p w14:paraId="2D69FB32">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1099" w:type="dxa"/>
            <w:vAlign w:val="center"/>
          </w:tcPr>
          <w:p w14:paraId="03BC31E1">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809" w:type="dxa"/>
            <w:vAlign w:val="center"/>
          </w:tcPr>
          <w:p w14:paraId="5DC86158">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sz w:val="16"/>
                <w:szCs w:val="16"/>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sz w:val="16"/>
                <w:szCs w:val="16"/>
              </w:rPr>
            </w:pPr>
          </w:p>
        </w:tc>
        <w:tc>
          <w:tcPr>
            <w:tcW w:w="1370" w:type="dxa"/>
            <w:vAlign w:val="center"/>
          </w:tcPr>
          <w:p w14:paraId="37972163">
            <w:pPr>
              <w:spacing w:line="240" w:lineRule="auto"/>
              <w:ind w:firstLine="420"/>
              <w:jc w:val="center"/>
              <w:rPr>
                <w:rFonts w:ascii="仿宋_GB2312" w:hAnsi="宋体" w:eastAsia="仿宋_GB2312" w:cs="宋体"/>
                <w:kern w:val="0"/>
                <w:sz w:val="16"/>
                <w:szCs w:val="16"/>
              </w:rPr>
            </w:pPr>
          </w:p>
        </w:tc>
        <w:tc>
          <w:tcPr>
            <w:tcW w:w="749" w:type="dxa"/>
            <w:vAlign w:val="center"/>
          </w:tcPr>
          <w:p w14:paraId="29C293EB">
            <w:pPr>
              <w:spacing w:line="240" w:lineRule="auto"/>
              <w:ind w:firstLine="420"/>
              <w:jc w:val="center"/>
              <w:rPr>
                <w:rFonts w:ascii="仿宋_GB2312" w:hAnsi="宋体" w:eastAsia="仿宋_GB2312" w:cs="宋体"/>
                <w:kern w:val="0"/>
                <w:sz w:val="16"/>
                <w:szCs w:val="16"/>
              </w:rPr>
            </w:pPr>
          </w:p>
        </w:tc>
        <w:tc>
          <w:tcPr>
            <w:tcW w:w="1099" w:type="dxa"/>
            <w:vAlign w:val="center"/>
          </w:tcPr>
          <w:p w14:paraId="1620D8FA">
            <w:pPr>
              <w:spacing w:line="240" w:lineRule="auto"/>
              <w:ind w:firstLine="420"/>
              <w:jc w:val="center"/>
              <w:rPr>
                <w:rFonts w:ascii="仿宋_GB2312" w:hAnsi="宋体" w:eastAsia="仿宋_GB2312" w:cs="宋体"/>
                <w:kern w:val="0"/>
                <w:sz w:val="16"/>
                <w:szCs w:val="16"/>
              </w:rPr>
            </w:pPr>
          </w:p>
        </w:tc>
        <w:tc>
          <w:tcPr>
            <w:tcW w:w="809" w:type="dxa"/>
            <w:vAlign w:val="center"/>
          </w:tcPr>
          <w:p w14:paraId="1CFE7712">
            <w:pPr>
              <w:spacing w:line="240" w:lineRule="auto"/>
              <w:ind w:firstLine="420" w:firstLineChars="0"/>
              <w:jc w:val="left"/>
              <w:rPr>
                <w:rFonts w:ascii="仿宋_GB2312" w:hAnsi="宋体" w:eastAsia="仿宋_GB2312" w:cs="宋体"/>
                <w:kern w:val="0"/>
                <w:sz w:val="16"/>
                <w:szCs w:val="16"/>
              </w:rPr>
            </w:pPr>
          </w:p>
        </w:tc>
        <w:tc>
          <w:tcPr>
            <w:tcW w:w="849" w:type="dxa"/>
            <w:vAlign w:val="center"/>
          </w:tcPr>
          <w:p w14:paraId="182C2D11">
            <w:pPr>
              <w:spacing w:line="240" w:lineRule="auto"/>
              <w:ind w:firstLine="420"/>
              <w:jc w:val="center"/>
              <w:rPr>
                <w:rFonts w:ascii="仿宋_GB2312" w:hAnsi="宋体" w:eastAsia="仿宋_GB2312" w:cs="宋体"/>
                <w:kern w:val="0"/>
                <w:sz w:val="16"/>
                <w:szCs w:val="16"/>
              </w:rPr>
            </w:pPr>
          </w:p>
        </w:tc>
        <w:tc>
          <w:tcPr>
            <w:tcW w:w="1383" w:type="dxa"/>
            <w:vAlign w:val="center"/>
          </w:tcPr>
          <w:p w14:paraId="20090E9D">
            <w:pPr>
              <w:spacing w:line="240" w:lineRule="auto"/>
              <w:ind w:firstLine="420"/>
              <w:jc w:val="center"/>
              <w:rPr>
                <w:rFonts w:ascii="仿宋_GB2312" w:hAnsi="宋体" w:eastAsia="仿宋_GB2312" w:cs="宋体"/>
                <w:kern w:val="0"/>
                <w:sz w:val="16"/>
                <w:szCs w:val="16"/>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sz w:val="16"/>
                <w:szCs w:val="16"/>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时效指标</w:t>
            </w:r>
          </w:p>
        </w:tc>
        <w:tc>
          <w:tcPr>
            <w:tcW w:w="1370" w:type="dxa"/>
            <w:vAlign w:val="center"/>
          </w:tcPr>
          <w:p w14:paraId="724A960D">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支出控制在预算内</w:t>
            </w:r>
          </w:p>
        </w:tc>
        <w:tc>
          <w:tcPr>
            <w:tcW w:w="749" w:type="dxa"/>
            <w:vAlign w:val="center"/>
          </w:tcPr>
          <w:p w14:paraId="015D039B">
            <w:pPr>
              <w:spacing w:line="240" w:lineRule="auto"/>
              <w:jc w:val="both"/>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300万</w:t>
            </w:r>
          </w:p>
        </w:tc>
        <w:tc>
          <w:tcPr>
            <w:tcW w:w="1099" w:type="dxa"/>
            <w:vAlign w:val="center"/>
          </w:tcPr>
          <w:p w14:paraId="5C21687F">
            <w:pPr>
              <w:spacing w:line="240" w:lineRule="auto"/>
              <w:jc w:val="both"/>
              <w:rPr>
                <w:rFonts w:ascii="仿宋_GB2312" w:hAnsi="宋体" w:eastAsia="仿宋_GB2312" w:cs="宋体"/>
                <w:kern w:val="0"/>
                <w:sz w:val="16"/>
                <w:szCs w:val="16"/>
              </w:rPr>
            </w:pPr>
            <w:r>
              <w:rPr>
                <w:rFonts w:hint="eastAsia" w:ascii="仿宋_GB2312" w:hAnsi="宋体" w:eastAsia="仿宋_GB2312" w:cs="宋体"/>
                <w:kern w:val="0"/>
                <w:sz w:val="16"/>
                <w:szCs w:val="16"/>
                <w:lang w:val="en-US" w:eastAsia="zh-CN"/>
              </w:rPr>
              <w:t>300万</w:t>
            </w:r>
          </w:p>
        </w:tc>
        <w:tc>
          <w:tcPr>
            <w:tcW w:w="809" w:type="dxa"/>
            <w:vAlign w:val="center"/>
          </w:tcPr>
          <w:p w14:paraId="0D16C331">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sz w:val="16"/>
                <w:szCs w:val="16"/>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sz w:val="16"/>
                <w:szCs w:val="16"/>
              </w:rPr>
            </w:pPr>
          </w:p>
        </w:tc>
        <w:tc>
          <w:tcPr>
            <w:tcW w:w="1370" w:type="dxa"/>
            <w:vAlign w:val="center"/>
          </w:tcPr>
          <w:p w14:paraId="54579AB0">
            <w:pPr>
              <w:spacing w:line="240" w:lineRule="auto"/>
              <w:ind w:firstLine="420"/>
              <w:jc w:val="center"/>
              <w:rPr>
                <w:rFonts w:ascii="仿宋_GB2312" w:hAnsi="宋体" w:eastAsia="仿宋_GB2312" w:cs="宋体"/>
                <w:kern w:val="0"/>
                <w:sz w:val="16"/>
                <w:szCs w:val="16"/>
              </w:rPr>
            </w:pPr>
          </w:p>
        </w:tc>
        <w:tc>
          <w:tcPr>
            <w:tcW w:w="749" w:type="dxa"/>
            <w:vAlign w:val="center"/>
          </w:tcPr>
          <w:p w14:paraId="7E44AA5B">
            <w:pPr>
              <w:spacing w:line="240" w:lineRule="auto"/>
              <w:ind w:firstLine="420"/>
              <w:jc w:val="center"/>
              <w:rPr>
                <w:rFonts w:ascii="仿宋_GB2312" w:hAnsi="宋体" w:eastAsia="仿宋_GB2312" w:cs="宋体"/>
                <w:kern w:val="0"/>
                <w:sz w:val="16"/>
                <w:szCs w:val="16"/>
              </w:rPr>
            </w:pPr>
          </w:p>
        </w:tc>
        <w:tc>
          <w:tcPr>
            <w:tcW w:w="1099" w:type="dxa"/>
            <w:vAlign w:val="center"/>
          </w:tcPr>
          <w:p w14:paraId="00736A60">
            <w:pPr>
              <w:spacing w:line="240" w:lineRule="auto"/>
              <w:ind w:firstLine="420"/>
              <w:jc w:val="center"/>
              <w:rPr>
                <w:rFonts w:ascii="仿宋_GB2312" w:hAnsi="宋体" w:eastAsia="仿宋_GB2312" w:cs="宋体"/>
                <w:kern w:val="0"/>
                <w:sz w:val="16"/>
                <w:szCs w:val="16"/>
              </w:rPr>
            </w:pPr>
          </w:p>
        </w:tc>
        <w:tc>
          <w:tcPr>
            <w:tcW w:w="809" w:type="dxa"/>
            <w:vAlign w:val="center"/>
          </w:tcPr>
          <w:p w14:paraId="13AFCFC5">
            <w:pPr>
              <w:spacing w:line="240" w:lineRule="auto"/>
              <w:ind w:firstLine="420" w:firstLineChars="0"/>
              <w:jc w:val="left"/>
              <w:rPr>
                <w:rFonts w:ascii="仿宋_GB2312" w:hAnsi="宋体" w:eastAsia="仿宋_GB2312" w:cs="宋体"/>
                <w:kern w:val="0"/>
                <w:sz w:val="16"/>
                <w:szCs w:val="16"/>
              </w:rPr>
            </w:pPr>
          </w:p>
        </w:tc>
        <w:tc>
          <w:tcPr>
            <w:tcW w:w="849" w:type="dxa"/>
            <w:vAlign w:val="center"/>
          </w:tcPr>
          <w:p w14:paraId="5322DFE5">
            <w:pPr>
              <w:spacing w:line="240" w:lineRule="auto"/>
              <w:ind w:firstLine="420"/>
              <w:jc w:val="center"/>
              <w:rPr>
                <w:rFonts w:ascii="仿宋_GB2312" w:hAnsi="宋体" w:eastAsia="仿宋_GB2312" w:cs="宋体"/>
                <w:kern w:val="0"/>
                <w:sz w:val="16"/>
                <w:szCs w:val="16"/>
              </w:rPr>
            </w:pPr>
          </w:p>
        </w:tc>
        <w:tc>
          <w:tcPr>
            <w:tcW w:w="1383" w:type="dxa"/>
            <w:vAlign w:val="center"/>
          </w:tcPr>
          <w:p w14:paraId="5BEADF18">
            <w:pPr>
              <w:spacing w:line="240" w:lineRule="auto"/>
              <w:ind w:firstLine="420"/>
              <w:jc w:val="center"/>
              <w:rPr>
                <w:rFonts w:ascii="仿宋_GB2312" w:hAnsi="宋体" w:eastAsia="仿宋_GB2312" w:cs="宋体"/>
                <w:kern w:val="0"/>
                <w:sz w:val="16"/>
                <w:szCs w:val="16"/>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效益指标</w:t>
            </w:r>
          </w:p>
          <w:p w14:paraId="4DA3C3B1">
            <w:pPr>
              <w:spacing w:line="240" w:lineRule="auto"/>
              <w:jc w:val="center"/>
              <w:rPr>
                <w:rFonts w:ascii="仿宋_GB2312" w:hAnsi="宋体" w:eastAsia="仿宋_GB2312" w:cs="宋体"/>
                <w:kern w:val="0"/>
                <w:sz w:val="16"/>
                <w:szCs w:val="16"/>
              </w:rPr>
            </w:pPr>
            <w:r>
              <w:rPr>
                <w:rFonts w:ascii="仿宋_GB2312" w:hAnsi="宋体" w:eastAsia="仿宋_GB2312" w:cs="宋体"/>
                <w:kern w:val="0"/>
                <w:sz w:val="16"/>
                <w:szCs w:val="16"/>
              </w:rPr>
              <w:t>(30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经济效益指标</w:t>
            </w:r>
          </w:p>
        </w:tc>
        <w:tc>
          <w:tcPr>
            <w:tcW w:w="1370" w:type="dxa"/>
            <w:vAlign w:val="center"/>
          </w:tcPr>
          <w:p w14:paraId="50DC120B">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促进经济发展</w:t>
            </w:r>
          </w:p>
        </w:tc>
        <w:tc>
          <w:tcPr>
            <w:tcW w:w="749" w:type="dxa"/>
            <w:vAlign w:val="center"/>
          </w:tcPr>
          <w:p w14:paraId="53928C31">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良好</w:t>
            </w:r>
          </w:p>
        </w:tc>
        <w:tc>
          <w:tcPr>
            <w:tcW w:w="1099" w:type="dxa"/>
            <w:vAlign w:val="center"/>
          </w:tcPr>
          <w:p w14:paraId="6D883DDF">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良好</w:t>
            </w:r>
          </w:p>
        </w:tc>
        <w:tc>
          <w:tcPr>
            <w:tcW w:w="809" w:type="dxa"/>
            <w:vAlign w:val="center"/>
          </w:tcPr>
          <w:p w14:paraId="29584852">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41D412C8">
            <w:pPr>
              <w:spacing w:line="240" w:lineRule="auto"/>
              <w:ind w:firstLine="420"/>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w:t>
            </w:r>
          </w:p>
        </w:tc>
        <w:tc>
          <w:tcPr>
            <w:tcW w:w="1383" w:type="dxa"/>
            <w:vAlign w:val="center"/>
          </w:tcPr>
          <w:p w14:paraId="5D804D2D">
            <w:pPr>
              <w:spacing w:line="240" w:lineRule="auto"/>
              <w:ind w:firstLine="420"/>
              <w:jc w:val="center"/>
              <w:rPr>
                <w:rFonts w:ascii="仿宋_GB2312" w:hAnsi="宋体" w:eastAsia="仿宋_GB2312" w:cs="宋体"/>
                <w:kern w:val="0"/>
                <w:sz w:val="16"/>
                <w:szCs w:val="16"/>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sz w:val="16"/>
                <w:szCs w:val="16"/>
              </w:rPr>
            </w:pPr>
          </w:p>
        </w:tc>
        <w:tc>
          <w:tcPr>
            <w:tcW w:w="1370" w:type="dxa"/>
            <w:vAlign w:val="center"/>
          </w:tcPr>
          <w:p w14:paraId="393F2438">
            <w:pPr>
              <w:spacing w:line="240" w:lineRule="auto"/>
              <w:ind w:firstLine="420"/>
              <w:jc w:val="center"/>
              <w:rPr>
                <w:rFonts w:ascii="仿宋_GB2312" w:hAnsi="宋体" w:eastAsia="仿宋_GB2312" w:cs="宋体"/>
                <w:kern w:val="0"/>
                <w:sz w:val="16"/>
                <w:szCs w:val="16"/>
              </w:rPr>
            </w:pPr>
          </w:p>
        </w:tc>
        <w:tc>
          <w:tcPr>
            <w:tcW w:w="749" w:type="dxa"/>
            <w:vAlign w:val="center"/>
          </w:tcPr>
          <w:p w14:paraId="2C0C58B6">
            <w:pPr>
              <w:spacing w:line="240" w:lineRule="auto"/>
              <w:ind w:firstLine="420"/>
              <w:jc w:val="center"/>
              <w:rPr>
                <w:rFonts w:ascii="仿宋_GB2312" w:hAnsi="宋体" w:eastAsia="仿宋_GB2312" w:cs="宋体"/>
                <w:kern w:val="0"/>
                <w:sz w:val="16"/>
                <w:szCs w:val="16"/>
              </w:rPr>
            </w:pPr>
          </w:p>
        </w:tc>
        <w:tc>
          <w:tcPr>
            <w:tcW w:w="1099" w:type="dxa"/>
            <w:vAlign w:val="center"/>
          </w:tcPr>
          <w:p w14:paraId="076658D4">
            <w:pPr>
              <w:spacing w:line="240" w:lineRule="auto"/>
              <w:ind w:firstLine="420"/>
              <w:jc w:val="center"/>
              <w:rPr>
                <w:rFonts w:ascii="仿宋_GB2312" w:hAnsi="宋体" w:eastAsia="仿宋_GB2312" w:cs="宋体"/>
                <w:kern w:val="0"/>
                <w:sz w:val="16"/>
                <w:szCs w:val="16"/>
              </w:rPr>
            </w:pPr>
          </w:p>
        </w:tc>
        <w:tc>
          <w:tcPr>
            <w:tcW w:w="809" w:type="dxa"/>
            <w:vAlign w:val="center"/>
          </w:tcPr>
          <w:p w14:paraId="3D83AE10">
            <w:pPr>
              <w:spacing w:line="240" w:lineRule="auto"/>
              <w:ind w:firstLine="420" w:firstLineChars="0"/>
              <w:jc w:val="left"/>
              <w:rPr>
                <w:rFonts w:ascii="仿宋_GB2312" w:hAnsi="宋体" w:eastAsia="仿宋_GB2312" w:cs="宋体"/>
                <w:kern w:val="0"/>
                <w:sz w:val="16"/>
                <w:szCs w:val="16"/>
              </w:rPr>
            </w:pPr>
          </w:p>
        </w:tc>
        <w:tc>
          <w:tcPr>
            <w:tcW w:w="849" w:type="dxa"/>
            <w:vAlign w:val="center"/>
          </w:tcPr>
          <w:p w14:paraId="6B84A567">
            <w:pPr>
              <w:spacing w:line="240" w:lineRule="auto"/>
              <w:ind w:firstLine="420"/>
              <w:jc w:val="center"/>
              <w:rPr>
                <w:rFonts w:ascii="仿宋_GB2312" w:hAnsi="宋体" w:eastAsia="仿宋_GB2312" w:cs="宋体"/>
                <w:kern w:val="0"/>
                <w:sz w:val="16"/>
                <w:szCs w:val="16"/>
              </w:rPr>
            </w:pPr>
          </w:p>
        </w:tc>
        <w:tc>
          <w:tcPr>
            <w:tcW w:w="1383" w:type="dxa"/>
            <w:vAlign w:val="center"/>
          </w:tcPr>
          <w:p w14:paraId="145E24DC">
            <w:pPr>
              <w:spacing w:line="240" w:lineRule="auto"/>
              <w:ind w:firstLine="420"/>
              <w:jc w:val="center"/>
              <w:rPr>
                <w:rFonts w:ascii="仿宋_GB2312" w:hAnsi="宋体" w:eastAsia="仿宋_GB2312" w:cs="宋体"/>
                <w:kern w:val="0"/>
                <w:sz w:val="16"/>
                <w:szCs w:val="16"/>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sz w:val="16"/>
                <w:szCs w:val="16"/>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社会效益指标</w:t>
            </w:r>
          </w:p>
        </w:tc>
        <w:tc>
          <w:tcPr>
            <w:tcW w:w="1370" w:type="dxa"/>
            <w:vAlign w:val="center"/>
          </w:tcPr>
          <w:p w14:paraId="73C8CEBA">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促进社会发展</w:t>
            </w:r>
          </w:p>
        </w:tc>
        <w:tc>
          <w:tcPr>
            <w:tcW w:w="749" w:type="dxa"/>
            <w:vAlign w:val="center"/>
          </w:tcPr>
          <w:p w14:paraId="01875392">
            <w:pPr>
              <w:spacing w:line="240" w:lineRule="auto"/>
              <w:jc w:val="both"/>
              <w:rPr>
                <w:rFonts w:ascii="仿宋_GB2312" w:hAnsi="宋体" w:eastAsia="仿宋_GB2312" w:cs="宋体"/>
                <w:kern w:val="0"/>
                <w:sz w:val="16"/>
                <w:szCs w:val="16"/>
              </w:rPr>
            </w:pPr>
            <w:r>
              <w:rPr>
                <w:rFonts w:hint="eastAsia" w:ascii="仿宋_GB2312" w:hAnsi="宋体" w:eastAsia="仿宋_GB2312" w:cs="宋体"/>
                <w:kern w:val="0"/>
                <w:sz w:val="16"/>
                <w:szCs w:val="16"/>
                <w:lang w:eastAsia="zh-CN"/>
              </w:rPr>
              <w:t>良好</w:t>
            </w:r>
          </w:p>
        </w:tc>
        <w:tc>
          <w:tcPr>
            <w:tcW w:w="1099" w:type="dxa"/>
            <w:vAlign w:val="center"/>
          </w:tcPr>
          <w:p w14:paraId="4101F8DE">
            <w:pPr>
              <w:spacing w:line="240" w:lineRule="auto"/>
              <w:jc w:val="both"/>
              <w:rPr>
                <w:rFonts w:ascii="仿宋_GB2312" w:hAnsi="宋体" w:eastAsia="仿宋_GB2312" w:cs="宋体"/>
                <w:kern w:val="0"/>
                <w:sz w:val="16"/>
                <w:szCs w:val="16"/>
              </w:rPr>
            </w:pPr>
            <w:r>
              <w:rPr>
                <w:rFonts w:hint="eastAsia" w:ascii="仿宋_GB2312" w:hAnsi="宋体" w:eastAsia="仿宋_GB2312" w:cs="宋体"/>
                <w:kern w:val="0"/>
                <w:sz w:val="16"/>
                <w:szCs w:val="16"/>
                <w:lang w:eastAsia="zh-CN"/>
              </w:rPr>
              <w:t>良好</w:t>
            </w:r>
          </w:p>
        </w:tc>
        <w:tc>
          <w:tcPr>
            <w:tcW w:w="809" w:type="dxa"/>
            <w:vAlign w:val="center"/>
          </w:tcPr>
          <w:p w14:paraId="699C14AF">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5</w:t>
            </w:r>
          </w:p>
        </w:tc>
        <w:tc>
          <w:tcPr>
            <w:tcW w:w="849" w:type="dxa"/>
            <w:vAlign w:val="center"/>
          </w:tcPr>
          <w:p w14:paraId="0665EFF4">
            <w:pPr>
              <w:spacing w:line="240" w:lineRule="auto"/>
              <w:ind w:firstLine="420"/>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1383" w:type="dxa"/>
            <w:vAlign w:val="center"/>
          </w:tcPr>
          <w:p w14:paraId="27B9758C">
            <w:pPr>
              <w:spacing w:line="240" w:lineRule="auto"/>
              <w:ind w:firstLine="420"/>
              <w:jc w:val="center"/>
              <w:rPr>
                <w:rFonts w:ascii="仿宋_GB2312" w:hAnsi="宋体" w:eastAsia="仿宋_GB2312" w:cs="宋体"/>
                <w:kern w:val="0"/>
                <w:sz w:val="16"/>
                <w:szCs w:val="16"/>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sz w:val="16"/>
                <w:szCs w:val="16"/>
              </w:rPr>
            </w:pPr>
          </w:p>
        </w:tc>
        <w:tc>
          <w:tcPr>
            <w:tcW w:w="1370" w:type="dxa"/>
            <w:vAlign w:val="center"/>
          </w:tcPr>
          <w:p w14:paraId="75BCFFEC">
            <w:pPr>
              <w:spacing w:line="240" w:lineRule="auto"/>
              <w:ind w:firstLine="420"/>
              <w:jc w:val="center"/>
              <w:rPr>
                <w:rFonts w:ascii="仿宋_GB2312" w:hAnsi="宋体" w:eastAsia="仿宋_GB2312" w:cs="宋体"/>
                <w:kern w:val="0"/>
                <w:sz w:val="16"/>
                <w:szCs w:val="16"/>
              </w:rPr>
            </w:pPr>
          </w:p>
        </w:tc>
        <w:tc>
          <w:tcPr>
            <w:tcW w:w="749" w:type="dxa"/>
            <w:vAlign w:val="center"/>
          </w:tcPr>
          <w:p w14:paraId="77BC489E">
            <w:pPr>
              <w:spacing w:line="240" w:lineRule="auto"/>
              <w:ind w:firstLine="420"/>
              <w:jc w:val="center"/>
              <w:rPr>
                <w:rFonts w:ascii="仿宋_GB2312" w:hAnsi="宋体" w:eastAsia="仿宋_GB2312" w:cs="宋体"/>
                <w:kern w:val="0"/>
                <w:sz w:val="16"/>
                <w:szCs w:val="16"/>
              </w:rPr>
            </w:pPr>
          </w:p>
        </w:tc>
        <w:tc>
          <w:tcPr>
            <w:tcW w:w="1099" w:type="dxa"/>
            <w:vAlign w:val="center"/>
          </w:tcPr>
          <w:p w14:paraId="7115F4A5">
            <w:pPr>
              <w:spacing w:line="240" w:lineRule="auto"/>
              <w:ind w:firstLine="420"/>
              <w:jc w:val="center"/>
              <w:rPr>
                <w:rFonts w:ascii="仿宋_GB2312" w:hAnsi="宋体" w:eastAsia="仿宋_GB2312" w:cs="宋体"/>
                <w:kern w:val="0"/>
                <w:sz w:val="16"/>
                <w:szCs w:val="16"/>
              </w:rPr>
            </w:pPr>
          </w:p>
        </w:tc>
        <w:tc>
          <w:tcPr>
            <w:tcW w:w="809" w:type="dxa"/>
            <w:vAlign w:val="center"/>
          </w:tcPr>
          <w:p w14:paraId="063BB88A">
            <w:pPr>
              <w:spacing w:line="240" w:lineRule="auto"/>
              <w:ind w:firstLine="420" w:firstLineChars="0"/>
              <w:jc w:val="left"/>
              <w:rPr>
                <w:rFonts w:ascii="仿宋_GB2312" w:hAnsi="宋体" w:eastAsia="仿宋_GB2312" w:cs="宋体"/>
                <w:kern w:val="0"/>
                <w:sz w:val="16"/>
                <w:szCs w:val="16"/>
              </w:rPr>
            </w:pPr>
          </w:p>
        </w:tc>
        <w:tc>
          <w:tcPr>
            <w:tcW w:w="849" w:type="dxa"/>
            <w:vAlign w:val="center"/>
          </w:tcPr>
          <w:p w14:paraId="24930744">
            <w:pPr>
              <w:spacing w:line="240" w:lineRule="auto"/>
              <w:ind w:firstLine="420"/>
              <w:jc w:val="center"/>
              <w:rPr>
                <w:rFonts w:ascii="仿宋_GB2312" w:hAnsi="宋体" w:eastAsia="仿宋_GB2312" w:cs="宋体"/>
                <w:kern w:val="0"/>
                <w:sz w:val="16"/>
                <w:szCs w:val="16"/>
              </w:rPr>
            </w:pPr>
          </w:p>
        </w:tc>
        <w:tc>
          <w:tcPr>
            <w:tcW w:w="1383" w:type="dxa"/>
            <w:vAlign w:val="center"/>
          </w:tcPr>
          <w:p w14:paraId="7B7FD6FC">
            <w:pPr>
              <w:spacing w:line="240" w:lineRule="auto"/>
              <w:ind w:firstLine="420"/>
              <w:jc w:val="center"/>
              <w:rPr>
                <w:rFonts w:ascii="仿宋_GB2312" w:hAnsi="宋体" w:eastAsia="仿宋_GB2312" w:cs="宋体"/>
                <w:kern w:val="0"/>
                <w:sz w:val="16"/>
                <w:szCs w:val="16"/>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sz w:val="16"/>
                <w:szCs w:val="16"/>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生态效益指标</w:t>
            </w:r>
          </w:p>
        </w:tc>
        <w:tc>
          <w:tcPr>
            <w:tcW w:w="1370" w:type="dxa"/>
            <w:vAlign w:val="center"/>
          </w:tcPr>
          <w:p w14:paraId="467C3540">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促进生态发展</w:t>
            </w:r>
          </w:p>
        </w:tc>
        <w:tc>
          <w:tcPr>
            <w:tcW w:w="749" w:type="dxa"/>
            <w:shd w:val="clear" w:color="auto" w:fill="auto"/>
            <w:vAlign w:val="center"/>
          </w:tcPr>
          <w:p w14:paraId="286C2197">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1099" w:type="dxa"/>
            <w:shd w:val="clear" w:color="auto" w:fill="auto"/>
            <w:vAlign w:val="center"/>
          </w:tcPr>
          <w:p w14:paraId="4CA75DEB">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809" w:type="dxa"/>
            <w:vAlign w:val="center"/>
          </w:tcPr>
          <w:p w14:paraId="491BA994">
            <w:pPr>
              <w:spacing w:line="240" w:lineRule="auto"/>
              <w:ind w:firstLine="420" w:firstLineChars="0"/>
              <w:jc w:val="left"/>
              <w:rPr>
                <w:rFonts w:ascii="仿宋_GB2312" w:hAnsi="宋体" w:eastAsia="仿宋_GB2312" w:cs="宋体"/>
                <w:kern w:val="0"/>
                <w:sz w:val="16"/>
                <w:szCs w:val="16"/>
              </w:rPr>
            </w:pPr>
            <w:r>
              <w:rPr>
                <w:rFonts w:hint="eastAsia" w:ascii="仿宋_GB2312" w:eastAsia="仿宋_GB2312"/>
                <w:kern w:val="0"/>
                <w:sz w:val="16"/>
                <w:szCs w:val="16"/>
                <w:lang w:val="en-US" w:eastAsia="zh-CN"/>
              </w:rPr>
              <w:t>5</w:t>
            </w:r>
          </w:p>
        </w:tc>
        <w:tc>
          <w:tcPr>
            <w:tcW w:w="849" w:type="dxa"/>
            <w:vAlign w:val="center"/>
          </w:tcPr>
          <w:p w14:paraId="1BF7EB9C">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4.5</w:t>
            </w:r>
          </w:p>
        </w:tc>
        <w:tc>
          <w:tcPr>
            <w:tcW w:w="1383" w:type="dxa"/>
            <w:vAlign w:val="center"/>
          </w:tcPr>
          <w:p w14:paraId="5E0A44CC">
            <w:pPr>
              <w:spacing w:line="240" w:lineRule="auto"/>
              <w:ind w:firstLine="420"/>
              <w:jc w:val="center"/>
              <w:rPr>
                <w:rFonts w:ascii="仿宋_GB2312" w:hAnsi="宋体" w:eastAsia="仿宋_GB2312" w:cs="宋体"/>
                <w:kern w:val="0"/>
                <w:sz w:val="16"/>
                <w:szCs w:val="16"/>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sz w:val="16"/>
                <w:szCs w:val="16"/>
              </w:rPr>
            </w:pPr>
          </w:p>
        </w:tc>
        <w:tc>
          <w:tcPr>
            <w:tcW w:w="1370" w:type="dxa"/>
            <w:vAlign w:val="center"/>
          </w:tcPr>
          <w:p w14:paraId="03E0B683">
            <w:pPr>
              <w:spacing w:line="240" w:lineRule="auto"/>
              <w:ind w:firstLine="420"/>
              <w:jc w:val="center"/>
              <w:rPr>
                <w:rFonts w:ascii="仿宋_GB2312" w:hAnsi="宋体" w:eastAsia="仿宋_GB2312" w:cs="宋体"/>
                <w:kern w:val="0"/>
                <w:sz w:val="16"/>
                <w:szCs w:val="16"/>
              </w:rPr>
            </w:pPr>
          </w:p>
        </w:tc>
        <w:tc>
          <w:tcPr>
            <w:tcW w:w="749" w:type="dxa"/>
            <w:vAlign w:val="center"/>
          </w:tcPr>
          <w:p w14:paraId="284DAE29">
            <w:pPr>
              <w:spacing w:line="240" w:lineRule="auto"/>
              <w:ind w:firstLine="420"/>
              <w:jc w:val="center"/>
              <w:rPr>
                <w:rFonts w:ascii="仿宋_GB2312" w:hAnsi="宋体" w:eastAsia="仿宋_GB2312" w:cs="宋体"/>
                <w:kern w:val="0"/>
                <w:sz w:val="16"/>
                <w:szCs w:val="16"/>
              </w:rPr>
            </w:pPr>
          </w:p>
        </w:tc>
        <w:tc>
          <w:tcPr>
            <w:tcW w:w="1099" w:type="dxa"/>
            <w:vAlign w:val="center"/>
          </w:tcPr>
          <w:p w14:paraId="3E80B33A">
            <w:pPr>
              <w:spacing w:line="240" w:lineRule="auto"/>
              <w:ind w:firstLine="420"/>
              <w:jc w:val="center"/>
              <w:rPr>
                <w:rFonts w:ascii="仿宋_GB2312" w:hAnsi="宋体" w:eastAsia="仿宋_GB2312" w:cs="宋体"/>
                <w:kern w:val="0"/>
                <w:sz w:val="16"/>
                <w:szCs w:val="16"/>
              </w:rPr>
            </w:pPr>
          </w:p>
        </w:tc>
        <w:tc>
          <w:tcPr>
            <w:tcW w:w="809" w:type="dxa"/>
            <w:vAlign w:val="center"/>
          </w:tcPr>
          <w:p w14:paraId="5B45A609">
            <w:pPr>
              <w:spacing w:line="240" w:lineRule="auto"/>
              <w:ind w:firstLine="420" w:firstLineChars="0"/>
              <w:jc w:val="center"/>
              <w:rPr>
                <w:rFonts w:ascii="仿宋_GB2312" w:hAnsi="宋体" w:eastAsia="仿宋_GB2312" w:cs="宋体"/>
                <w:kern w:val="0"/>
                <w:sz w:val="16"/>
                <w:szCs w:val="16"/>
              </w:rPr>
            </w:pPr>
          </w:p>
        </w:tc>
        <w:tc>
          <w:tcPr>
            <w:tcW w:w="849" w:type="dxa"/>
            <w:vAlign w:val="center"/>
          </w:tcPr>
          <w:p w14:paraId="5506B9DE">
            <w:pPr>
              <w:spacing w:line="240" w:lineRule="auto"/>
              <w:ind w:firstLine="420"/>
              <w:jc w:val="center"/>
              <w:rPr>
                <w:rFonts w:ascii="仿宋_GB2312" w:hAnsi="宋体" w:eastAsia="仿宋_GB2312" w:cs="宋体"/>
                <w:kern w:val="0"/>
                <w:sz w:val="16"/>
                <w:szCs w:val="16"/>
              </w:rPr>
            </w:pPr>
          </w:p>
        </w:tc>
        <w:tc>
          <w:tcPr>
            <w:tcW w:w="1383" w:type="dxa"/>
            <w:vAlign w:val="center"/>
          </w:tcPr>
          <w:p w14:paraId="1E093232">
            <w:pPr>
              <w:spacing w:line="240" w:lineRule="auto"/>
              <w:ind w:firstLine="420"/>
              <w:jc w:val="center"/>
              <w:rPr>
                <w:rFonts w:ascii="仿宋_GB2312" w:hAnsi="宋体" w:eastAsia="仿宋_GB2312" w:cs="宋体"/>
                <w:kern w:val="0"/>
                <w:sz w:val="16"/>
                <w:szCs w:val="16"/>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sz w:val="16"/>
                <w:szCs w:val="16"/>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可持续影响指标</w:t>
            </w:r>
          </w:p>
        </w:tc>
        <w:tc>
          <w:tcPr>
            <w:tcW w:w="1370" w:type="dxa"/>
            <w:vAlign w:val="center"/>
          </w:tcPr>
          <w:p w14:paraId="1BFEC1E9">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可持续发展</w:t>
            </w:r>
          </w:p>
        </w:tc>
        <w:tc>
          <w:tcPr>
            <w:tcW w:w="749" w:type="dxa"/>
            <w:shd w:val="clear" w:color="auto" w:fill="auto"/>
            <w:vAlign w:val="center"/>
          </w:tcPr>
          <w:p w14:paraId="48F3A1C5">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1099" w:type="dxa"/>
            <w:shd w:val="clear" w:color="auto" w:fill="auto"/>
            <w:vAlign w:val="center"/>
          </w:tcPr>
          <w:p w14:paraId="596F13DA">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809" w:type="dxa"/>
            <w:vAlign w:val="center"/>
          </w:tcPr>
          <w:p w14:paraId="49A57C7B">
            <w:pPr>
              <w:spacing w:line="240" w:lineRule="auto"/>
              <w:ind w:firstLine="420" w:firstLineChars="0"/>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044D5C88">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w:t>
            </w:r>
          </w:p>
        </w:tc>
        <w:tc>
          <w:tcPr>
            <w:tcW w:w="1383" w:type="dxa"/>
            <w:vAlign w:val="center"/>
          </w:tcPr>
          <w:p w14:paraId="2463F4C6">
            <w:pPr>
              <w:spacing w:line="240" w:lineRule="auto"/>
              <w:ind w:firstLine="420"/>
              <w:jc w:val="center"/>
              <w:rPr>
                <w:rFonts w:ascii="仿宋_GB2312" w:hAnsi="宋体" w:eastAsia="仿宋_GB2312" w:cs="宋体"/>
                <w:kern w:val="0"/>
                <w:sz w:val="16"/>
                <w:szCs w:val="16"/>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sz w:val="16"/>
                <w:szCs w:val="16"/>
              </w:rPr>
            </w:pPr>
          </w:p>
        </w:tc>
        <w:tc>
          <w:tcPr>
            <w:tcW w:w="1370" w:type="dxa"/>
            <w:vAlign w:val="center"/>
          </w:tcPr>
          <w:p w14:paraId="1072249E">
            <w:pPr>
              <w:spacing w:line="240" w:lineRule="auto"/>
              <w:ind w:firstLine="420"/>
              <w:jc w:val="center"/>
              <w:rPr>
                <w:rFonts w:ascii="仿宋_GB2312" w:hAnsi="宋体" w:eastAsia="仿宋_GB2312" w:cs="宋体"/>
                <w:kern w:val="0"/>
                <w:sz w:val="16"/>
                <w:szCs w:val="16"/>
              </w:rPr>
            </w:pPr>
          </w:p>
        </w:tc>
        <w:tc>
          <w:tcPr>
            <w:tcW w:w="749" w:type="dxa"/>
            <w:vAlign w:val="center"/>
          </w:tcPr>
          <w:p w14:paraId="6FDEFD75">
            <w:pPr>
              <w:spacing w:line="240" w:lineRule="auto"/>
              <w:ind w:firstLine="420"/>
              <w:jc w:val="center"/>
              <w:rPr>
                <w:rFonts w:ascii="仿宋_GB2312" w:hAnsi="宋体" w:eastAsia="仿宋_GB2312" w:cs="宋体"/>
                <w:kern w:val="0"/>
                <w:sz w:val="16"/>
                <w:szCs w:val="16"/>
              </w:rPr>
            </w:pPr>
          </w:p>
        </w:tc>
        <w:tc>
          <w:tcPr>
            <w:tcW w:w="1099" w:type="dxa"/>
            <w:vAlign w:val="center"/>
          </w:tcPr>
          <w:p w14:paraId="080101B6">
            <w:pPr>
              <w:spacing w:line="240" w:lineRule="auto"/>
              <w:ind w:firstLine="420"/>
              <w:jc w:val="center"/>
              <w:rPr>
                <w:rFonts w:ascii="仿宋_GB2312" w:hAnsi="宋体" w:eastAsia="仿宋_GB2312" w:cs="宋体"/>
                <w:kern w:val="0"/>
                <w:sz w:val="16"/>
                <w:szCs w:val="16"/>
              </w:rPr>
            </w:pPr>
          </w:p>
        </w:tc>
        <w:tc>
          <w:tcPr>
            <w:tcW w:w="809" w:type="dxa"/>
            <w:vAlign w:val="center"/>
          </w:tcPr>
          <w:p w14:paraId="08424C68">
            <w:pPr>
              <w:spacing w:line="240" w:lineRule="auto"/>
              <w:ind w:firstLine="420" w:firstLineChars="0"/>
              <w:jc w:val="center"/>
              <w:rPr>
                <w:rFonts w:ascii="仿宋_GB2312" w:hAnsi="宋体" w:eastAsia="仿宋_GB2312" w:cs="宋体"/>
                <w:kern w:val="0"/>
                <w:sz w:val="16"/>
                <w:szCs w:val="16"/>
              </w:rPr>
            </w:pPr>
          </w:p>
        </w:tc>
        <w:tc>
          <w:tcPr>
            <w:tcW w:w="849" w:type="dxa"/>
            <w:vAlign w:val="center"/>
          </w:tcPr>
          <w:p w14:paraId="20F78EF3">
            <w:pPr>
              <w:spacing w:line="240" w:lineRule="auto"/>
              <w:ind w:firstLine="420"/>
              <w:jc w:val="center"/>
              <w:rPr>
                <w:rFonts w:ascii="仿宋_GB2312" w:hAnsi="宋体" w:eastAsia="仿宋_GB2312" w:cs="宋体"/>
                <w:kern w:val="0"/>
                <w:sz w:val="16"/>
                <w:szCs w:val="16"/>
              </w:rPr>
            </w:pPr>
          </w:p>
        </w:tc>
        <w:tc>
          <w:tcPr>
            <w:tcW w:w="1383" w:type="dxa"/>
            <w:vAlign w:val="center"/>
          </w:tcPr>
          <w:p w14:paraId="5EED7278">
            <w:pPr>
              <w:spacing w:line="240" w:lineRule="auto"/>
              <w:ind w:firstLine="420"/>
              <w:jc w:val="center"/>
              <w:rPr>
                <w:rFonts w:ascii="仿宋_GB2312" w:hAnsi="宋体" w:eastAsia="仿宋_GB2312" w:cs="宋体"/>
                <w:kern w:val="0"/>
                <w:sz w:val="16"/>
                <w:szCs w:val="16"/>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满意度指标</w:t>
            </w:r>
            <w:r>
              <w:rPr>
                <w:rFonts w:ascii="仿宋_GB2312" w:hAnsi="宋体" w:eastAsia="仿宋_GB2312" w:cs="宋体"/>
                <w:kern w:val="0"/>
                <w:sz w:val="16"/>
                <w:szCs w:val="16"/>
              </w:rPr>
              <w:t>(10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服务对象满意度指标</w:t>
            </w:r>
          </w:p>
        </w:tc>
        <w:tc>
          <w:tcPr>
            <w:tcW w:w="1370" w:type="dxa"/>
            <w:vAlign w:val="center"/>
          </w:tcPr>
          <w:p w14:paraId="4471F21F">
            <w:pPr>
              <w:spacing w:line="240" w:lineRule="auto"/>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社会公众或服务对象满意度</w:t>
            </w:r>
          </w:p>
        </w:tc>
        <w:tc>
          <w:tcPr>
            <w:tcW w:w="749" w:type="dxa"/>
            <w:vAlign w:val="center"/>
          </w:tcPr>
          <w:p w14:paraId="10DB725A">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95%</w:t>
            </w:r>
          </w:p>
        </w:tc>
        <w:tc>
          <w:tcPr>
            <w:tcW w:w="1099" w:type="dxa"/>
            <w:vAlign w:val="center"/>
          </w:tcPr>
          <w:p w14:paraId="65FCC670">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w:t>
            </w:r>
            <w:r>
              <w:rPr>
                <w:rFonts w:hint="eastAsia" w:ascii="仿宋_GB2312" w:eastAsia="仿宋_GB2312"/>
                <w:kern w:val="0"/>
                <w:sz w:val="16"/>
                <w:szCs w:val="16"/>
                <w:lang w:val="en-US" w:eastAsia="zh-CN"/>
              </w:rPr>
              <w:t>95%</w:t>
            </w:r>
          </w:p>
        </w:tc>
        <w:tc>
          <w:tcPr>
            <w:tcW w:w="809" w:type="dxa"/>
            <w:vAlign w:val="center"/>
          </w:tcPr>
          <w:p w14:paraId="29FD5B5F">
            <w:pPr>
              <w:spacing w:line="240" w:lineRule="auto"/>
              <w:ind w:firstLine="420" w:firstLineChars="0"/>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sz w:val="16"/>
                <w:szCs w:val="16"/>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sz w:val="16"/>
                <w:szCs w:val="16"/>
              </w:rPr>
            </w:pPr>
          </w:p>
        </w:tc>
        <w:tc>
          <w:tcPr>
            <w:tcW w:w="1370" w:type="dxa"/>
            <w:vAlign w:val="center"/>
          </w:tcPr>
          <w:p w14:paraId="1703DA95">
            <w:pPr>
              <w:spacing w:line="240" w:lineRule="auto"/>
              <w:ind w:firstLine="420"/>
              <w:jc w:val="center"/>
              <w:rPr>
                <w:rFonts w:ascii="仿宋_GB2312" w:hAnsi="宋体" w:eastAsia="仿宋_GB2312" w:cs="宋体"/>
                <w:kern w:val="0"/>
                <w:sz w:val="16"/>
                <w:szCs w:val="16"/>
              </w:rPr>
            </w:pPr>
          </w:p>
        </w:tc>
        <w:tc>
          <w:tcPr>
            <w:tcW w:w="749" w:type="dxa"/>
            <w:vAlign w:val="center"/>
          </w:tcPr>
          <w:p w14:paraId="1AF12BF9">
            <w:pPr>
              <w:spacing w:line="240" w:lineRule="auto"/>
              <w:ind w:firstLine="420"/>
              <w:jc w:val="center"/>
              <w:rPr>
                <w:rFonts w:ascii="仿宋_GB2312" w:hAnsi="宋体" w:eastAsia="仿宋_GB2312" w:cs="宋体"/>
                <w:kern w:val="0"/>
                <w:sz w:val="16"/>
                <w:szCs w:val="16"/>
              </w:rPr>
            </w:pPr>
          </w:p>
        </w:tc>
        <w:tc>
          <w:tcPr>
            <w:tcW w:w="1099" w:type="dxa"/>
            <w:vAlign w:val="center"/>
          </w:tcPr>
          <w:p w14:paraId="17728D02">
            <w:pPr>
              <w:spacing w:line="240" w:lineRule="auto"/>
              <w:ind w:firstLine="420"/>
              <w:jc w:val="center"/>
              <w:rPr>
                <w:rFonts w:ascii="仿宋_GB2312" w:hAnsi="宋体" w:eastAsia="仿宋_GB2312" w:cs="宋体"/>
                <w:kern w:val="0"/>
                <w:sz w:val="16"/>
                <w:szCs w:val="16"/>
              </w:rPr>
            </w:pPr>
          </w:p>
        </w:tc>
        <w:tc>
          <w:tcPr>
            <w:tcW w:w="809" w:type="dxa"/>
            <w:vAlign w:val="center"/>
          </w:tcPr>
          <w:p w14:paraId="444A0622">
            <w:pPr>
              <w:spacing w:line="240" w:lineRule="auto"/>
              <w:ind w:firstLine="420" w:firstLineChars="0"/>
              <w:jc w:val="center"/>
              <w:rPr>
                <w:rFonts w:ascii="仿宋_GB2312" w:hAnsi="宋体" w:eastAsia="仿宋_GB2312" w:cs="宋体"/>
                <w:kern w:val="0"/>
                <w:sz w:val="16"/>
                <w:szCs w:val="16"/>
              </w:rPr>
            </w:pPr>
          </w:p>
        </w:tc>
        <w:tc>
          <w:tcPr>
            <w:tcW w:w="849" w:type="dxa"/>
            <w:vAlign w:val="center"/>
          </w:tcPr>
          <w:p w14:paraId="371E2947">
            <w:pPr>
              <w:spacing w:line="240" w:lineRule="auto"/>
              <w:ind w:firstLine="420"/>
              <w:jc w:val="center"/>
              <w:rPr>
                <w:rFonts w:ascii="仿宋_GB2312" w:hAnsi="宋体" w:eastAsia="仿宋_GB2312" w:cs="宋体"/>
                <w:kern w:val="0"/>
                <w:sz w:val="16"/>
                <w:szCs w:val="16"/>
              </w:rPr>
            </w:pPr>
          </w:p>
        </w:tc>
        <w:tc>
          <w:tcPr>
            <w:tcW w:w="1383" w:type="dxa"/>
            <w:vAlign w:val="center"/>
          </w:tcPr>
          <w:p w14:paraId="3FF5E018">
            <w:pPr>
              <w:spacing w:line="240" w:lineRule="auto"/>
              <w:ind w:firstLine="420"/>
              <w:jc w:val="center"/>
              <w:rPr>
                <w:rFonts w:ascii="仿宋_GB2312" w:hAnsi="宋体" w:eastAsia="仿宋_GB2312" w:cs="宋体"/>
                <w:kern w:val="0"/>
                <w:sz w:val="16"/>
                <w:szCs w:val="16"/>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sz w:val="16"/>
                <w:szCs w:val="16"/>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sz w:val="16"/>
                <w:szCs w:val="16"/>
              </w:rPr>
            </w:pPr>
          </w:p>
        </w:tc>
        <w:tc>
          <w:tcPr>
            <w:tcW w:w="1370" w:type="dxa"/>
            <w:vAlign w:val="center"/>
          </w:tcPr>
          <w:p w14:paraId="78B84DF9">
            <w:pPr>
              <w:spacing w:line="240" w:lineRule="auto"/>
              <w:ind w:firstLine="420"/>
              <w:jc w:val="center"/>
              <w:rPr>
                <w:rFonts w:ascii="仿宋_GB2312" w:hAnsi="宋体" w:eastAsia="仿宋_GB2312" w:cs="宋体"/>
                <w:kern w:val="0"/>
                <w:sz w:val="16"/>
                <w:szCs w:val="16"/>
              </w:rPr>
            </w:pPr>
          </w:p>
        </w:tc>
        <w:tc>
          <w:tcPr>
            <w:tcW w:w="749" w:type="dxa"/>
            <w:vAlign w:val="center"/>
          </w:tcPr>
          <w:p w14:paraId="5E84FB58">
            <w:pPr>
              <w:spacing w:line="240" w:lineRule="auto"/>
              <w:ind w:firstLine="420"/>
              <w:jc w:val="center"/>
              <w:rPr>
                <w:rFonts w:ascii="仿宋_GB2312" w:hAnsi="宋体" w:eastAsia="仿宋_GB2312" w:cs="宋体"/>
                <w:kern w:val="0"/>
                <w:sz w:val="16"/>
                <w:szCs w:val="16"/>
              </w:rPr>
            </w:pPr>
          </w:p>
        </w:tc>
        <w:tc>
          <w:tcPr>
            <w:tcW w:w="1099" w:type="dxa"/>
            <w:vAlign w:val="center"/>
          </w:tcPr>
          <w:p w14:paraId="27CE5650">
            <w:pPr>
              <w:spacing w:line="240" w:lineRule="auto"/>
              <w:ind w:firstLine="420"/>
              <w:jc w:val="center"/>
              <w:rPr>
                <w:rFonts w:ascii="仿宋_GB2312" w:hAnsi="宋体" w:eastAsia="仿宋_GB2312" w:cs="宋体"/>
                <w:kern w:val="0"/>
                <w:sz w:val="16"/>
                <w:szCs w:val="16"/>
              </w:rPr>
            </w:pPr>
          </w:p>
        </w:tc>
        <w:tc>
          <w:tcPr>
            <w:tcW w:w="809" w:type="dxa"/>
            <w:vAlign w:val="center"/>
          </w:tcPr>
          <w:p w14:paraId="78CED8C4">
            <w:pPr>
              <w:spacing w:line="240" w:lineRule="auto"/>
              <w:ind w:firstLine="420" w:firstLineChars="0"/>
              <w:jc w:val="center"/>
              <w:rPr>
                <w:rFonts w:ascii="仿宋_GB2312" w:hAnsi="宋体" w:eastAsia="仿宋_GB2312" w:cs="宋体"/>
                <w:kern w:val="0"/>
                <w:sz w:val="16"/>
                <w:szCs w:val="16"/>
              </w:rPr>
            </w:pPr>
          </w:p>
        </w:tc>
        <w:tc>
          <w:tcPr>
            <w:tcW w:w="849" w:type="dxa"/>
            <w:vAlign w:val="center"/>
          </w:tcPr>
          <w:p w14:paraId="7ED607E5">
            <w:pPr>
              <w:spacing w:line="240" w:lineRule="auto"/>
              <w:ind w:firstLine="420"/>
              <w:jc w:val="center"/>
              <w:rPr>
                <w:rFonts w:ascii="仿宋_GB2312" w:hAnsi="宋体" w:eastAsia="仿宋_GB2312" w:cs="宋体"/>
                <w:kern w:val="0"/>
                <w:sz w:val="16"/>
                <w:szCs w:val="16"/>
              </w:rPr>
            </w:pPr>
          </w:p>
        </w:tc>
        <w:tc>
          <w:tcPr>
            <w:tcW w:w="1383" w:type="dxa"/>
            <w:vAlign w:val="center"/>
          </w:tcPr>
          <w:p w14:paraId="4F5D532F">
            <w:pPr>
              <w:spacing w:line="240" w:lineRule="auto"/>
              <w:ind w:firstLine="420"/>
              <w:jc w:val="center"/>
              <w:rPr>
                <w:rFonts w:ascii="仿宋_GB2312" w:hAnsi="宋体" w:eastAsia="仿宋_GB2312" w:cs="宋体"/>
                <w:kern w:val="0"/>
                <w:sz w:val="16"/>
                <w:szCs w:val="16"/>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成本指标</w:t>
            </w:r>
          </w:p>
          <w:p w14:paraId="750BB04A">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经济成本指标</w:t>
            </w:r>
          </w:p>
        </w:tc>
        <w:tc>
          <w:tcPr>
            <w:tcW w:w="1370" w:type="dxa"/>
            <w:vAlign w:val="center"/>
          </w:tcPr>
          <w:p w14:paraId="2D050142">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按202</w:t>
            </w:r>
            <w:r>
              <w:rPr>
                <w:rFonts w:hint="eastAsia" w:ascii="仿宋_GB2312" w:eastAsia="仿宋_GB2312"/>
                <w:kern w:val="0"/>
                <w:sz w:val="16"/>
                <w:szCs w:val="16"/>
                <w:lang w:val="en-US" w:eastAsia="zh-CN"/>
              </w:rPr>
              <w:t>4</w:t>
            </w:r>
            <w:r>
              <w:rPr>
                <w:rFonts w:hint="eastAsia" w:ascii="仿宋_GB2312" w:eastAsia="仿宋_GB2312"/>
                <w:kern w:val="0"/>
                <w:sz w:val="16"/>
                <w:szCs w:val="16"/>
              </w:rPr>
              <w:t>年预算执行</w:t>
            </w:r>
          </w:p>
        </w:tc>
        <w:tc>
          <w:tcPr>
            <w:tcW w:w="749" w:type="dxa"/>
            <w:vAlign w:val="center"/>
          </w:tcPr>
          <w:p w14:paraId="7D8FEFD1">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100</w:t>
            </w:r>
            <w:r>
              <w:rPr>
                <w:rFonts w:hint="eastAsia" w:ascii="仿宋_GB2312" w:eastAsia="仿宋_GB2312"/>
                <w:kern w:val="0"/>
                <w:sz w:val="16"/>
                <w:szCs w:val="16"/>
                <w:lang w:val="en-US" w:eastAsia="zh-CN"/>
              </w:rPr>
              <w:t>%</w:t>
            </w:r>
          </w:p>
        </w:tc>
        <w:tc>
          <w:tcPr>
            <w:tcW w:w="1099" w:type="dxa"/>
            <w:vAlign w:val="center"/>
          </w:tcPr>
          <w:p w14:paraId="729BFD57">
            <w:pPr>
              <w:spacing w:line="240" w:lineRule="auto"/>
              <w:jc w:val="both"/>
              <w:rPr>
                <w:rFonts w:ascii="仿宋_GB2312" w:hAnsi="宋体" w:eastAsia="仿宋_GB2312" w:cs="宋体"/>
                <w:kern w:val="0"/>
                <w:sz w:val="16"/>
                <w:szCs w:val="16"/>
              </w:rPr>
            </w:pPr>
            <w:r>
              <w:rPr>
                <w:rFonts w:hint="eastAsia" w:ascii="仿宋_GB2312" w:eastAsia="仿宋_GB2312"/>
                <w:kern w:val="0"/>
                <w:sz w:val="16"/>
                <w:szCs w:val="16"/>
              </w:rPr>
              <w:t>100</w:t>
            </w:r>
            <w:r>
              <w:rPr>
                <w:rFonts w:hint="eastAsia" w:ascii="仿宋_GB2312" w:eastAsia="仿宋_GB2312"/>
                <w:kern w:val="0"/>
                <w:sz w:val="16"/>
                <w:szCs w:val="16"/>
                <w:lang w:val="en-US" w:eastAsia="zh-CN"/>
              </w:rPr>
              <w:t>%</w:t>
            </w:r>
          </w:p>
        </w:tc>
        <w:tc>
          <w:tcPr>
            <w:tcW w:w="809" w:type="dxa"/>
            <w:vAlign w:val="center"/>
          </w:tcPr>
          <w:p w14:paraId="43443E17">
            <w:pPr>
              <w:spacing w:line="240" w:lineRule="auto"/>
              <w:ind w:firstLine="420" w:firstLineChars="0"/>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sz w:val="16"/>
                <w:szCs w:val="16"/>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sz w:val="16"/>
                <w:szCs w:val="16"/>
              </w:rPr>
            </w:pPr>
          </w:p>
        </w:tc>
        <w:tc>
          <w:tcPr>
            <w:tcW w:w="1218" w:type="dxa"/>
            <w:tcBorders>
              <w:top w:val="nil"/>
            </w:tcBorders>
            <w:vAlign w:val="center"/>
          </w:tcPr>
          <w:p w14:paraId="5D444AAD">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社会成本指标</w:t>
            </w:r>
          </w:p>
        </w:tc>
        <w:tc>
          <w:tcPr>
            <w:tcW w:w="1370" w:type="dxa"/>
            <w:shd w:val="clear" w:color="auto" w:fill="auto"/>
            <w:vAlign w:val="center"/>
          </w:tcPr>
          <w:p w14:paraId="61DC1F69">
            <w:pPr>
              <w:spacing w:line="240" w:lineRule="auto"/>
              <w:jc w:val="both"/>
              <w:rPr>
                <w:rFonts w:ascii="仿宋_GB2312" w:hAnsi="Arial" w:eastAsia="仿宋_GB2312" w:cs="Arial"/>
                <w:snapToGrid w:val="0"/>
                <w:color w:val="000000"/>
                <w:kern w:val="0"/>
                <w:sz w:val="16"/>
                <w:szCs w:val="16"/>
                <w:lang w:val="en-US" w:eastAsia="en-US" w:bidi="ar-SA"/>
              </w:rPr>
            </w:pPr>
            <w:r>
              <w:rPr>
                <w:rFonts w:hint="eastAsia" w:ascii="仿宋_GB2312" w:eastAsia="仿宋_GB2312"/>
                <w:kern w:val="0"/>
                <w:sz w:val="16"/>
                <w:szCs w:val="16"/>
                <w:lang w:eastAsia="zh-CN"/>
              </w:rPr>
              <w:t>社会公</w:t>
            </w:r>
            <w:r>
              <w:rPr>
                <w:rFonts w:hint="eastAsia" w:ascii="仿宋_GB2312" w:eastAsia="仿宋_GB2312"/>
                <w:kern w:val="0"/>
                <w:sz w:val="16"/>
                <w:szCs w:val="16"/>
              </w:rPr>
              <w:t>众</w:t>
            </w:r>
            <w:r>
              <w:rPr>
                <w:rFonts w:hint="eastAsia" w:ascii="仿宋_GB2312" w:hAnsi="宋体" w:eastAsia="仿宋_GB2312" w:cs="宋体"/>
                <w:kern w:val="0"/>
                <w:sz w:val="16"/>
                <w:szCs w:val="16"/>
                <w:lang w:eastAsia="zh-CN"/>
              </w:rPr>
              <w:t>或服务对象</w:t>
            </w:r>
            <w:r>
              <w:rPr>
                <w:rFonts w:hint="eastAsia" w:ascii="仿宋_GB2312" w:eastAsia="仿宋_GB2312"/>
                <w:kern w:val="0"/>
                <w:sz w:val="16"/>
                <w:szCs w:val="16"/>
              </w:rPr>
              <w:t>关注度</w:t>
            </w:r>
          </w:p>
        </w:tc>
        <w:tc>
          <w:tcPr>
            <w:tcW w:w="749" w:type="dxa"/>
            <w:shd w:val="clear" w:color="auto" w:fill="auto"/>
            <w:vAlign w:val="center"/>
          </w:tcPr>
          <w:p w14:paraId="515A6775">
            <w:pPr>
              <w:spacing w:line="240" w:lineRule="auto"/>
              <w:jc w:val="both"/>
              <w:rPr>
                <w:rFonts w:hint="default" w:ascii="仿宋_GB2312" w:hAnsi="Arial" w:eastAsia="仿宋_GB2312" w:cs="Arial"/>
                <w:snapToGrid w:val="0"/>
                <w:color w:val="000000"/>
                <w:kern w:val="0"/>
                <w:sz w:val="16"/>
                <w:szCs w:val="16"/>
                <w:lang w:val="en-US" w:eastAsia="zh-CN" w:bidi="ar-SA"/>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1099" w:type="dxa"/>
            <w:shd w:val="clear" w:color="auto" w:fill="auto"/>
            <w:vAlign w:val="center"/>
          </w:tcPr>
          <w:p w14:paraId="79BCBEC4">
            <w:pPr>
              <w:spacing w:line="240" w:lineRule="auto"/>
              <w:jc w:val="both"/>
              <w:rPr>
                <w:rFonts w:hint="default" w:ascii="仿宋_GB2312" w:hAnsi="Arial" w:eastAsia="仿宋_GB2312" w:cs="Arial"/>
                <w:snapToGrid w:val="0"/>
                <w:color w:val="000000"/>
                <w:kern w:val="0"/>
                <w:sz w:val="16"/>
                <w:szCs w:val="16"/>
                <w:lang w:val="en-US" w:eastAsia="en-US" w:bidi="ar-SA"/>
              </w:rPr>
            </w:pPr>
            <w:r>
              <w:rPr>
                <w:rFonts w:hint="eastAsia" w:ascii="仿宋_GB2312" w:eastAsia="仿宋_GB2312"/>
                <w:kern w:val="0"/>
                <w:sz w:val="16"/>
                <w:szCs w:val="16"/>
              </w:rPr>
              <w:t>≥</w:t>
            </w:r>
            <w:r>
              <w:rPr>
                <w:rFonts w:hint="eastAsia" w:ascii="仿宋_GB2312" w:eastAsia="仿宋_GB2312"/>
                <w:kern w:val="0"/>
                <w:sz w:val="16"/>
                <w:szCs w:val="16"/>
                <w:lang w:val="en-US" w:eastAsia="zh-CN"/>
              </w:rPr>
              <w:t>90%</w:t>
            </w:r>
          </w:p>
        </w:tc>
        <w:tc>
          <w:tcPr>
            <w:tcW w:w="809" w:type="dxa"/>
            <w:vAlign w:val="center"/>
          </w:tcPr>
          <w:p w14:paraId="7CB491CD">
            <w:pPr>
              <w:spacing w:line="240" w:lineRule="auto"/>
              <w:ind w:firstLine="420" w:firstLineChars="0"/>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sz w:val="16"/>
                <w:szCs w:val="16"/>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sz w:val="16"/>
                <w:szCs w:val="16"/>
              </w:rPr>
            </w:pPr>
          </w:p>
        </w:tc>
        <w:tc>
          <w:tcPr>
            <w:tcW w:w="1218" w:type="dxa"/>
            <w:tcBorders>
              <w:top w:val="nil"/>
            </w:tcBorders>
            <w:vAlign w:val="center"/>
          </w:tcPr>
          <w:p w14:paraId="517D0F6A">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生态环境成本指标</w:t>
            </w:r>
          </w:p>
        </w:tc>
        <w:tc>
          <w:tcPr>
            <w:tcW w:w="1370" w:type="dxa"/>
            <w:shd w:val="clear" w:color="auto" w:fill="auto"/>
            <w:vAlign w:val="center"/>
          </w:tcPr>
          <w:p w14:paraId="2C28E6A5">
            <w:pPr>
              <w:spacing w:line="240" w:lineRule="auto"/>
              <w:jc w:val="both"/>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促进生态发展</w:t>
            </w:r>
          </w:p>
        </w:tc>
        <w:tc>
          <w:tcPr>
            <w:tcW w:w="749" w:type="dxa"/>
            <w:shd w:val="clear" w:color="auto" w:fill="auto"/>
            <w:vAlign w:val="center"/>
          </w:tcPr>
          <w:p w14:paraId="52AC4F9E">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1099" w:type="dxa"/>
            <w:shd w:val="clear" w:color="auto" w:fill="auto"/>
            <w:vAlign w:val="center"/>
          </w:tcPr>
          <w:p w14:paraId="0867BB9D">
            <w:pPr>
              <w:spacing w:line="240" w:lineRule="auto"/>
              <w:jc w:val="both"/>
              <w:rPr>
                <w:rFonts w:ascii="仿宋_GB2312" w:hAnsi="宋体" w:eastAsia="仿宋_GB2312" w:cs="宋体"/>
                <w:snapToGrid w:val="0"/>
                <w:color w:val="000000"/>
                <w:kern w:val="0"/>
                <w:sz w:val="16"/>
                <w:szCs w:val="16"/>
                <w:lang w:val="en-US" w:eastAsia="en-US" w:bidi="ar-SA"/>
              </w:rPr>
            </w:pPr>
            <w:r>
              <w:rPr>
                <w:rFonts w:hint="eastAsia" w:ascii="仿宋_GB2312" w:hAnsi="宋体" w:eastAsia="仿宋_GB2312" w:cs="宋体"/>
                <w:kern w:val="0"/>
                <w:sz w:val="16"/>
                <w:szCs w:val="16"/>
                <w:lang w:eastAsia="zh-CN"/>
              </w:rPr>
              <w:t>良好</w:t>
            </w:r>
          </w:p>
        </w:tc>
        <w:tc>
          <w:tcPr>
            <w:tcW w:w="809" w:type="dxa"/>
            <w:shd w:val="clear" w:color="auto" w:fill="auto"/>
            <w:vAlign w:val="center"/>
          </w:tcPr>
          <w:p w14:paraId="640DCB80">
            <w:pPr>
              <w:spacing w:line="240" w:lineRule="auto"/>
              <w:ind w:firstLine="420" w:firstLineChars="0"/>
              <w:jc w:val="left"/>
              <w:rPr>
                <w:rFonts w:ascii="仿宋_GB2312" w:hAnsi="宋体" w:eastAsia="仿宋_GB2312" w:cs="宋体"/>
                <w:snapToGrid w:val="0"/>
                <w:color w:val="000000"/>
                <w:kern w:val="0"/>
                <w:sz w:val="16"/>
                <w:szCs w:val="16"/>
                <w:lang w:val="en-US" w:eastAsia="en-US" w:bidi="ar-SA"/>
              </w:rPr>
            </w:pPr>
            <w:r>
              <w:rPr>
                <w:rFonts w:hint="eastAsia" w:ascii="仿宋_GB2312" w:eastAsia="仿宋_GB2312"/>
                <w:kern w:val="0"/>
                <w:sz w:val="16"/>
                <w:szCs w:val="16"/>
                <w:lang w:val="en-US" w:eastAsia="zh-CN"/>
              </w:rPr>
              <w:t>5</w:t>
            </w:r>
          </w:p>
        </w:tc>
        <w:tc>
          <w:tcPr>
            <w:tcW w:w="849" w:type="dxa"/>
            <w:shd w:val="clear" w:color="auto" w:fill="auto"/>
            <w:vAlign w:val="center"/>
          </w:tcPr>
          <w:p w14:paraId="03C9828A">
            <w:pPr>
              <w:spacing w:line="240" w:lineRule="auto"/>
              <w:ind w:firstLine="420" w:firstLineChars="0"/>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4.5</w:t>
            </w:r>
          </w:p>
        </w:tc>
        <w:tc>
          <w:tcPr>
            <w:tcW w:w="1383" w:type="dxa"/>
            <w:vAlign w:val="center"/>
          </w:tcPr>
          <w:p w14:paraId="7AC32C23">
            <w:pPr>
              <w:spacing w:line="240" w:lineRule="auto"/>
              <w:ind w:firstLine="420"/>
              <w:jc w:val="center"/>
              <w:rPr>
                <w:rFonts w:ascii="仿宋_GB2312" w:hAnsi="宋体" w:eastAsia="仿宋_GB2312" w:cs="宋体"/>
                <w:kern w:val="0"/>
                <w:sz w:val="16"/>
                <w:szCs w:val="16"/>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汨罗市川山坪镇初级中学</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汨罗市川山坪镇初级中学(盖章)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7100DD0">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val="en-US" w:eastAsia="zh-CN"/>
        </w:rPr>
        <w:t>汨罗市川山坪镇初级中学</w:t>
      </w:r>
      <w:r>
        <w:rPr>
          <w:rFonts w:ascii="黑体" w:hAnsi="黑体" w:eastAsia="黑体" w:cs="黑体"/>
          <w:spacing w:val="16"/>
          <w:sz w:val="40"/>
          <w:szCs w:val="40"/>
        </w:rPr>
        <w:t>部门</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5BC8755E">
      <w:pPr>
        <w:keepNext w:val="0"/>
        <w:keepLines w:val="0"/>
        <w:pageBreakBefore w:val="0"/>
        <w:widowControl/>
        <w:numPr>
          <w:ilvl w:val="0"/>
          <w:numId w:val="0"/>
        </w:numPr>
        <w:kinsoku w:val="0"/>
        <w:wordWrap/>
        <w:overflowPunct/>
        <w:topLinePunct w:val="0"/>
        <w:autoSpaceDE w:val="0"/>
        <w:autoSpaceDN w:val="0"/>
        <w:bidi w:val="0"/>
        <w:adjustRightInd/>
        <w:snapToGrid/>
        <w:spacing w:before="211" w:line="360" w:lineRule="auto"/>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highlight w:val="none"/>
          <w:lang w:val="en-US" w:eastAsia="zh-CN" w:bidi="ar-SA"/>
        </w:rPr>
        <w:t xml:space="preserve">      </w:t>
      </w:r>
      <w:r>
        <w:rPr>
          <w:rFonts w:hint="eastAsia" w:ascii="Arial" w:hAnsi="Arial" w:eastAsia="仿宋_GB2312" w:cs="Arial"/>
          <w:snapToGrid w:val="0"/>
          <w:color w:val="000000"/>
          <w:kern w:val="0"/>
          <w:sz w:val="32"/>
          <w:szCs w:val="32"/>
          <w:lang w:val="en-US" w:eastAsia="zh-CN" w:bidi="ar-SA"/>
        </w:rPr>
        <w:t>汨罗市川山坪镇初级中学下属</w:t>
      </w:r>
      <w:r>
        <w:rPr>
          <w:rFonts w:hint="eastAsia" w:eastAsia="仿宋_GB2312" w:cs="Arial"/>
          <w:snapToGrid w:val="0"/>
          <w:color w:val="000000"/>
          <w:kern w:val="0"/>
          <w:sz w:val="32"/>
          <w:szCs w:val="32"/>
          <w:lang w:val="en-US" w:eastAsia="zh-CN" w:bidi="ar-SA"/>
        </w:rPr>
        <w:t>青江学校、高家坊小学、三姊桥小学、中心小学、川山坪中学、石桥</w:t>
      </w:r>
      <w:r>
        <w:rPr>
          <w:rFonts w:hint="eastAsia" w:ascii="Arial" w:hAnsi="Arial" w:eastAsia="仿宋_GB2312" w:cs="Arial"/>
          <w:snapToGrid w:val="0"/>
          <w:color w:val="000000"/>
          <w:kern w:val="0"/>
          <w:sz w:val="32"/>
          <w:szCs w:val="32"/>
          <w:lang w:val="en-US" w:eastAsia="zh-CN" w:bidi="ar-SA"/>
        </w:rPr>
        <w:t>公立幼儿园，学校设立总务处、德育处、教务处、</w:t>
      </w:r>
      <w:r>
        <w:rPr>
          <w:rFonts w:hint="eastAsia" w:eastAsia="仿宋_GB2312" w:cs="Arial"/>
          <w:snapToGrid w:val="0"/>
          <w:color w:val="000000"/>
          <w:kern w:val="0"/>
          <w:sz w:val="32"/>
          <w:szCs w:val="32"/>
          <w:lang w:val="en-US" w:eastAsia="zh-CN" w:bidi="ar-SA"/>
        </w:rPr>
        <w:t>工会、</w:t>
      </w:r>
      <w:r>
        <w:rPr>
          <w:rFonts w:hint="eastAsia" w:ascii="Arial" w:hAnsi="Arial" w:eastAsia="仿宋_GB2312" w:cs="Arial"/>
          <w:snapToGrid w:val="0"/>
          <w:color w:val="000000"/>
          <w:kern w:val="0"/>
          <w:sz w:val="32"/>
          <w:szCs w:val="32"/>
          <w:lang w:val="en-US" w:eastAsia="zh-CN" w:bidi="ar-SA"/>
        </w:rPr>
        <w:t>办公室</w:t>
      </w:r>
      <w:r>
        <w:rPr>
          <w:rFonts w:hint="eastAsia" w:eastAsia="仿宋_GB2312" w:cs="Arial"/>
          <w:snapToGrid w:val="0"/>
          <w:color w:val="000000"/>
          <w:kern w:val="0"/>
          <w:sz w:val="32"/>
          <w:szCs w:val="32"/>
          <w:lang w:val="en-US" w:eastAsia="zh-CN" w:bidi="ar-SA"/>
        </w:rPr>
        <w:t>、后勤处</w:t>
      </w:r>
      <w:r>
        <w:rPr>
          <w:rFonts w:hint="eastAsia" w:ascii="Arial" w:hAnsi="Arial" w:eastAsia="仿宋_GB2312" w:cs="Arial"/>
          <w:snapToGrid w:val="0"/>
          <w:color w:val="000000"/>
          <w:kern w:val="0"/>
          <w:sz w:val="32"/>
          <w:szCs w:val="32"/>
          <w:lang w:val="en-US" w:eastAsia="zh-CN" w:bidi="ar-SA"/>
        </w:rPr>
        <w:t>等部门，现有学生2340人，教师212人。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7314F582">
      <w:pPr>
        <w:pStyle w:val="10"/>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b/>
          <w:bCs/>
          <w:snapToGrid w:val="0"/>
          <w:color w:val="000000"/>
          <w:kern w:val="0"/>
          <w:sz w:val="32"/>
          <w:szCs w:val="32"/>
          <w:lang w:val="en-US" w:eastAsia="zh-CN" w:bidi="ar-SA"/>
        </w:rPr>
        <w:t>（一）</w:t>
      </w:r>
      <w:r>
        <w:rPr>
          <w:rFonts w:hint="eastAsia" w:ascii="Arial" w:hAnsi="Arial" w:eastAsia="仿宋_GB2312" w:cs="Arial"/>
          <w:snapToGrid w:val="0"/>
          <w:color w:val="000000"/>
          <w:kern w:val="0"/>
          <w:sz w:val="32"/>
          <w:szCs w:val="32"/>
          <w:lang w:val="en-US" w:eastAsia="zh-CN" w:bidi="ar-SA"/>
        </w:rPr>
        <w:t>基本支出情况</w:t>
      </w:r>
    </w:p>
    <w:p w14:paraId="734ED5DF">
      <w:pPr>
        <w:pStyle w:val="10"/>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基本支出用于保障单位正常运转，完成日常工作任务而发生的支出，包括人员经费和公用经费</w:t>
      </w:r>
      <w:r>
        <w:rPr>
          <w:rFonts w:hint="eastAsia" w:eastAsia="仿宋_GB2312" w:cs="Arial"/>
          <w:snapToGrid w:val="0"/>
          <w:color w:val="000000"/>
          <w:kern w:val="0"/>
          <w:sz w:val="32"/>
          <w:szCs w:val="32"/>
          <w:lang w:val="en-US" w:eastAsia="zh-CN" w:bidi="ar-SA"/>
        </w:rPr>
        <w:t>。人员经费</w:t>
      </w:r>
      <w:r>
        <w:rPr>
          <w:rFonts w:ascii="Times New Roman" w:hAnsi="Times New Roman" w:eastAsia="仿宋_GB2312" w:cs="Times New Roman"/>
          <w:sz w:val="32"/>
          <w:szCs w:val="32"/>
        </w:rPr>
        <w:t>包括基本工资、</w:t>
      </w:r>
      <w:r>
        <w:rPr>
          <w:rFonts w:hint="eastAsia" w:ascii="Times New Roman" w:hAnsi="Times New Roman" w:eastAsia="仿宋_GB2312" w:cs="Times New Roman"/>
          <w:sz w:val="32"/>
          <w:szCs w:val="32"/>
        </w:rPr>
        <w:t>绩效工资</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抚恤金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助学金</w:t>
      </w:r>
      <w:r>
        <w:rPr>
          <w:rFonts w:hint="eastAsia" w:ascii="Times New Roman" w:hAnsi="Times New Roman" w:eastAsia="仿宋_GB2312" w:cs="Times New Roman"/>
          <w:sz w:val="32"/>
          <w:szCs w:val="32"/>
          <w:lang w:val="en-US" w:eastAsia="zh-CN"/>
        </w:rPr>
        <w:t>等，公用经费</w:t>
      </w:r>
      <w:r>
        <w:rPr>
          <w:rFonts w:ascii="Times New Roman" w:hAnsi="Times New Roman" w:eastAsia="仿宋_GB2312" w:cs="Times New Roman"/>
          <w:sz w:val="32"/>
          <w:szCs w:val="32"/>
        </w:rPr>
        <w:t>包括办公费、印刷费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物业管理费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专用材料费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val="en-US" w:eastAsia="zh-CN"/>
        </w:rPr>
        <w:t>等</w:t>
      </w:r>
      <w:r>
        <w:rPr>
          <w:rFonts w:hint="eastAsia" w:ascii="Arial" w:hAnsi="Arial" w:eastAsia="仿宋_GB2312" w:cs="Arial"/>
          <w:snapToGrid w:val="0"/>
          <w:color w:val="000000"/>
          <w:kern w:val="0"/>
          <w:sz w:val="32"/>
          <w:szCs w:val="32"/>
          <w:lang w:val="en-US" w:eastAsia="zh-CN" w:bidi="ar-SA"/>
        </w:rPr>
        <w:t>等日常支出。</w:t>
      </w:r>
    </w:p>
    <w:p w14:paraId="14A0231E">
      <w:pPr>
        <w:pStyle w:val="10"/>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年工资福利支出</w:t>
      </w:r>
      <w:r>
        <w:rPr>
          <w:rFonts w:hint="eastAsia" w:eastAsia="仿宋_GB2312" w:cs="Arial"/>
          <w:snapToGrid w:val="0"/>
          <w:color w:val="000000"/>
          <w:kern w:val="0"/>
          <w:sz w:val="32"/>
          <w:szCs w:val="32"/>
          <w:lang w:val="en-US" w:eastAsia="zh-CN" w:bidi="ar-SA"/>
        </w:rPr>
        <w:t>3022.80万</w:t>
      </w:r>
      <w:r>
        <w:rPr>
          <w:rFonts w:hint="eastAsia" w:ascii="Arial" w:hAnsi="Arial" w:eastAsia="仿宋_GB2312" w:cs="Arial"/>
          <w:snapToGrid w:val="0"/>
          <w:color w:val="000000"/>
          <w:kern w:val="0"/>
          <w:sz w:val="32"/>
          <w:szCs w:val="32"/>
          <w:lang w:val="en-US" w:eastAsia="zh-CN" w:bidi="ar-SA"/>
        </w:rPr>
        <w:t>元。其中基本工资</w:t>
      </w:r>
      <w:r>
        <w:rPr>
          <w:rFonts w:hint="eastAsia" w:eastAsia="仿宋_GB2312" w:cs="Arial"/>
          <w:snapToGrid w:val="0"/>
          <w:color w:val="000000"/>
          <w:kern w:val="0"/>
          <w:sz w:val="32"/>
          <w:szCs w:val="32"/>
          <w:lang w:val="en-US" w:eastAsia="zh-CN" w:bidi="ar-SA"/>
        </w:rPr>
        <w:t>1149.77万</w:t>
      </w:r>
      <w:r>
        <w:rPr>
          <w:rFonts w:hint="eastAsia" w:ascii="Arial" w:hAnsi="Arial" w:eastAsia="仿宋_GB2312" w:cs="Arial"/>
          <w:snapToGrid w:val="0"/>
          <w:color w:val="000000"/>
          <w:kern w:val="0"/>
          <w:sz w:val="32"/>
          <w:szCs w:val="32"/>
          <w:lang w:val="en-US" w:eastAsia="zh-CN" w:bidi="ar-SA"/>
        </w:rPr>
        <w:t>元，绩效工资</w:t>
      </w:r>
      <w:r>
        <w:rPr>
          <w:rFonts w:hint="eastAsia" w:eastAsia="仿宋_GB2312" w:cs="Arial"/>
          <w:snapToGrid w:val="0"/>
          <w:color w:val="000000"/>
          <w:kern w:val="0"/>
          <w:sz w:val="32"/>
          <w:szCs w:val="32"/>
          <w:lang w:val="en-US" w:eastAsia="zh-CN" w:bidi="ar-SA"/>
        </w:rPr>
        <w:t>978.79万</w:t>
      </w:r>
      <w:r>
        <w:rPr>
          <w:rFonts w:hint="eastAsia" w:ascii="Arial" w:hAnsi="Arial" w:eastAsia="仿宋_GB2312" w:cs="Arial"/>
          <w:snapToGrid w:val="0"/>
          <w:color w:val="000000"/>
          <w:kern w:val="0"/>
          <w:sz w:val="32"/>
          <w:szCs w:val="32"/>
          <w:lang w:val="en-US" w:eastAsia="zh-CN" w:bidi="ar-SA"/>
        </w:rPr>
        <w:t>元,社会保障缴费</w:t>
      </w:r>
      <w:r>
        <w:rPr>
          <w:rFonts w:hint="eastAsia" w:eastAsia="仿宋_GB2312" w:cs="Arial"/>
          <w:snapToGrid w:val="0"/>
          <w:color w:val="000000"/>
          <w:kern w:val="0"/>
          <w:sz w:val="32"/>
          <w:szCs w:val="32"/>
          <w:lang w:val="en-US" w:eastAsia="zh-CN" w:bidi="ar-SA"/>
        </w:rPr>
        <w:t>218.60万</w:t>
      </w:r>
      <w:r>
        <w:rPr>
          <w:rFonts w:hint="eastAsia" w:ascii="Arial" w:hAnsi="Arial" w:eastAsia="仿宋_GB2312" w:cs="Arial"/>
          <w:snapToGrid w:val="0"/>
          <w:color w:val="000000"/>
          <w:kern w:val="0"/>
          <w:sz w:val="32"/>
          <w:szCs w:val="32"/>
          <w:lang w:val="en-US" w:eastAsia="zh-CN" w:bidi="ar-SA"/>
        </w:rPr>
        <w:t>元,住房公积金支出</w:t>
      </w:r>
      <w:r>
        <w:rPr>
          <w:rFonts w:hint="eastAsia" w:eastAsia="仿宋_GB2312" w:cs="Arial"/>
          <w:snapToGrid w:val="0"/>
          <w:color w:val="000000"/>
          <w:kern w:val="0"/>
          <w:sz w:val="32"/>
          <w:szCs w:val="32"/>
          <w:lang w:val="en-US" w:eastAsia="zh-CN" w:bidi="ar-SA"/>
        </w:rPr>
        <w:t>156.80万</w:t>
      </w:r>
      <w:r>
        <w:rPr>
          <w:rFonts w:hint="eastAsia" w:ascii="Arial" w:hAnsi="Arial" w:eastAsia="仿宋_GB2312" w:cs="Arial"/>
          <w:snapToGrid w:val="0"/>
          <w:color w:val="000000"/>
          <w:kern w:val="0"/>
          <w:sz w:val="32"/>
          <w:szCs w:val="32"/>
          <w:lang w:val="en-US" w:eastAsia="zh-CN" w:bidi="ar-SA"/>
        </w:rPr>
        <w:t>元，其他福利工资支出</w:t>
      </w:r>
      <w:r>
        <w:rPr>
          <w:rFonts w:hint="eastAsia" w:eastAsia="仿宋_GB2312" w:cs="Arial"/>
          <w:snapToGrid w:val="0"/>
          <w:color w:val="000000"/>
          <w:kern w:val="0"/>
          <w:sz w:val="32"/>
          <w:szCs w:val="32"/>
          <w:lang w:val="en-US" w:eastAsia="zh-CN" w:bidi="ar-SA"/>
        </w:rPr>
        <w:t>12.00万</w:t>
      </w:r>
      <w:r>
        <w:rPr>
          <w:rFonts w:hint="eastAsia" w:ascii="Arial" w:hAnsi="Arial" w:eastAsia="仿宋_GB2312" w:cs="Arial"/>
          <w:snapToGrid w:val="0"/>
          <w:color w:val="000000"/>
          <w:kern w:val="0"/>
          <w:sz w:val="32"/>
          <w:szCs w:val="32"/>
          <w:lang w:val="en-US" w:eastAsia="zh-CN" w:bidi="ar-SA"/>
        </w:rPr>
        <w:t>元</w:t>
      </w:r>
      <w:r>
        <w:rPr>
          <w:rFonts w:hint="eastAsia"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对个人和家庭补助支出</w:t>
      </w:r>
      <w:r>
        <w:rPr>
          <w:rFonts w:hint="eastAsia" w:eastAsia="仿宋_GB2312" w:cs="Arial"/>
          <w:snapToGrid w:val="0"/>
          <w:color w:val="000000"/>
          <w:kern w:val="0"/>
          <w:sz w:val="32"/>
          <w:szCs w:val="32"/>
          <w:lang w:val="en-US" w:eastAsia="zh-CN" w:bidi="ar-SA"/>
        </w:rPr>
        <w:t>74.80万</w:t>
      </w:r>
      <w:r>
        <w:rPr>
          <w:rFonts w:hint="eastAsia" w:ascii="Arial" w:hAnsi="Arial" w:eastAsia="仿宋_GB2312" w:cs="Arial"/>
          <w:snapToGrid w:val="0"/>
          <w:color w:val="000000"/>
          <w:kern w:val="0"/>
          <w:sz w:val="32"/>
          <w:szCs w:val="32"/>
          <w:lang w:val="en-US" w:eastAsia="zh-CN" w:bidi="ar-SA"/>
        </w:rPr>
        <w:t>元。</w:t>
      </w:r>
    </w:p>
    <w:p w14:paraId="1D512699">
      <w:pPr>
        <w:pStyle w:val="10"/>
        <w:spacing w:line="600" w:lineRule="exact"/>
        <w:ind w:firstLine="643"/>
        <w:jc w:val="both"/>
        <w:rPr>
          <w:rFonts w:hint="eastAsia" w:ascii="Arial" w:hAnsi="Arial" w:eastAsia="仿宋_GB2312" w:cs="Arial"/>
          <w:snapToGrid w:val="0"/>
          <w:color w:val="000000"/>
          <w:kern w:val="0"/>
          <w:sz w:val="32"/>
          <w:szCs w:val="32"/>
          <w:u w:val="none"/>
          <w:lang w:val="en-US" w:eastAsia="zh-CN" w:bidi="ar-SA"/>
        </w:rPr>
      </w:pP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u w:val="none"/>
          <w:lang w:val="en-US" w:eastAsia="zh-CN" w:bidi="ar-SA"/>
        </w:rPr>
        <w:t>商品和服务支出</w:t>
      </w:r>
      <w:r>
        <w:rPr>
          <w:rFonts w:hint="eastAsia" w:eastAsia="仿宋_GB2312" w:cs="Arial"/>
          <w:snapToGrid w:val="0"/>
          <w:color w:val="000000"/>
          <w:kern w:val="0"/>
          <w:sz w:val="32"/>
          <w:szCs w:val="32"/>
          <w:u w:val="none"/>
          <w:lang w:val="en-US" w:eastAsia="zh-CN" w:bidi="ar-SA"/>
        </w:rPr>
        <w:t>442.00万元</w:t>
      </w:r>
      <w:r>
        <w:rPr>
          <w:rFonts w:hint="eastAsia" w:ascii="Arial" w:hAnsi="Arial" w:eastAsia="仿宋_GB2312" w:cs="Arial"/>
          <w:snapToGrid w:val="0"/>
          <w:color w:val="000000"/>
          <w:kern w:val="0"/>
          <w:sz w:val="32"/>
          <w:szCs w:val="32"/>
          <w:u w:val="none"/>
          <w:lang w:val="en-US" w:eastAsia="zh-CN" w:bidi="ar-SA"/>
        </w:rPr>
        <w:t>。其中办公费</w:t>
      </w:r>
      <w:r>
        <w:rPr>
          <w:rFonts w:hint="eastAsia" w:eastAsia="仿宋_GB2312" w:cs="Arial"/>
          <w:snapToGrid w:val="0"/>
          <w:color w:val="000000"/>
          <w:kern w:val="0"/>
          <w:sz w:val="32"/>
          <w:szCs w:val="32"/>
          <w:u w:val="none"/>
          <w:lang w:val="en-US" w:eastAsia="zh-CN" w:bidi="ar-SA"/>
        </w:rPr>
        <w:t>22.00万</w:t>
      </w:r>
      <w:r>
        <w:rPr>
          <w:rFonts w:hint="eastAsia" w:ascii="Arial" w:hAnsi="Arial" w:eastAsia="仿宋_GB2312" w:cs="Arial"/>
          <w:snapToGrid w:val="0"/>
          <w:color w:val="000000"/>
          <w:kern w:val="0"/>
          <w:sz w:val="32"/>
          <w:szCs w:val="32"/>
          <w:u w:val="none"/>
          <w:lang w:val="en-US" w:eastAsia="zh-CN" w:bidi="ar-SA"/>
        </w:rPr>
        <w:t>元，印刷费</w:t>
      </w:r>
      <w:r>
        <w:rPr>
          <w:rFonts w:hint="eastAsia" w:eastAsia="仿宋_GB2312" w:cs="Arial"/>
          <w:snapToGrid w:val="0"/>
          <w:color w:val="000000"/>
          <w:kern w:val="0"/>
          <w:sz w:val="32"/>
          <w:szCs w:val="32"/>
          <w:u w:val="none"/>
          <w:lang w:val="en-US" w:eastAsia="zh-CN" w:bidi="ar-SA"/>
        </w:rPr>
        <w:t>9.58万</w:t>
      </w:r>
      <w:r>
        <w:rPr>
          <w:rFonts w:hint="eastAsia" w:ascii="Arial" w:hAnsi="Arial" w:eastAsia="仿宋_GB2312" w:cs="Arial"/>
          <w:snapToGrid w:val="0"/>
          <w:color w:val="000000"/>
          <w:kern w:val="0"/>
          <w:sz w:val="32"/>
          <w:szCs w:val="32"/>
          <w:u w:val="none"/>
          <w:lang w:val="en-US" w:eastAsia="zh-CN" w:bidi="ar-SA"/>
        </w:rPr>
        <w:t>元,水电费</w:t>
      </w:r>
      <w:r>
        <w:rPr>
          <w:rFonts w:hint="eastAsia" w:eastAsia="仿宋_GB2312" w:cs="Arial"/>
          <w:snapToGrid w:val="0"/>
          <w:color w:val="000000"/>
          <w:kern w:val="0"/>
          <w:sz w:val="32"/>
          <w:szCs w:val="32"/>
          <w:u w:val="none"/>
          <w:lang w:val="en-US" w:eastAsia="zh-CN" w:bidi="ar-SA"/>
        </w:rPr>
        <w:t>43.85万</w:t>
      </w:r>
      <w:r>
        <w:rPr>
          <w:rFonts w:hint="eastAsia" w:ascii="Arial" w:hAnsi="Arial" w:eastAsia="仿宋_GB2312" w:cs="Arial"/>
          <w:snapToGrid w:val="0"/>
          <w:color w:val="000000"/>
          <w:kern w:val="0"/>
          <w:sz w:val="32"/>
          <w:szCs w:val="32"/>
          <w:u w:val="none"/>
          <w:lang w:val="en-US" w:eastAsia="zh-CN" w:bidi="ar-SA"/>
        </w:rPr>
        <w:t>元，物业管理费</w:t>
      </w:r>
      <w:r>
        <w:rPr>
          <w:rFonts w:hint="eastAsia" w:eastAsia="仿宋_GB2312" w:cs="Arial"/>
          <w:snapToGrid w:val="0"/>
          <w:color w:val="000000"/>
          <w:kern w:val="0"/>
          <w:sz w:val="32"/>
          <w:szCs w:val="32"/>
          <w:u w:val="none"/>
          <w:lang w:val="en-US" w:eastAsia="zh-CN" w:bidi="ar-SA"/>
        </w:rPr>
        <w:t>48.31万</w:t>
      </w:r>
      <w:r>
        <w:rPr>
          <w:rFonts w:hint="eastAsia" w:ascii="Arial" w:hAnsi="Arial" w:eastAsia="仿宋_GB2312" w:cs="Arial"/>
          <w:snapToGrid w:val="0"/>
          <w:color w:val="000000"/>
          <w:kern w:val="0"/>
          <w:sz w:val="32"/>
          <w:szCs w:val="32"/>
          <w:u w:val="none"/>
          <w:lang w:val="en-US" w:eastAsia="zh-CN" w:bidi="ar-SA"/>
        </w:rPr>
        <w:t>元,培训费</w:t>
      </w:r>
      <w:r>
        <w:rPr>
          <w:rFonts w:hint="eastAsia" w:eastAsia="仿宋_GB2312" w:cs="Arial"/>
          <w:snapToGrid w:val="0"/>
          <w:color w:val="000000"/>
          <w:kern w:val="0"/>
          <w:sz w:val="32"/>
          <w:szCs w:val="32"/>
          <w:u w:val="none"/>
          <w:lang w:val="en-US" w:eastAsia="zh-CN" w:bidi="ar-SA"/>
        </w:rPr>
        <w:t>50.00万</w:t>
      </w:r>
      <w:r>
        <w:rPr>
          <w:rFonts w:hint="eastAsia" w:ascii="Arial" w:hAnsi="Arial" w:eastAsia="仿宋_GB2312" w:cs="Arial"/>
          <w:snapToGrid w:val="0"/>
          <w:color w:val="000000"/>
          <w:kern w:val="0"/>
          <w:sz w:val="32"/>
          <w:szCs w:val="32"/>
          <w:u w:val="none"/>
          <w:lang w:val="en-US" w:eastAsia="zh-CN" w:bidi="ar-SA"/>
        </w:rPr>
        <w:t>元，差旅费</w:t>
      </w:r>
      <w:r>
        <w:rPr>
          <w:rFonts w:hint="eastAsia" w:eastAsia="仿宋_GB2312" w:cs="Arial"/>
          <w:snapToGrid w:val="0"/>
          <w:color w:val="000000"/>
          <w:kern w:val="0"/>
          <w:sz w:val="32"/>
          <w:szCs w:val="32"/>
          <w:u w:val="none"/>
          <w:lang w:val="en-US" w:eastAsia="zh-CN" w:bidi="ar-SA"/>
        </w:rPr>
        <w:t>15.67万</w:t>
      </w:r>
      <w:r>
        <w:rPr>
          <w:rFonts w:hint="eastAsia" w:ascii="Arial" w:hAnsi="Arial" w:eastAsia="仿宋_GB2312" w:cs="Arial"/>
          <w:snapToGrid w:val="0"/>
          <w:color w:val="000000"/>
          <w:kern w:val="0"/>
          <w:sz w:val="32"/>
          <w:szCs w:val="32"/>
          <w:u w:val="none"/>
          <w:lang w:val="en-US" w:eastAsia="zh-CN" w:bidi="ar-SA"/>
        </w:rPr>
        <w:t>元，工会经费</w:t>
      </w:r>
      <w:r>
        <w:rPr>
          <w:rFonts w:hint="eastAsia" w:eastAsia="仿宋_GB2312" w:cs="Arial"/>
          <w:snapToGrid w:val="0"/>
          <w:color w:val="000000"/>
          <w:kern w:val="0"/>
          <w:sz w:val="32"/>
          <w:szCs w:val="32"/>
          <w:u w:val="none"/>
          <w:lang w:val="en-US" w:eastAsia="zh-CN" w:bidi="ar-SA"/>
        </w:rPr>
        <w:t>8.84万</w:t>
      </w:r>
      <w:r>
        <w:rPr>
          <w:rFonts w:hint="eastAsia" w:ascii="Arial" w:hAnsi="Arial" w:eastAsia="仿宋_GB2312" w:cs="Arial"/>
          <w:snapToGrid w:val="0"/>
          <w:color w:val="000000"/>
          <w:kern w:val="0"/>
          <w:sz w:val="32"/>
          <w:szCs w:val="32"/>
          <w:u w:val="none"/>
          <w:lang w:val="en-US" w:eastAsia="zh-CN" w:bidi="ar-SA"/>
        </w:rPr>
        <w:t>元，专用材料费</w:t>
      </w:r>
      <w:r>
        <w:rPr>
          <w:rFonts w:hint="eastAsia" w:eastAsia="仿宋_GB2312" w:cs="Arial"/>
          <w:snapToGrid w:val="0"/>
          <w:color w:val="000000"/>
          <w:kern w:val="0"/>
          <w:sz w:val="32"/>
          <w:szCs w:val="32"/>
          <w:u w:val="none"/>
          <w:lang w:val="en-US" w:eastAsia="zh-CN" w:bidi="ar-SA"/>
        </w:rPr>
        <w:t>211.76万</w:t>
      </w:r>
      <w:r>
        <w:rPr>
          <w:rFonts w:hint="eastAsia" w:ascii="Arial" w:hAnsi="Arial" w:eastAsia="仿宋_GB2312" w:cs="Arial"/>
          <w:snapToGrid w:val="0"/>
          <w:color w:val="000000"/>
          <w:kern w:val="0"/>
          <w:sz w:val="32"/>
          <w:szCs w:val="32"/>
          <w:u w:val="none"/>
          <w:lang w:val="en-US" w:eastAsia="zh-CN" w:bidi="ar-SA"/>
        </w:rPr>
        <w:t>元，维修</w:t>
      </w:r>
      <w:r>
        <w:rPr>
          <w:rFonts w:hint="eastAsia" w:eastAsia="仿宋_GB2312" w:cs="Arial"/>
          <w:snapToGrid w:val="0"/>
          <w:color w:val="000000"/>
          <w:kern w:val="0"/>
          <w:sz w:val="32"/>
          <w:szCs w:val="32"/>
          <w:u w:val="none"/>
          <w:lang w:val="en-US" w:eastAsia="zh-CN" w:bidi="ar-SA"/>
        </w:rPr>
        <w:t>（护）</w:t>
      </w:r>
      <w:r>
        <w:rPr>
          <w:rFonts w:hint="eastAsia" w:ascii="Arial" w:hAnsi="Arial" w:eastAsia="仿宋_GB2312" w:cs="Arial"/>
          <w:snapToGrid w:val="0"/>
          <w:color w:val="000000"/>
          <w:kern w:val="0"/>
          <w:sz w:val="32"/>
          <w:szCs w:val="32"/>
          <w:u w:val="none"/>
          <w:lang w:val="en-US" w:eastAsia="zh-CN" w:bidi="ar-SA"/>
        </w:rPr>
        <w:t>费</w:t>
      </w:r>
      <w:r>
        <w:rPr>
          <w:rFonts w:hint="eastAsia" w:eastAsia="仿宋_GB2312" w:cs="Arial"/>
          <w:snapToGrid w:val="0"/>
          <w:color w:val="000000"/>
          <w:kern w:val="0"/>
          <w:sz w:val="32"/>
          <w:szCs w:val="32"/>
          <w:u w:val="none"/>
          <w:lang w:val="en-US" w:eastAsia="zh-CN" w:bidi="ar-SA"/>
        </w:rPr>
        <w:t>32.00万</w:t>
      </w:r>
      <w:r>
        <w:rPr>
          <w:rFonts w:hint="eastAsia" w:ascii="Arial" w:hAnsi="Arial" w:eastAsia="仿宋_GB2312" w:cs="Arial"/>
          <w:snapToGrid w:val="0"/>
          <w:color w:val="000000"/>
          <w:kern w:val="0"/>
          <w:sz w:val="32"/>
          <w:szCs w:val="32"/>
          <w:u w:val="none"/>
          <w:lang w:val="en-US" w:eastAsia="zh-CN" w:bidi="ar-SA"/>
        </w:rPr>
        <w:t>元。</w:t>
      </w:r>
    </w:p>
    <w:p w14:paraId="73F2192D">
      <w:pPr>
        <w:pStyle w:val="10"/>
        <w:spacing w:line="600" w:lineRule="exact"/>
        <w:ind w:firstLine="643"/>
        <w:jc w:val="both"/>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年“三公”经费预算控制数为0</w:t>
      </w:r>
      <w:r>
        <w:rPr>
          <w:rFonts w:hint="eastAsia" w:eastAsia="仿宋_GB2312" w:cs="Arial"/>
          <w:snapToGrid w:val="0"/>
          <w:color w:val="000000"/>
          <w:kern w:val="0"/>
          <w:sz w:val="32"/>
          <w:szCs w:val="32"/>
          <w:lang w:val="en-US" w:eastAsia="zh-CN" w:bidi="ar-SA"/>
        </w:rPr>
        <w:t>万</w:t>
      </w:r>
      <w:r>
        <w:rPr>
          <w:rFonts w:hint="eastAsia" w:ascii="Arial" w:hAnsi="Arial" w:eastAsia="仿宋_GB2312" w:cs="Arial"/>
          <w:snapToGrid w:val="0"/>
          <w:color w:val="000000"/>
          <w:kern w:val="0"/>
          <w:sz w:val="32"/>
          <w:szCs w:val="32"/>
          <w:lang w:val="en-US" w:eastAsia="zh-CN" w:bidi="ar-SA"/>
        </w:rPr>
        <w:t>元， 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 xml:space="preserve">年我校认真贯彻中央八项规定和六项禁令,厉行节约、严控“三公经费”和日常公用经费，先后出台了财务管理制度和内部控制制度、内部控制手册规范体系，并就公务接待、差旅费、办公费等制定了相关实施细则，实行“部门预算”、“三公经费”预算、“政府采购”预算公开制度，就大额资金实行园务集体决策制度，有效控制了一般公共性支出，实际支出没有超出预算规模、范围和标准。 </w:t>
      </w:r>
      <w:r>
        <w:rPr>
          <w:rFonts w:hint="eastAsia" w:eastAsia="仿宋_GB2312"/>
          <w:kern w:val="0"/>
          <w:sz w:val="32"/>
          <w:szCs w:val="32"/>
          <w:lang w:eastAsia="zh-CN"/>
        </w:rPr>
        <w:t xml:space="preserve"> </w:t>
      </w:r>
    </w:p>
    <w:p w14:paraId="5DA33070">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8CEB1D9">
      <w:pPr>
        <w:pStyle w:val="10"/>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cs="Times New Roman"/>
          <w:b w:val="0"/>
          <w:bCs w:val="0"/>
          <w:kern w:val="0"/>
          <w:sz w:val="32"/>
          <w:szCs w:val="32"/>
          <w:lang w:eastAsia="zh-CN"/>
        </w:rPr>
        <w:t>川山坪镇青江学校新建项目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300.00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43C733BD">
      <w:pPr>
        <w:spacing w:line="600" w:lineRule="exact"/>
        <w:ind w:firstLine="960" w:firstLineChars="30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无</w:t>
      </w:r>
    </w:p>
    <w:p w14:paraId="2A755169">
      <w:pPr>
        <w:numPr>
          <w:ilvl w:val="0"/>
          <w:numId w:val="2"/>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52811D14">
      <w:pPr>
        <w:numPr>
          <w:ilvl w:val="0"/>
          <w:numId w:val="0"/>
        </w:numPr>
        <w:spacing w:line="600" w:lineRule="exact"/>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无</w:t>
      </w:r>
    </w:p>
    <w:p w14:paraId="07F1EBC0">
      <w:pPr>
        <w:numPr>
          <w:ilvl w:val="0"/>
          <w:numId w:val="2"/>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6C184699">
      <w:pPr>
        <w:numPr>
          <w:ilvl w:val="0"/>
          <w:numId w:val="0"/>
        </w:numPr>
        <w:spacing w:line="600" w:lineRule="exact"/>
        <w:ind w:leftChars="20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无</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26CE3E5C">
      <w:pPr>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3830.00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3839.60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3A85C1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（1）经济性分析。</w:t>
      </w:r>
    </w:p>
    <w:p w14:paraId="3CA1643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①成本（预算）控制情况。我校预算内支出资金使用按照量入为出，统筹安排的原则进行成本预算控制，做到每笔资金按照制定的标准和要求进行安排，落实财政制度相关文件要求。</w:t>
      </w:r>
    </w:p>
    <w:p w14:paraId="0DC0363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②成本（预算）节约情况。202</w:t>
      </w:r>
      <w:r>
        <w:rPr>
          <w:rFonts w:hint="eastAsia" w:eastAsia="仿宋_GB2312"/>
          <w:kern w:val="0"/>
          <w:sz w:val="32"/>
          <w:szCs w:val="32"/>
          <w:lang w:val="en-US" w:eastAsia="zh-CN"/>
        </w:rPr>
        <w:t>4</w:t>
      </w:r>
      <w:r>
        <w:rPr>
          <w:rFonts w:hint="eastAsia" w:eastAsia="仿宋_GB2312"/>
          <w:kern w:val="0"/>
          <w:sz w:val="32"/>
          <w:szCs w:val="32"/>
          <w:lang w:eastAsia="zh-CN"/>
        </w:rPr>
        <w:t>年度的预算内财政安排的所有款都严格按照相关资金的的管理办法使用。</w:t>
      </w:r>
    </w:p>
    <w:p w14:paraId="0FB226E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（2）效率性分析。202</w:t>
      </w:r>
      <w:r>
        <w:rPr>
          <w:rFonts w:hint="eastAsia" w:eastAsia="仿宋_GB2312"/>
          <w:kern w:val="0"/>
          <w:sz w:val="32"/>
          <w:szCs w:val="32"/>
          <w:lang w:val="en-US" w:eastAsia="zh-CN"/>
        </w:rPr>
        <w:t>4</w:t>
      </w:r>
      <w:r>
        <w:rPr>
          <w:rFonts w:hint="eastAsia" w:eastAsia="仿宋_GB2312"/>
          <w:kern w:val="0"/>
          <w:sz w:val="32"/>
          <w:szCs w:val="32"/>
          <w:lang w:eastAsia="zh-CN"/>
        </w:rPr>
        <w:t>年度高质高量的完成了各项工作任务。</w:t>
      </w:r>
    </w:p>
    <w:p w14:paraId="3FC4646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（3）有效性分析。202</w:t>
      </w:r>
      <w:r>
        <w:rPr>
          <w:rFonts w:hint="eastAsia" w:eastAsia="仿宋_GB2312"/>
          <w:kern w:val="0"/>
          <w:sz w:val="32"/>
          <w:szCs w:val="32"/>
          <w:lang w:val="en-US" w:eastAsia="zh-CN"/>
        </w:rPr>
        <w:t>4</w:t>
      </w:r>
      <w:r>
        <w:rPr>
          <w:rFonts w:hint="eastAsia" w:eastAsia="仿宋_GB2312"/>
          <w:kern w:val="0"/>
          <w:sz w:val="32"/>
          <w:szCs w:val="32"/>
          <w:lang w:eastAsia="zh-CN"/>
        </w:rPr>
        <w:t>年度的都已严格按照支出目标与规划，各项任务内容均已按目标要求完成、落实到位。</w:t>
      </w:r>
    </w:p>
    <w:p w14:paraId="1E95879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（4）可持续性分析。</w:t>
      </w:r>
      <w:r>
        <w:rPr>
          <w:rFonts w:hint="eastAsia" w:eastAsia="仿宋_GB2312"/>
          <w:kern w:val="0"/>
          <w:sz w:val="32"/>
          <w:szCs w:val="32"/>
          <w:lang w:val="en-US" w:eastAsia="zh-CN"/>
        </w:rPr>
        <w:t>下</w:t>
      </w:r>
      <w:r>
        <w:rPr>
          <w:rFonts w:hint="eastAsia" w:eastAsia="仿宋_GB2312"/>
          <w:kern w:val="0"/>
          <w:sz w:val="32"/>
          <w:szCs w:val="32"/>
          <w:lang w:eastAsia="zh-CN"/>
        </w:rPr>
        <w:t>年度进一步加强科学管理，提高水平，办出更多特色。</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7CC9C2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1、预算编制工作不够细化，预算调整项目较多。</w:t>
      </w:r>
    </w:p>
    <w:p w14:paraId="7E469E70">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2、预算执行进度滞后，学校部分项目支付集中在期中或是期末。</w:t>
      </w:r>
    </w:p>
    <w:p w14:paraId="61D1291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3、预算评价结果运用单一，评价结果不能很好的对未来形成有效的指导。</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68AE64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1、认真做好预算的编制，加强内部预算编制的审核和预算控制指标的下达。</w:t>
      </w:r>
    </w:p>
    <w:p w14:paraId="4C3BD0E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2、加强财务管理，严格财务审核。</w:t>
      </w:r>
    </w:p>
    <w:p w14:paraId="6D9B853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3、进一步贯彻落实中央“八项规定”建立本部门“三公经费”等公务支出管理制度及厉行节约制度，加强经费审批和控制，规范支出标准和范围，并严格执行。</w:t>
      </w:r>
    </w:p>
    <w:p w14:paraId="34BC488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w:t>
      </w:r>
      <w:r>
        <w:rPr>
          <w:rFonts w:hint="eastAsia" w:eastAsia="仿宋_GB2312"/>
          <w:kern w:val="0"/>
          <w:sz w:val="32"/>
          <w:szCs w:val="32"/>
          <w:lang w:eastAsia="zh-CN"/>
        </w:rPr>
        <w:t>加强固定资产管理，及时登记、更新台帐，加强资产卡片管理，学年度对各类实物资产进行全面盘点，确保账账、账实相符。</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492E845">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部门整体支出绩效自评结果拟应用</w:t>
      </w:r>
      <w:r>
        <w:rPr>
          <w:rFonts w:hint="eastAsia" w:eastAsia="仿宋_GB2312"/>
          <w:kern w:val="0"/>
          <w:sz w:val="32"/>
          <w:szCs w:val="32"/>
          <w:lang w:val="en-US" w:eastAsia="zh-CN"/>
        </w:rPr>
        <w:t>于2025年预算编制和指导2025年预算执行。拟在汨罗市政府门户网站上</w:t>
      </w:r>
      <w:r>
        <w:rPr>
          <w:rFonts w:hint="eastAsia" w:eastAsia="仿宋_GB2312"/>
          <w:kern w:val="0"/>
          <w:sz w:val="32"/>
          <w:szCs w:val="32"/>
          <w:lang w:eastAsia="zh-CN"/>
        </w:rPr>
        <w:t>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汨罗市川山坪镇初级中学</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E1E45DD">
      <w:pPr>
        <w:spacing w:line="247" w:lineRule="auto"/>
        <w:rPr>
          <w:rFonts w:ascii="Arial"/>
          <w:sz w:val="21"/>
        </w:rPr>
      </w:pPr>
    </w:p>
    <w:p w14:paraId="673F0FCE">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firstLine="452" w:firstLineChars="2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color="auto"/>
          <w:lang w:val="en-US" w:eastAsia="zh-CN"/>
        </w:rPr>
        <w:t>汨罗市川山坪镇初级中学</w:t>
      </w:r>
      <w:r>
        <w:rPr>
          <w:spacing w:val="-22"/>
          <w:sz w:val="27"/>
          <w:szCs w:val="27"/>
          <w:highlight w:val="none"/>
          <w:u w:val="single" w:color="auto"/>
        </w:rPr>
        <w:t>(盖章)</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bookmarkStart w:id="0" w:name="_GoBack"/>
      <w:bookmarkEnd w:id="0"/>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ascii="楷体" w:hAnsi="楷体" w:eastAsia="楷体" w:cs="楷体"/>
          <w:b w:val="0"/>
          <w:bCs w:val="0"/>
          <w:snapToGrid w:val="0"/>
          <w:color w:val="000000"/>
          <w:spacing w:val="-15"/>
          <w:kern w:val="0"/>
          <w:sz w:val="31"/>
          <w:szCs w:val="31"/>
          <w:lang w:val="en-US" w:eastAsia="en-US" w:bidi="ar-SA"/>
        </w:rPr>
        <w:t>川山坪镇青江学校新建项目于2022年7月开始动工新建，前后经历三年时间，已经完成了工程建设项目。第一期工程新建了小学教学楼，食堂，大门，垃圾屋和设备用房等，中标金额1935.63052万元。第二期工程新建了综合楼，中标金额478.952477万元。第三期工程新建一栋和改造了一栋教师公租房，中标金额437.867312万元</w:t>
      </w:r>
      <w:r>
        <w:rPr>
          <w:rFonts w:hint="eastAsia" w:eastAsia="仿宋_GB2312"/>
          <w:kern w:val="0"/>
          <w:sz w:val="32"/>
          <w:szCs w:val="32"/>
          <w:lang w:eastAsia="zh-CN"/>
        </w:rPr>
        <w:t>。</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val="0"/>
          <w:bCs w:val="0"/>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ascii="楷体" w:hAnsi="楷体" w:eastAsia="楷体" w:cs="楷体"/>
          <w:b w:val="0"/>
          <w:bCs w:val="0"/>
          <w:snapToGrid w:val="0"/>
          <w:color w:val="000000"/>
          <w:spacing w:val="-15"/>
          <w:kern w:val="0"/>
          <w:sz w:val="31"/>
          <w:szCs w:val="31"/>
          <w:lang w:val="en-US" w:eastAsia="en-US" w:bidi="ar-SA"/>
        </w:rPr>
        <w:t>项目支出</w:t>
      </w:r>
      <w:r>
        <w:rPr>
          <w:rFonts w:hint="eastAsia" w:ascii="楷体" w:hAnsi="楷体" w:eastAsia="楷体" w:cs="楷体"/>
          <w:b w:val="0"/>
          <w:bCs w:val="0"/>
          <w:snapToGrid w:val="0"/>
          <w:color w:val="000000"/>
          <w:spacing w:val="-15"/>
          <w:kern w:val="0"/>
          <w:sz w:val="31"/>
          <w:szCs w:val="31"/>
          <w:lang w:val="en-US" w:eastAsia="zh-CN" w:bidi="ar-SA"/>
        </w:rPr>
        <w:t>成立了</w:t>
      </w:r>
      <w:r>
        <w:rPr>
          <w:rFonts w:hint="eastAsia" w:ascii="楷体" w:hAnsi="楷体" w:eastAsia="楷体" w:cs="楷体"/>
          <w:b w:val="0"/>
          <w:bCs w:val="0"/>
          <w:snapToGrid w:val="0"/>
          <w:color w:val="000000"/>
          <w:spacing w:val="-15"/>
          <w:kern w:val="0"/>
          <w:sz w:val="31"/>
          <w:szCs w:val="31"/>
          <w:lang w:val="en-US" w:eastAsia="en-US" w:bidi="ar-SA"/>
        </w:rPr>
        <w:t>管理机构</w:t>
      </w:r>
      <w:r>
        <w:rPr>
          <w:rFonts w:hint="eastAsia" w:ascii="楷体" w:hAnsi="楷体" w:eastAsia="楷体" w:cs="楷体"/>
          <w:b w:val="0"/>
          <w:bCs w:val="0"/>
          <w:snapToGrid w:val="0"/>
          <w:color w:val="000000"/>
          <w:spacing w:val="-15"/>
          <w:kern w:val="0"/>
          <w:sz w:val="31"/>
          <w:szCs w:val="31"/>
          <w:lang w:val="en-US" w:eastAsia="zh-CN" w:bidi="ar-SA"/>
        </w:rPr>
        <w:t>，学校审核后报上级主管部门终审</w:t>
      </w:r>
      <w:r>
        <w:rPr>
          <w:rFonts w:hint="eastAsia" w:ascii="楷体" w:hAnsi="楷体" w:eastAsia="楷体" w:cs="楷体"/>
          <w:b w:val="0"/>
          <w:bCs w:val="0"/>
          <w:snapToGrid w:val="0"/>
          <w:color w:val="000000"/>
          <w:spacing w:val="-15"/>
          <w:kern w:val="0"/>
          <w:sz w:val="31"/>
          <w:szCs w:val="31"/>
          <w:lang w:val="en-US" w:eastAsia="en-US" w:bidi="ar-SA"/>
        </w:rPr>
        <w:t>；项目资金管理制度建设</w:t>
      </w:r>
      <w:r>
        <w:rPr>
          <w:rFonts w:hint="eastAsia" w:ascii="楷体" w:hAnsi="楷体" w:eastAsia="楷体" w:cs="楷体"/>
          <w:b w:val="0"/>
          <w:bCs w:val="0"/>
          <w:snapToGrid w:val="0"/>
          <w:color w:val="000000"/>
          <w:spacing w:val="-15"/>
          <w:kern w:val="0"/>
          <w:sz w:val="31"/>
          <w:szCs w:val="31"/>
          <w:lang w:val="en-US" w:eastAsia="zh-CN" w:bidi="ar-SA"/>
        </w:rPr>
        <w:t>健全</w:t>
      </w:r>
      <w:r>
        <w:rPr>
          <w:rFonts w:hint="eastAsia" w:ascii="楷体" w:hAnsi="楷体" w:eastAsia="楷体" w:cs="楷体"/>
          <w:b w:val="0"/>
          <w:bCs w:val="0"/>
          <w:snapToGrid w:val="0"/>
          <w:color w:val="000000"/>
          <w:spacing w:val="-15"/>
          <w:kern w:val="0"/>
          <w:sz w:val="31"/>
          <w:szCs w:val="31"/>
          <w:lang w:val="en-US" w:eastAsia="en-US" w:bidi="ar-SA"/>
        </w:rPr>
        <w:t>，项目资金投向结构合理，资金拨付及时。</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val="0"/>
          <w:bCs w:val="0"/>
          <w:snapToGrid w:val="0"/>
          <w:color w:val="000000"/>
          <w:spacing w:val="-15"/>
          <w:kern w:val="0"/>
          <w:sz w:val="31"/>
          <w:szCs w:val="31"/>
          <w:lang w:val="en-US" w:eastAsia="zh-CN" w:bidi="ar-SA"/>
        </w:rPr>
        <w:t>学校建设好标准化的教学楼、住宿楼，重视环境绿化和校园文化建设，努力打造良好的育人环境，实现平安校园、和谐校园的工作目标</w:t>
      </w:r>
      <w:r>
        <w:rPr>
          <w:rFonts w:hint="eastAsia" w:ascii="Arial" w:hAnsi="Arial" w:eastAsia="仿宋_GB2312" w:cs="Arial"/>
          <w:snapToGrid w:val="0"/>
          <w:color w:val="000000"/>
          <w:kern w:val="0"/>
          <w:sz w:val="32"/>
          <w:szCs w:val="32"/>
          <w:lang w:val="en-US" w:eastAsia="zh-CN" w:bidi="ar-SA"/>
        </w:rPr>
        <w:t>。</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B5ED8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（一）绩效评价目的。严格落实《预算法》及省、市、县绩效管理工作的有关规定，进一步规范财政资金的管理，强化财政支出绩效理念，提升部门责任意识，提高资金使用效益。</w:t>
      </w:r>
    </w:p>
    <w:p w14:paraId="5B2BFC0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（二）项目资金。2024年项目资金收入共300万元，投入300万元，没有结余。</w:t>
      </w:r>
    </w:p>
    <w:p w14:paraId="3BB8A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（三）项目组织情况分析。学校建设好标准化的教学楼、住宿楼，重视环境绿化和校园文化建设，努力打造良好的育人环境，实现平安校园、和谐校园的工作目标</w:t>
      </w:r>
      <w:r>
        <w:rPr>
          <w:rFonts w:hint="eastAsia" w:ascii="Arial" w:hAnsi="Arial" w:eastAsia="仿宋_GB2312" w:cs="Arial"/>
          <w:snapToGrid w:val="0"/>
          <w:color w:val="000000"/>
          <w:kern w:val="0"/>
          <w:sz w:val="32"/>
          <w:szCs w:val="32"/>
          <w:lang w:val="en-US" w:eastAsia="zh-CN" w:bidi="ar-SA"/>
        </w:rPr>
        <w:t>。</w:t>
      </w:r>
      <w:r>
        <w:rPr>
          <w:rFonts w:hint="eastAsia" w:ascii="楷体" w:hAnsi="楷体" w:eastAsia="楷体" w:cs="楷体"/>
          <w:b w:val="0"/>
          <w:bCs w:val="0"/>
          <w:snapToGrid w:val="0"/>
          <w:color w:val="000000"/>
          <w:spacing w:val="-15"/>
          <w:kern w:val="0"/>
          <w:sz w:val="31"/>
          <w:szCs w:val="31"/>
          <w:lang w:val="en-US" w:eastAsia="zh-CN" w:bidi="ar-SA"/>
        </w:rPr>
        <w:t>项目都由主要领导亲自负责，做到有依据、有审核、有督促，使项目的实施得以落实到位。</w:t>
      </w:r>
    </w:p>
    <w:p w14:paraId="2070BF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（四）项目管理情况分析。为保证项目有效推进，制定了项目资金管理制度、培训人员登记制度等，加大干部培训等项目执行过程中的日常管理和全程监督。</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65C505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ascii="黑体" w:hAnsi="黑体" w:eastAsia="黑体" w:cs="黑体"/>
          <w:b/>
          <w:bCs/>
          <w:spacing w:val="-15"/>
          <w:sz w:val="31"/>
          <w:szCs w:val="31"/>
        </w:rPr>
      </w:pPr>
      <w:r>
        <w:rPr>
          <w:rFonts w:hint="eastAsia" w:ascii="楷体" w:hAnsi="楷体" w:eastAsia="楷体" w:cs="楷体"/>
          <w:b w:val="0"/>
          <w:bCs w:val="0"/>
          <w:snapToGrid w:val="0"/>
          <w:color w:val="000000"/>
          <w:spacing w:val="-15"/>
          <w:kern w:val="0"/>
          <w:sz w:val="31"/>
          <w:szCs w:val="31"/>
          <w:lang w:val="en-US" w:eastAsia="zh-CN" w:bidi="ar-SA"/>
        </w:rPr>
        <w:t>学校建设好标准化的教学楼、住宿楼，重视环境绿化和校园文化建设，努力打造良好的育人环境，实现平安校园、和谐校园的工作目标</w:t>
      </w:r>
      <w:r>
        <w:rPr>
          <w:rFonts w:hint="eastAsia" w:ascii="Arial" w:hAnsi="Arial" w:eastAsia="仿宋_GB2312" w:cs="Arial"/>
          <w:snapToGrid w:val="0"/>
          <w:color w:val="000000"/>
          <w:kern w:val="0"/>
          <w:sz w:val="32"/>
          <w:szCs w:val="32"/>
          <w:lang w:val="en-US" w:eastAsia="zh-CN" w:bidi="ar-SA"/>
        </w:rPr>
        <w:t>。</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0FF80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设立了项目绩效目标；目标明确；目标细化；目标量化。项目符合申报条件；申报、批复程序符合相关管理办法；项目调整履行了相应手续。</w:t>
      </w:r>
    </w:p>
    <w:p w14:paraId="1E93AEB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6CCC4D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560" w:firstLineChars="200"/>
        <w:jc w:val="both"/>
        <w:textAlignment w:val="baseline"/>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项目按计划开工；按计划进度开展；按计划完工。支出依据合规，无虚列项目支出情况；无截留挤占挪用情况；无超标准开支情况；无超预算情况。</w:t>
      </w:r>
    </w:p>
    <w:p w14:paraId="2FDAD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444F11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915" w:firstLineChars="327"/>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根据该项目实际，标识具体明确的产出数量、质量、时效、成本。</w:t>
      </w:r>
    </w:p>
    <w:p w14:paraId="2025BF0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338A95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280" w:firstLineChars="100"/>
        <w:jc w:val="both"/>
        <w:textAlignment w:val="baseline"/>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根据项目实际，标识所产生的直接或间接的经济效益；根据项目实际，标识所产生的社会效益；根据项目实际，标识对环境所产生的积极或消极影响；项目产出能持续运用；项目运行所依赖的政策制度能持续执行；项目预期服务对象对项目实施的满意程度达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24A61B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尽管我单位各项工作落实有力，成效显著，综合绩效考核成绩可以。但还是存在一定问题，自身监督管理制度还有待健全。</w:t>
      </w:r>
    </w:p>
    <w:p w14:paraId="58DE129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70DD29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r>
        <w:rPr>
          <w:rFonts w:hint="eastAsia" w:ascii="楷体" w:hAnsi="楷体" w:eastAsia="楷体" w:cs="楷体"/>
          <w:b w:val="0"/>
          <w:bCs w:val="0"/>
          <w:snapToGrid w:val="0"/>
          <w:color w:val="000000"/>
          <w:spacing w:val="-15"/>
          <w:kern w:val="0"/>
          <w:sz w:val="31"/>
          <w:szCs w:val="31"/>
          <w:lang w:val="en-US" w:eastAsia="zh-CN" w:bidi="ar-SA"/>
        </w:rPr>
        <w:t>无</w:t>
      </w:r>
    </w:p>
    <w:p w14:paraId="6BBCD63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BE1A0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楷体" w:hAnsi="楷体" w:eastAsia="楷体" w:cs="楷体"/>
          <w:b w:val="0"/>
          <w:bCs w:val="0"/>
          <w:snapToGrid w:val="0"/>
          <w:color w:val="000000"/>
          <w:spacing w:val="-15"/>
          <w:kern w:val="0"/>
          <w:sz w:val="31"/>
          <w:szCs w:val="31"/>
          <w:lang w:val="en-US" w:eastAsia="zh-CN" w:bidi="ar-SA"/>
        </w:rPr>
      </w:pPr>
      <w:r>
        <w:rPr>
          <w:rFonts w:hint="eastAsia" w:ascii="楷体" w:hAnsi="楷体" w:eastAsia="楷体" w:cs="楷体"/>
          <w:b w:val="0"/>
          <w:bCs w:val="0"/>
          <w:snapToGrid w:val="0"/>
          <w:color w:val="000000"/>
          <w:spacing w:val="-15"/>
          <w:kern w:val="0"/>
          <w:sz w:val="31"/>
          <w:szCs w:val="31"/>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B7134"/>
    <w:multiLevelType w:val="singleLevel"/>
    <w:tmpl w:val="BD2B7134"/>
    <w:lvl w:ilvl="0" w:tentative="0">
      <w:start w:val="4"/>
      <w:numFmt w:val="chineseCounting"/>
      <w:suff w:val="nothing"/>
      <w:lvlText w:val="%1、"/>
      <w:lvlJc w:val="left"/>
      <w:rPr>
        <w:rFonts w:hint="eastAsia"/>
      </w:rPr>
    </w:lvl>
  </w:abstractNum>
  <w:abstractNum w:abstractNumId="1">
    <w:nsid w:val="D7BE2D4D"/>
    <w:multiLevelType w:val="singleLevel"/>
    <w:tmpl w:val="D7BE2D4D"/>
    <w:lvl w:ilvl="0" w:tentative="0">
      <w:start w:val="8"/>
      <w:numFmt w:val="chineseCounting"/>
      <w:suff w:val="nothing"/>
      <w:lvlText w:val="%1、"/>
      <w:lvlJc w:val="left"/>
      <w:rPr>
        <w:rFonts w:hint="eastAsia"/>
      </w:rPr>
    </w:lvl>
  </w:abstractNum>
  <w:abstractNum w:abstractNumId="2">
    <w:nsid w:val="22CF9DDD"/>
    <w:multiLevelType w:val="singleLevel"/>
    <w:tmpl w:val="22CF9DDD"/>
    <w:lvl w:ilvl="0" w:tentative="0">
      <w:start w:val="2"/>
      <w:numFmt w:val="chineseCounting"/>
      <w:suff w:val="nothing"/>
      <w:lvlText w:val="（%1）"/>
      <w:lvlJc w:val="left"/>
      <w:rPr>
        <w:rFonts w:hint="eastAsia"/>
      </w:rPr>
    </w:lvl>
  </w:abstractNum>
  <w:abstractNum w:abstractNumId="3">
    <w:nsid w:val="3C7ACA60"/>
    <w:multiLevelType w:val="singleLevel"/>
    <w:tmpl w:val="3C7ACA60"/>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172A27"/>
    <w:rsid w:val="003B6B51"/>
    <w:rsid w:val="01AF3811"/>
    <w:rsid w:val="01CD4D9A"/>
    <w:rsid w:val="03795BF7"/>
    <w:rsid w:val="086E756B"/>
    <w:rsid w:val="09B054F7"/>
    <w:rsid w:val="0ACF37E5"/>
    <w:rsid w:val="0B400BC6"/>
    <w:rsid w:val="0C1A2BBE"/>
    <w:rsid w:val="0E68228D"/>
    <w:rsid w:val="0EA6787F"/>
    <w:rsid w:val="1382544E"/>
    <w:rsid w:val="15276E52"/>
    <w:rsid w:val="178B0954"/>
    <w:rsid w:val="197949FD"/>
    <w:rsid w:val="19D32FBC"/>
    <w:rsid w:val="1ACA0520"/>
    <w:rsid w:val="1B927BA7"/>
    <w:rsid w:val="1E6A4395"/>
    <w:rsid w:val="1F7C4B1E"/>
    <w:rsid w:val="20790B8D"/>
    <w:rsid w:val="23103A2A"/>
    <w:rsid w:val="246F790B"/>
    <w:rsid w:val="25557A3D"/>
    <w:rsid w:val="26EA5ED7"/>
    <w:rsid w:val="27A93B82"/>
    <w:rsid w:val="292D0766"/>
    <w:rsid w:val="2AE00186"/>
    <w:rsid w:val="308216BE"/>
    <w:rsid w:val="34FE1149"/>
    <w:rsid w:val="36807657"/>
    <w:rsid w:val="37235C54"/>
    <w:rsid w:val="37F36F7A"/>
    <w:rsid w:val="3A550786"/>
    <w:rsid w:val="3AEA70D7"/>
    <w:rsid w:val="3B7A130F"/>
    <w:rsid w:val="40B93D7F"/>
    <w:rsid w:val="41831414"/>
    <w:rsid w:val="444E1839"/>
    <w:rsid w:val="494A1329"/>
    <w:rsid w:val="49914A49"/>
    <w:rsid w:val="4F8B6063"/>
    <w:rsid w:val="50600E53"/>
    <w:rsid w:val="510839F7"/>
    <w:rsid w:val="52BC45FD"/>
    <w:rsid w:val="52FA3F96"/>
    <w:rsid w:val="55850F17"/>
    <w:rsid w:val="57AE6D93"/>
    <w:rsid w:val="58773629"/>
    <w:rsid w:val="58E04635"/>
    <w:rsid w:val="5A423200"/>
    <w:rsid w:val="5E3C4FFE"/>
    <w:rsid w:val="5F0A3E4D"/>
    <w:rsid w:val="5FB623A7"/>
    <w:rsid w:val="6112048C"/>
    <w:rsid w:val="651342AA"/>
    <w:rsid w:val="65622F6B"/>
    <w:rsid w:val="669A027A"/>
    <w:rsid w:val="685B1520"/>
    <w:rsid w:val="691C06E3"/>
    <w:rsid w:val="6BB1387F"/>
    <w:rsid w:val="6D075A1F"/>
    <w:rsid w:val="6E3851B0"/>
    <w:rsid w:val="75A11A8C"/>
    <w:rsid w:val="76DE441B"/>
    <w:rsid w:val="76E539FB"/>
    <w:rsid w:val="76FB321F"/>
    <w:rsid w:val="77BB3D2D"/>
    <w:rsid w:val="77F35CA4"/>
    <w:rsid w:val="784167CA"/>
    <w:rsid w:val="795F7B03"/>
    <w:rsid w:val="7B866340"/>
    <w:rsid w:val="7C6B04FF"/>
    <w:rsid w:val="7CD73DE6"/>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4346</Words>
  <Characters>4792</Characters>
  <TotalTime>80</TotalTime>
  <ScaleCrop>false</ScaleCrop>
  <LinksUpToDate>false</LinksUpToDate>
  <CharactersWithSpaces>4969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2025-09-26T04:06:42Z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AB67394EE3154DD1B1B57EF6E5627682_13</vt:lpwstr>
  </property>
  <property fmtid="{D5CDD505-2E9C-101B-9397-08002B2CF9AE}" pid="7" name="KSOTemplateDocerSaveRecord">
    <vt:lpwstr>eyJoZGlkIjoiYmEyYTEzOTYxY2NjNjJhZjA3YTAxY2Q4MWY2YzQ0MmQifQ==</vt:lpwstr>
  </property>
</Properties>
</file>