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2F91" w:rsidRDefault="00444A4A">
      <w:pPr>
        <w:pStyle w:val="a5"/>
        <w:rPr>
          <w:rFonts w:ascii="仿宋_GB2312" w:eastAsia="仿宋_GB2312" w:hAnsi="宋体" w:cs="宋体"/>
          <w:bCs/>
          <w:spacing w:val="8"/>
          <w:sz w:val="30"/>
          <w:szCs w:val="30"/>
          <w:lang w:eastAsia="zh-CN"/>
        </w:rPr>
      </w:pPr>
      <w:r>
        <w:rPr>
          <w:rFonts w:ascii="仿宋_GB2312" w:eastAsia="仿宋_GB2312" w:hAnsi="宋体" w:cs="宋体" w:hint="eastAsia"/>
          <w:bCs/>
          <w:spacing w:val="8"/>
          <w:sz w:val="30"/>
          <w:szCs w:val="30"/>
          <w:lang w:eastAsia="zh-CN"/>
        </w:rPr>
        <w:t>附件1</w:t>
      </w:r>
    </w:p>
    <w:p w:rsidR="005E2F91" w:rsidRDefault="00444A4A" w:rsidP="00173DAB">
      <w:pPr>
        <w:ind w:left="240"/>
      </w:pPr>
      <w:r>
        <w:rPr>
          <w:rFonts w:hint="eastAsia"/>
        </w:rPr>
        <w:t>2024年度部门整体支出绩效评价基础</w:t>
      </w:r>
    </w:p>
    <w:p w:rsidR="005E2F91" w:rsidRDefault="00444A4A" w:rsidP="00173DAB">
      <w:pPr>
        <w:ind w:left="240"/>
      </w:pPr>
      <w:r>
        <w:rPr>
          <w:rFonts w:hint="eastAsia"/>
        </w:rPr>
        <w:t>数据表</w:t>
      </w:r>
    </w:p>
    <w:p w:rsidR="005E2F91" w:rsidRDefault="005E2F91" w:rsidP="00173DAB">
      <w:pPr>
        <w:ind w:left="240"/>
      </w:pPr>
    </w:p>
    <w:tbl>
      <w:tblPr>
        <w:tblStyle w:val="TableNormal"/>
        <w:tblW w:w="940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71"/>
        <w:gridCol w:w="1158"/>
        <w:gridCol w:w="958"/>
        <w:gridCol w:w="960"/>
        <w:gridCol w:w="1079"/>
        <w:gridCol w:w="1039"/>
        <w:gridCol w:w="944"/>
      </w:tblGrid>
      <w:tr w:rsidR="005E2F91">
        <w:trPr>
          <w:trHeight w:val="354"/>
        </w:trPr>
        <w:tc>
          <w:tcPr>
            <w:tcW w:w="3271" w:type="dxa"/>
            <w:vMerge w:val="restart"/>
            <w:tcBorders>
              <w:bottom w:val="nil"/>
            </w:tcBorders>
            <w:vAlign w:val="center"/>
          </w:tcPr>
          <w:p w:rsidR="005E2F91" w:rsidRDefault="00444A4A" w:rsidP="00173DAB">
            <w:pPr>
              <w:ind w:left="240"/>
            </w:pPr>
            <w:r>
              <w:rPr>
                <w:rFonts w:hint="eastAsia"/>
              </w:rPr>
              <w:t>财政供养人员情况(人)</w:t>
            </w:r>
          </w:p>
        </w:tc>
        <w:tc>
          <w:tcPr>
            <w:tcW w:w="2116" w:type="dxa"/>
            <w:gridSpan w:val="2"/>
            <w:vAlign w:val="center"/>
          </w:tcPr>
          <w:p w:rsidR="005E2F91" w:rsidRDefault="00444A4A" w:rsidP="00173DAB">
            <w:pPr>
              <w:ind w:left="240"/>
            </w:pPr>
            <w:r>
              <w:rPr>
                <w:rFonts w:hint="eastAsia"/>
              </w:rPr>
              <w:t>编制数</w:t>
            </w:r>
          </w:p>
        </w:tc>
        <w:tc>
          <w:tcPr>
            <w:tcW w:w="2039" w:type="dxa"/>
            <w:gridSpan w:val="2"/>
            <w:vAlign w:val="center"/>
          </w:tcPr>
          <w:p w:rsidR="005E2F91" w:rsidRDefault="00444A4A" w:rsidP="00173DAB">
            <w:pPr>
              <w:ind w:left="240"/>
            </w:pPr>
            <w:r>
              <w:rPr>
                <w:rFonts w:hint="eastAsia"/>
              </w:rPr>
              <w:t>2024</w:t>
            </w:r>
            <w:r>
              <w:rPr>
                <w:rFonts w:cs="微软雅黑" w:hint="eastAsia"/>
              </w:rPr>
              <w:t>年实际在职</w:t>
            </w:r>
          </w:p>
          <w:p w:rsidR="005E2F91" w:rsidRDefault="00444A4A" w:rsidP="00173DAB">
            <w:pPr>
              <w:ind w:left="240"/>
            </w:pPr>
            <w:r>
              <w:rPr>
                <w:rFonts w:hint="eastAsia"/>
              </w:rPr>
              <w:t>人数</w:t>
            </w:r>
          </w:p>
        </w:tc>
        <w:tc>
          <w:tcPr>
            <w:tcW w:w="1983" w:type="dxa"/>
            <w:gridSpan w:val="2"/>
            <w:vAlign w:val="center"/>
          </w:tcPr>
          <w:p w:rsidR="005E2F91" w:rsidRDefault="00444A4A" w:rsidP="00173DAB">
            <w:pPr>
              <w:ind w:left="240"/>
            </w:pPr>
            <w:r>
              <w:rPr>
                <w:rFonts w:hint="eastAsia"/>
              </w:rPr>
              <w:t>控制率</w:t>
            </w:r>
          </w:p>
        </w:tc>
      </w:tr>
      <w:tr w:rsidR="005E2F91">
        <w:trPr>
          <w:trHeight w:val="350"/>
        </w:trPr>
        <w:tc>
          <w:tcPr>
            <w:tcW w:w="3271" w:type="dxa"/>
            <w:vMerge/>
            <w:tcBorders>
              <w:top w:val="nil"/>
            </w:tcBorders>
            <w:vAlign w:val="center"/>
          </w:tcPr>
          <w:p w:rsidR="005E2F91" w:rsidRDefault="005E2F91" w:rsidP="00173DAB">
            <w:pPr>
              <w:ind w:left="240"/>
            </w:pPr>
          </w:p>
        </w:tc>
        <w:tc>
          <w:tcPr>
            <w:tcW w:w="2116" w:type="dxa"/>
            <w:gridSpan w:val="2"/>
            <w:vAlign w:val="center"/>
          </w:tcPr>
          <w:p w:rsidR="005E2F91" w:rsidRDefault="00172735" w:rsidP="00173DAB">
            <w:pPr>
              <w:ind w:left="240"/>
            </w:pPr>
            <w:r>
              <w:rPr>
                <w:rFonts w:hint="eastAsia"/>
              </w:rPr>
              <w:t>2</w:t>
            </w:r>
            <w:r>
              <w:t>38</w:t>
            </w:r>
          </w:p>
        </w:tc>
        <w:tc>
          <w:tcPr>
            <w:tcW w:w="2039" w:type="dxa"/>
            <w:gridSpan w:val="2"/>
            <w:vAlign w:val="center"/>
          </w:tcPr>
          <w:p w:rsidR="005E2F91" w:rsidRDefault="00172735" w:rsidP="00173DAB">
            <w:pPr>
              <w:ind w:left="240"/>
            </w:pPr>
            <w:r>
              <w:rPr>
                <w:rFonts w:hint="eastAsia"/>
              </w:rPr>
              <w:t>2</w:t>
            </w:r>
            <w:r>
              <w:t>38</w:t>
            </w:r>
          </w:p>
        </w:tc>
        <w:tc>
          <w:tcPr>
            <w:tcW w:w="1983" w:type="dxa"/>
            <w:gridSpan w:val="2"/>
            <w:vAlign w:val="center"/>
          </w:tcPr>
          <w:p w:rsidR="005E2F91" w:rsidRDefault="00172735" w:rsidP="00173DAB">
            <w:pPr>
              <w:ind w:left="240"/>
            </w:pPr>
            <w:r>
              <w:rPr>
                <w:rFonts w:hint="eastAsia"/>
              </w:rPr>
              <w:t>1</w:t>
            </w:r>
            <w:r>
              <w:t>00%</w:t>
            </w:r>
          </w:p>
        </w:tc>
      </w:tr>
      <w:tr w:rsidR="005E2F91">
        <w:trPr>
          <w:trHeight w:val="359"/>
        </w:trPr>
        <w:tc>
          <w:tcPr>
            <w:tcW w:w="3271" w:type="dxa"/>
            <w:vAlign w:val="center"/>
          </w:tcPr>
          <w:p w:rsidR="005E2F91" w:rsidRDefault="00444A4A" w:rsidP="00173DAB">
            <w:pPr>
              <w:ind w:left="240"/>
            </w:pPr>
            <w:r>
              <w:rPr>
                <w:rFonts w:hint="eastAsia"/>
              </w:rPr>
              <w:t>经费控制情况(万元)</w:t>
            </w:r>
          </w:p>
        </w:tc>
        <w:tc>
          <w:tcPr>
            <w:tcW w:w="2116" w:type="dxa"/>
            <w:gridSpan w:val="2"/>
            <w:vAlign w:val="center"/>
          </w:tcPr>
          <w:p w:rsidR="005E2F91" w:rsidRDefault="00444A4A" w:rsidP="00173DAB">
            <w:pPr>
              <w:ind w:left="240"/>
            </w:pPr>
            <w:r>
              <w:rPr>
                <w:rFonts w:hint="eastAsia"/>
              </w:rPr>
              <w:t>2023</w:t>
            </w:r>
            <w:r>
              <w:rPr>
                <w:rFonts w:cs="微软雅黑" w:hint="eastAsia"/>
              </w:rPr>
              <w:t>年决算数</w:t>
            </w:r>
          </w:p>
        </w:tc>
        <w:tc>
          <w:tcPr>
            <w:tcW w:w="2039" w:type="dxa"/>
            <w:gridSpan w:val="2"/>
            <w:vAlign w:val="center"/>
          </w:tcPr>
          <w:p w:rsidR="005E2F91" w:rsidRDefault="00444A4A" w:rsidP="00173DAB">
            <w:pPr>
              <w:ind w:left="240"/>
            </w:pPr>
            <w:r>
              <w:rPr>
                <w:rFonts w:hint="eastAsia"/>
              </w:rPr>
              <w:t>2024</w:t>
            </w:r>
            <w:r>
              <w:rPr>
                <w:rFonts w:cs="微软雅黑" w:hint="eastAsia"/>
              </w:rPr>
              <w:t>年预算数</w:t>
            </w:r>
          </w:p>
        </w:tc>
        <w:tc>
          <w:tcPr>
            <w:tcW w:w="1983" w:type="dxa"/>
            <w:gridSpan w:val="2"/>
            <w:vAlign w:val="center"/>
          </w:tcPr>
          <w:p w:rsidR="005E2F91" w:rsidRDefault="00444A4A" w:rsidP="00173DAB">
            <w:pPr>
              <w:ind w:left="240"/>
            </w:pPr>
            <w:r>
              <w:rPr>
                <w:rFonts w:hint="eastAsia"/>
              </w:rPr>
              <w:t>2024</w:t>
            </w:r>
            <w:r>
              <w:rPr>
                <w:rFonts w:cs="微软雅黑" w:hint="eastAsia"/>
              </w:rPr>
              <w:t>年决算数</w:t>
            </w:r>
          </w:p>
        </w:tc>
      </w:tr>
      <w:tr w:rsidR="00172735" w:rsidTr="002276CC">
        <w:trPr>
          <w:trHeight w:val="369"/>
        </w:trPr>
        <w:tc>
          <w:tcPr>
            <w:tcW w:w="3271" w:type="dxa"/>
            <w:vAlign w:val="center"/>
          </w:tcPr>
          <w:p w:rsidR="00172735" w:rsidRDefault="00172735" w:rsidP="00173DAB">
            <w:pPr>
              <w:ind w:left="240"/>
            </w:pPr>
            <w:r>
              <w:t>“</w:t>
            </w:r>
            <w:r>
              <w:rPr>
                <w:rFonts w:hint="eastAsia"/>
              </w:rPr>
              <w:t>三公</w:t>
            </w:r>
            <w:r>
              <w:t>”</w:t>
            </w:r>
            <w:r>
              <w:rPr>
                <w:rFonts w:hint="eastAsia"/>
              </w:rPr>
              <w:t>经费</w:t>
            </w:r>
          </w:p>
        </w:tc>
        <w:tc>
          <w:tcPr>
            <w:tcW w:w="2116" w:type="dxa"/>
            <w:gridSpan w:val="2"/>
          </w:tcPr>
          <w:p w:rsidR="00172735" w:rsidRDefault="00172735" w:rsidP="00173DAB">
            <w:pPr>
              <w:ind w:left="240"/>
            </w:pPr>
            <w:r w:rsidRPr="00AB4527">
              <w:rPr>
                <w:rFonts w:hint="eastAsia"/>
              </w:rPr>
              <w:t>0</w:t>
            </w:r>
          </w:p>
        </w:tc>
        <w:tc>
          <w:tcPr>
            <w:tcW w:w="2039" w:type="dxa"/>
            <w:gridSpan w:val="2"/>
          </w:tcPr>
          <w:p w:rsidR="00172735" w:rsidRDefault="00172735" w:rsidP="00173DAB">
            <w:pPr>
              <w:ind w:left="240"/>
            </w:pPr>
            <w:r w:rsidRPr="00AB4527">
              <w:rPr>
                <w:rFonts w:hint="eastAsia"/>
              </w:rPr>
              <w:t>0</w:t>
            </w:r>
          </w:p>
        </w:tc>
        <w:tc>
          <w:tcPr>
            <w:tcW w:w="1983" w:type="dxa"/>
            <w:gridSpan w:val="2"/>
          </w:tcPr>
          <w:p w:rsidR="00172735" w:rsidRDefault="00172735" w:rsidP="00173DAB">
            <w:pPr>
              <w:ind w:left="240"/>
            </w:pPr>
            <w:r w:rsidRPr="00AB4527">
              <w:rPr>
                <w:rFonts w:hint="eastAsia"/>
              </w:rPr>
              <w:t>0</w:t>
            </w:r>
          </w:p>
        </w:tc>
      </w:tr>
      <w:tr w:rsidR="00172735" w:rsidTr="002276CC">
        <w:trPr>
          <w:trHeight w:val="350"/>
        </w:trPr>
        <w:tc>
          <w:tcPr>
            <w:tcW w:w="3271" w:type="dxa"/>
            <w:vAlign w:val="center"/>
          </w:tcPr>
          <w:p w:rsidR="00172735" w:rsidRDefault="00172735" w:rsidP="00173DAB">
            <w:pPr>
              <w:ind w:left="240"/>
            </w:pPr>
            <w:r>
              <w:rPr>
                <w:rFonts w:hint="eastAsia"/>
              </w:rPr>
              <w:t>1、公务用车购置和维护经费</w:t>
            </w:r>
          </w:p>
        </w:tc>
        <w:tc>
          <w:tcPr>
            <w:tcW w:w="2116" w:type="dxa"/>
            <w:gridSpan w:val="2"/>
          </w:tcPr>
          <w:p w:rsidR="00172735" w:rsidRDefault="00172735" w:rsidP="00173DAB">
            <w:pPr>
              <w:ind w:left="240"/>
            </w:pPr>
            <w:r w:rsidRPr="00AB4527">
              <w:rPr>
                <w:rFonts w:hint="eastAsia"/>
              </w:rPr>
              <w:t>0</w:t>
            </w:r>
          </w:p>
        </w:tc>
        <w:tc>
          <w:tcPr>
            <w:tcW w:w="2039" w:type="dxa"/>
            <w:gridSpan w:val="2"/>
          </w:tcPr>
          <w:p w:rsidR="00172735" w:rsidRDefault="00172735" w:rsidP="00173DAB">
            <w:pPr>
              <w:ind w:left="240"/>
            </w:pPr>
            <w:r w:rsidRPr="00AB4527">
              <w:rPr>
                <w:rFonts w:hint="eastAsia"/>
              </w:rPr>
              <w:t>0</w:t>
            </w:r>
          </w:p>
        </w:tc>
        <w:tc>
          <w:tcPr>
            <w:tcW w:w="1983" w:type="dxa"/>
            <w:gridSpan w:val="2"/>
          </w:tcPr>
          <w:p w:rsidR="00172735" w:rsidRDefault="00172735" w:rsidP="00173DAB">
            <w:pPr>
              <w:ind w:left="240"/>
            </w:pPr>
            <w:r w:rsidRPr="00AB4527">
              <w:rPr>
                <w:rFonts w:hint="eastAsia"/>
              </w:rPr>
              <w:t>0</w:t>
            </w:r>
          </w:p>
        </w:tc>
      </w:tr>
      <w:tr w:rsidR="00172735" w:rsidTr="002276CC">
        <w:trPr>
          <w:trHeight w:val="370"/>
        </w:trPr>
        <w:tc>
          <w:tcPr>
            <w:tcW w:w="3271" w:type="dxa"/>
            <w:vAlign w:val="center"/>
          </w:tcPr>
          <w:p w:rsidR="00172735" w:rsidRDefault="00172735" w:rsidP="00173DAB">
            <w:pPr>
              <w:ind w:left="240"/>
            </w:pPr>
            <w:r>
              <w:rPr>
                <w:rFonts w:hint="eastAsia"/>
              </w:rPr>
              <w:t>其中：公车购置</w:t>
            </w:r>
          </w:p>
        </w:tc>
        <w:tc>
          <w:tcPr>
            <w:tcW w:w="2116" w:type="dxa"/>
            <w:gridSpan w:val="2"/>
          </w:tcPr>
          <w:p w:rsidR="00172735" w:rsidRDefault="00172735" w:rsidP="00173DAB">
            <w:pPr>
              <w:ind w:left="240"/>
            </w:pPr>
            <w:r w:rsidRPr="00AB4527">
              <w:rPr>
                <w:rFonts w:hint="eastAsia"/>
              </w:rPr>
              <w:t>0</w:t>
            </w:r>
          </w:p>
        </w:tc>
        <w:tc>
          <w:tcPr>
            <w:tcW w:w="2039" w:type="dxa"/>
            <w:gridSpan w:val="2"/>
          </w:tcPr>
          <w:p w:rsidR="00172735" w:rsidRDefault="00172735" w:rsidP="00173DAB">
            <w:pPr>
              <w:ind w:left="240"/>
            </w:pPr>
            <w:r w:rsidRPr="00AB4527">
              <w:rPr>
                <w:rFonts w:hint="eastAsia"/>
              </w:rPr>
              <w:t>0</w:t>
            </w:r>
          </w:p>
        </w:tc>
        <w:tc>
          <w:tcPr>
            <w:tcW w:w="1983" w:type="dxa"/>
            <w:gridSpan w:val="2"/>
          </w:tcPr>
          <w:p w:rsidR="00172735" w:rsidRDefault="00172735" w:rsidP="00173DAB">
            <w:pPr>
              <w:ind w:left="240"/>
            </w:pPr>
            <w:r w:rsidRPr="00AB4527">
              <w:rPr>
                <w:rFonts w:hint="eastAsia"/>
              </w:rPr>
              <w:t>0</w:t>
            </w:r>
          </w:p>
        </w:tc>
      </w:tr>
      <w:tr w:rsidR="00172735" w:rsidTr="002276CC">
        <w:trPr>
          <w:trHeight w:val="350"/>
        </w:trPr>
        <w:tc>
          <w:tcPr>
            <w:tcW w:w="3271" w:type="dxa"/>
            <w:vAlign w:val="center"/>
          </w:tcPr>
          <w:p w:rsidR="00172735" w:rsidRDefault="00172735" w:rsidP="00173DAB">
            <w:pPr>
              <w:ind w:left="240"/>
            </w:pPr>
            <w:r>
              <w:rPr>
                <w:rFonts w:hint="eastAsia"/>
              </w:rPr>
              <w:t xml:space="preserve">     </w:t>
            </w:r>
            <w:r>
              <w:rPr>
                <w:rFonts w:cs="微软雅黑" w:hint="eastAsia"/>
              </w:rPr>
              <w:t>公车运行维护</w:t>
            </w:r>
          </w:p>
        </w:tc>
        <w:tc>
          <w:tcPr>
            <w:tcW w:w="2116" w:type="dxa"/>
            <w:gridSpan w:val="2"/>
          </w:tcPr>
          <w:p w:rsidR="00172735" w:rsidRDefault="00172735" w:rsidP="00173DAB">
            <w:pPr>
              <w:ind w:left="240"/>
            </w:pPr>
            <w:r w:rsidRPr="00AB4527">
              <w:rPr>
                <w:rFonts w:hint="eastAsia"/>
              </w:rPr>
              <w:t>0</w:t>
            </w:r>
          </w:p>
        </w:tc>
        <w:tc>
          <w:tcPr>
            <w:tcW w:w="2039" w:type="dxa"/>
            <w:gridSpan w:val="2"/>
          </w:tcPr>
          <w:p w:rsidR="00172735" w:rsidRDefault="00172735" w:rsidP="00173DAB">
            <w:pPr>
              <w:ind w:left="240"/>
            </w:pPr>
            <w:r w:rsidRPr="00AB4527">
              <w:rPr>
                <w:rFonts w:hint="eastAsia"/>
              </w:rPr>
              <w:t>0</w:t>
            </w:r>
          </w:p>
        </w:tc>
        <w:tc>
          <w:tcPr>
            <w:tcW w:w="1983" w:type="dxa"/>
            <w:gridSpan w:val="2"/>
          </w:tcPr>
          <w:p w:rsidR="00172735" w:rsidRDefault="00172735" w:rsidP="00173DAB">
            <w:pPr>
              <w:ind w:left="240"/>
            </w:pPr>
            <w:r w:rsidRPr="00AB4527">
              <w:rPr>
                <w:rFonts w:hint="eastAsia"/>
              </w:rPr>
              <w:t>0</w:t>
            </w:r>
          </w:p>
        </w:tc>
      </w:tr>
      <w:tr w:rsidR="00172735" w:rsidTr="002276CC">
        <w:trPr>
          <w:trHeight w:val="369"/>
        </w:trPr>
        <w:tc>
          <w:tcPr>
            <w:tcW w:w="3271" w:type="dxa"/>
            <w:vAlign w:val="center"/>
          </w:tcPr>
          <w:p w:rsidR="00172735" w:rsidRDefault="00172735" w:rsidP="00173DAB">
            <w:pPr>
              <w:ind w:left="240"/>
            </w:pPr>
            <w:r>
              <w:rPr>
                <w:rFonts w:hint="eastAsia"/>
              </w:rPr>
              <w:t>2、出国经费</w:t>
            </w:r>
          </w:p>
        </w:tc>
        <w:tc>
          <w:tcPr>
            <w:tcW w:w="2116" w:type="dxa"/>
            <w:gridSpan w:val="2"/>
          </w:tcPr>
          <w:p w:rsidR="00172735" w:rsidRDefault="00172735" w:rsidP="00173DAB">
            <w:pPr>
              <w:ind w:left="240"/>
            </w:pPr>
            <w:r w:rsidRPr="00AB4527">
              <w:rPr>
                <w:rFonts w:hint="eastAsia"/>
              </w:rPr>
              <w:t>0</w:t>
            </w:r>
          </w:p>
        </w:tc>
        <w:tc>
          <w:tcPr>
            <w:tcW w:w="2039" w:type="dxa"/>
            <w:gridSpan w:val="2"/>
          </w:tcPr>
          <w:p w:rsidR="00172735" w:rsidRDefault="00172735" w:rsidP="00173DAB">
            <w:pPr>
              <w:ind w:left="240"/>
            </w:pPr>
            <w:r w:rsidRPr="00AB4527">
              <w:rPr>
                <w:rFonts w:hint="eastAsia"/>
              </w:rPr>
              <w:t>0</w:t>
            </w:r>
          </w:p>
        </w:tc>
        <w:tc>
          <w:tcPr>
            <w:tcW w:w="1983" w:type="dxa"/>
            <w:gridSpan w:val="2"/>
          </w:tcPr>
          <w:p w:rsidR="00172735" w:rsidRDefault="00172735" w:rsidP="00173DAB">
            <w:pPr>
              <w:ind w:left="240"/>
            </w:pPr>
            <w:r w:rsidRPr="00AB4527">
              <w:rPr>
                <w:rFonts w:hint="eastAsia"/>
              </w:rPr>
              <w:t>0</w:t>
            </w:r>
          </w:p>
        </w:tc>
      </w:tr>
      <w:tr w:rsidR="00172735" w:rsidTr="002276CC">
        <w:trPr>
          <w:trHeight w:val="340"/>
        </w:trPr>
        <w:tc>
          <w:tcPr>
            <w:tcW w:w="3271" w:type="dxa"/>
            <w:vAlign w:val="center"/>
          </w:tcPr>
          <w:p w:rsidR="00172735" w:rsidRDefault="00172735" w:rsidP="00173DAB">
            <w:pPr>
              <w:ind w:left="240"/>
            </w:pPr>
            <w:r>
              <w:rPr>
                <w:rFonts w:hint="eastAsia"/>
              </w:rPr>
              <w:t>3、公务接待</w:t>
            </w:r>
          </w:p>
        </w:tc>
        <w:tc>
          <w:tcPr>
            <w:tcW w:w="2116" w:type="dxa"/>
            <w:gridSpan w:val="2"/>
          </w:tcPr>
          <w:p w:rsidR="00172735" w:rsidRDefault="00172735" w:rsidP="00173DAB">
            <w:pPr>
              <w:ind w:left="240"/>
            </w:pPr>
            <w:r w:rsidRPr="00AB4527">
              <w:rPr>
                <w:rFonts w:hint="eastAsia"/>
              </w:rPr>
              <w:t>0</w:t>
            </w:r>
          </w:p>
        </w:tc>
        <w:tc>
          <w:tcPr>
            <w:tcW w:w="2039" w:type="dxa"/>
            <w:gridSpan w:val="2"/>
          </w:tcPr>
          <w:p w:rsidR="00172735" w:rsidRDefault="00172735" w:rsidP="00173DAB">
            <w:pPr>
              <w:ind w:left="240"/>
            </w:pPr>
            <w:r w:rsidRPr="00AB4527">
              <w:rPr>
                <w:rFonts w:hint="eastAsia"/>
              </w:rPr>
              <w:t>0</w:t>
            </w:r>
          </w:p>
        </w:tc>
        <w:tc>
          <w:tcPr>
            <w:tcW w:w="1983" w:type="dxa"/>
            <w:gridSpan w:val="2"/>
          </w:tcPr>
          <w:p w:rsidR="00172735" w:rsidRDefault="00172735" w:rsidP="00173DAB">
            <w:pPr>
              <w:ind w:left="240"/>
            </w:pPr>
            <w:r w:rsidRPr="00AB4527">
              <w:rPr>
                <w:rFonts w:hint="eastAsia"/>
              </w:rPr>
              <w:t>0</w:t>
            </w:r>
          </w:p>
        </w:tc>
      </w:tr>
      <w:tr w:rsidR="00172735" w:rsidTr="002276CC">
        <w:trPr>
          <w:trHeight w:val="350"/>
        </w:trPr>
        <w:tc>
          <w:tcPr>
            <w:tcW w:w="3271" w:type="dxa"/>
            <w:vAlign w:val="center"/>
          </w:tcPr>
          <w:p w:rsidR="00172735" w:rsidRDefault="00172735" w:rsidP="00173DAB">
            <w:pPr>
              <w:ind w:left="240"/>
            </w:pPr>
            <w:r>
              <w:rPr>
                <w:rFonts w:hint="eastAsia"/>
              </w:rPr>
              <w:t>项目支出：</w:t>
            </w:r>
          </w:p>
        </w:tc>
        <w:tc>
          <w:tcPr>
            <w:tcW w:w="2116" w:type="dxa"/>
            <w:gridSpan w:val="2"/>
          </w:tcPr>
          <w:p w:rsidR="00172735" w:rsidRDefault="00172735" w:rsidP="00173DAB">
            <w:pPr>
              <w:ind w:left="240"/>
            </w:pPr>
            <w:r w:rsidRPr="00AB4527">
              <w:rPr>
                <w:rFonts w:hint="eastAsia"/>
              </w:rPr>
              <w:t>0</w:t>
            </w:r>
          </w:p>
        </w:tc>
        <w:tc>
          <w:tcPr>
            <w:tcW w:w="2039" w:type="dxa"/>
            <w:gridSpan w:val="2"/>
          </w:tcPr>
          <w:p w:rsidR="00172735" w:rsidRDefault="00172735" w:rsidP="00173DAB">
            <w:pPr>
              <w:ind w:left="240"/>
            </w:pPr>
            <w:r w:rsidRPr="00AB4527">
              <w:rPr>
                <w:rFonts w:hint="eastAsia"/>
              </w:rPr>
              <w:t>0</w:t>
            </w:r>
          </w:p>
        </w:tc>
        <w:tc>
          <w:tcPr>
            <w:tcW w:w="1983" w:type="dxa"/>
            <w:gridSpan w:val="2"/>
          </w:tcPr>
          <w:p w:rsidR="00172735" w:rsidRDefault="00172735" w:rsidP="00173DAB">
            <w:pPr>
              <w:ind w:left="240"/>
            </w:pPr>
            <w:r w:rsidRPr="00AB4527">
              <w:rPr>
                <w:rFonts w:hint="eastAsia"/>
              </w:rPr>
              <w:t>0</w:t>
            </w:r>
          </w:p>
        </w:tc>
      </w:tr>
      <w:tr w:rsidR="00172735" w:rsidTr="002276CC">
        <w:trPr>
          <w:trHeight w:val="359"/>
        </w:trPr>
        <w:tc>
          <w:tcPr>
            <w:tcW w:w="3271" w:type="dxa"/>
            <w:vAlign w:val="center"/>
          </w:tcPr>
          <w:p w:rsidR="00172735" w:rsidRDefault="00172735" w:rsidP="00173DAB">
            <w:pPr>
              <w:ind w:left="240"/>
            </w:pPr>
            <w:r>
              <w:rPr>
                <w:rFonts w:hint="eastAsia"/>
              </w:rPr>
              <w:t>1、业务工作经费</w:t>
            </w:r>
          </w:p>
        </w:tc>
        <w:tc>
          <w:tcPr>
            <w:tcW w:w="2116" w:type="dxa"/>
            <w:gridSpan w:val="2"/>
          </w:tcPr>
          <w:p w:rsidR="00172735" w:rsidRDefault="00172735" w:rsidP="00173DAB">
            <w:pPr>
              <w:ind w:left="240"/>
            </w:pPr>
            <w:r w:rsidRPr="00AB4527">
              <w:rPr>
                <w:rFonts w:hint="eastAsia"/>
              </w:rPr>
              <w:t>0</w:t>
            </w:r>
          </w:p>
        </w:tc>
        <w:tc>
          <w:tcPr>
            <w:tcW w:w="2039" w:type="dxa"/>
            <w:gridSpan w:val="2"/>
          </w:tcPr>
          <w:p w:rsidR="00172735" w:rsidRDefault="00172735" w:rsidP="00173DAB">
            <w:pPr>
              <w:ind w:left="240"/>
            </w:pPr>
            <w:r w:rsidRPr="00AB4527">
              <w:rPr>
                <w:rFonts w:hint="eastAsia"/>
              </w:rPr>
              <w:t>0</w:t>
            </w:r>
          </w:p>
        </w:tc>
        <w:tc>
          <w:tcPr>
            <w:tcW w:w="1983" w:type="dxa"/>
            <w:gridSpan w:val="2"/>
          </w:tcPr>
          <w:p w:rsidR="00172735" w:rsidRDefault="00172735" w:rsidP="00173DAB">
            <w:pPr>
              <w:ind w:left="240"/>
            </w:pPr>
            <w:r w:rsidRPr="00AB4527">
              <w:rPr>
                <w:rFonts w:hint="eastAsia"/>
              </w:rPr>
              <w:t>0</w:t>
            </w:r>
          </w:p>
        </w:tc>
      </w:tr>
      <w:tr w:rsidR="00172735" w:rsidTr="002276CC">
        <w:trPr>
          <w:trHeight w:val="359"/>
        </w:trPr>
        <w:tc>
          <w:tcPr>
            <w:tcW w:w="3271" w:type="dxa"/>
            <w:vAlign w:val="center"/>
          </w:tcPr>
          <w:p w:rsidR="00172735" w:rsidRDefault="00172735" w:rsidP="00173DAB">
            <w:pPr>
              <w:ind w:left="240"/>
            </w:pPr>
            <w:r>
              <w:rPr>
                <w:rFonts w:hint="eastAsia"/>
              </w:rPr>
              <w:t>2、运行维护经费</w:t>
            </w:r>
          </w:p>
        </w:tc>
        <w:tc>
          <w:tcPr>
            <w:tcW w:w="2116" w:type="dxa"/>
            <w:gridSpan w:val="2"/>
          </w:tcPr>
          <w:p w:rsidR="00172735" w:rsidRDefault="00172735" w:rsidP="00173DAB">
            <w:pPr>
              <w:ind w:left="240"/>
            </w:pPr>
            <w:r w:rsidRPr="00AB4527">
              <w:rPr>
                <w:rFonts w:hint="eastAsia"/>
              </w:rPr>
              <w:t>0</w:t>
            </w:r>
          </w:p>
        </w:tc>
        <w:tc>
          <w:tcPr>
            <w:tcW w:w="2039" w:type="dxa"/>
            <w:gridSpan w:val="2"/>
          </w:tcPr>
          <w:p w:rsidR="00172735" w:rsidRDefault="00172735" w:rsidP="00173DAB">
            <w:pPr>
              <w:ind w:left="240"/>
            </w:pPr>
            <w:r w:rsidRPr="00AB4527">
              <w:rPr>
                <w:rFonts w:hint="eastAsia"/>
              </w:rPr>
              <w:t>0</w:t>
            </w:r>
          </w:p>
        </w:tc>
        <w:tc>
          <w:tcPr>
            <w:tcW w:w="1983" w:type="dxa"/>
            <w:gridSpan w:val="2"/>
          </w:tcPr>
          <w:p w:rsidR="00172735" w:rsidRDefault="00172735" w:rsidP="00173DAB">
            <w:pPr>
              <w:ind w:left="240"/>
            </w:pPr>
            <w:r w:rsidRPr="00AB4527">
              <w:rPr>
                <w:rFonts w:hint="eastAsia"/>
              </w:rPr>
              <w:t>0</w:t>
            </w:r>
          </w:p>
        </w:tc>
      </w:tr>
      <w:tr w:rsidR="00172735" w:rsidTr="002276CC">
        <w:trPr>
          <w:trHeight w:val="359"/>
        </w:trPr>
        <w:tc>
          <w:tcPr>
            <w:tcW w:w="3271" w:type="dxa"/>
            <w:vAlign w:val="center"/>
          </w:tcPr>
          <w:p w:rsidR="00172735" w:rsidRDefault="00172735" w:rsidP="00173DAB">
            <w:pPr>
              <w:ind w:left="240"/>
            </w:pPr>
            <w:r>
              <w:rPr>
                <w:rFonts w:hint="eastAsia"/>
              </w:rPr>
              <w:t>3、县级专项资金</w:t>
            </w:r>
          </w:p>
          <w:p w:rsidR="00172735" w:rsidRDefault="00172735" w:rsidP="00173DAB">
            <w:pPr>
              <w:ind w:left="240"/>
            </w:pPr>
            <w:r>
              <w:rPr>
                <w:rFonts w:hint="eastAsia"/>
              </w:rPr>
              <w:lastRenderedPageBreak/>
              <w:t>(一个专项一行)</w:t>
            </w:r>
          </w:p>
        </w:tc>
        <w:tc>
          <w:tcPr>
            <w:tcW w:w="2116" w:type="dxa"/>
            <w:gridSpan w:val="2"/>
          </w:tcPr>
          <w:p w:rsidR="00172735" w:rsidRDefault="00172735" w:rsidP="00173DAB">
            <w:pPr>
              <w:ind w:left="240"/>
            </w:pPr>
            <w:r w:rsidRPr="00AB4527">
              <w:rPr>
                <w:rFonts w:hint="eastAsia"/>
              </w:rPr>
              <w:lastRenderedPageBreak/>
              <w:t>0</w:t>
            </w:r>
          </w:p>
        </w:tc>
        <w:tc>
          <w:tcPr>
            <w:tcW w:w="2039" w:type="dxa"/>
            <w:gridSpan w:val="2"/>
          </w:tcPr>
          <w:p w:rsidR="00172735" w:rsidRDefault="00172735" w:rsidP="00173DAB">
            <w:pPr>
              <w:ind w:left="240"/>
            </w:pPr>
            <w:r w:rsidRPr="00AB4527">
              <w:rPr>
                <w:rFonts w:hint="eastAsia"/>
              </w:rPr>
              <w:t>0</w:t>
            </w:r>
          </w:p>
        </w:tc>
        <w:tc>
          <w:tcPr>
            <w:tcW w:w="1983" w:type="dxa"/>
            <w:gridSpan w:val="2"/>
          </w:tcPr>
          <w:p w:rsidR="00172735" w:rsidRDefault="00172735" w:rsidP="00173DAB">
            <w:pPr>
              <w:ind w:left="240"/>
            </w:pPr>
            <w:r w:rsidRPr="00AB4527">
              <w:rPr>
                <w:rFonts w:hint="eastAsia"/>
              </w:rPr>
              <w:t>0</w:t>
            </w:r>
          </w:p>
        </w:tc>
      </w:tr>
      <w:tr w:rsidR="005E2F91">
        <w:trPr>
          <w:trHeight w:val="350"/>
        </w:trPr>
        <w:tc>
          <w:tcPr>
            <w:tcW w:w="3271" w:type="dxa"/>
            <w:vAlign w:val="center"/>
          </w:tcPr>
          <w:p w:rsidR="005E2F91" w:rsidRDefault="00444A4A" w:rsidP="00173DAB">
            <w:pPr>
              <w:ind w:left="240"/>
            </w:pPr>
            <w:r>
              <w:rPr>
                <w:rFonts w:hint="eastAsia"/>
              </w:rPr>
              <w:t>公用经费</w:t>
            </w:r>
          </w:p>
        </w:tc>
        <w:tc>
          <w:tcPr>
            <w:tcW w:w="2116" w:type="dxa"/>
            <w:gridSpan w:val="2"/>
            <w:vAlign w:val="center"/>
          </w:tcPr>
          <w:p w:rsidR="005E2F91" w:rsidRDefault="00172735" w:rsidP="00173DAB">
            <w:pPr>
              <w:ind w:left="240"/>
            </w:pPr>
            <w:r>
              <w:rPr>
                <w:rFonts w:hint="eastAsia"/>
              </w:rPr>
              <w:t>2</w:t>
            </w:r>
            <w:r>
              <w:t>147.5</w:t>
            </w:r>
          </w:p>
        </w:tc>
        <w:tc>
          <w:tcPr>
            <w:tcW w:w="2039" w:type="dxa"/>
            <w:gridSpan w:val="2"/>
            <w:vAlign w:val="center"/>
          </w:tcPr>
          <w:p w:rsidR="005E2F91" w:rsidRDefault="00172735" w:rsidP="00173DAB">
            <w:pPr>
              <w:ind w:left="240"/>
            </w:pPr>
            <w:r>
              <w:rPr>
                <w:rFonts w:hint="eastAsia"/>
              </w:rPr>
              <w:t>6</w:t>
            </w:r>
            <w:r>
              <w:t>54.08</w:t>
            </w:r>
          </w:p>
        </w:tc>
        <w:tc>
          <w:tcPr>
            <w:tcW w:w="1983" w:type="dxa"/>
            <w:gridSpan w:val="2"/>
            <w:vAlign w:val="center"/>
          </w:tcPr>
          <w:p w:rsidR="005E2F91" w:rsidRDefault="00172735" w:rsidP="00173DAB">
            <w:pPr>
              <w:ind w:left="240"/>
            </w:pPr>
            <w:r>
              <w:rPr>
                <w:rFonts w:hint="eastAsia"/>
              </w:rPr>
              <w:t>2</w:t>
            </w:r>
            <w:r>
              <w:t>843.472284</w:t>
            </w:r>
          </w:p>
        </w:tc>
      </w:tr>
      <w:tr w:rsidR="005E2F91">
        <w:trPr>
          <w:trHeight w:val="350"/>
        </w:trPr>
        <w:tc>
          <w:tcPr>
            <w:tcW w:w="3271" w:type="dxa"/>
            <w:vAlign w:val="center"/>
          </w:tcPr>
          <w:p w:rsidR="005E2F91" w:rsidRDefault="00444A4A" w:rsidP="00173DAB">
            <w:pPr>
              <w:ind w:left="240"/>
            </w:pPr>
            <w:r>
              <w:rPr>
                <w:rFonts w:hint="eastAsia"/>
              </w:rPr>
              <w:t>其中：办公经费</w:t>
            </w:r>
          </w:p>
        </w:tc>
        <w:tc>
          <w:tcPr>
            <w:tcW w:w="2116" w:type="dxa"/>
            <w:gridSpan w:val="2"/>
            <w:vAlign w:val="center"/>
          </w:tcPr>
          <w:p w:rsidR="005E2F91" w:rsidRDefault="00172735" w:rsidP="00173DAB">
            <w:pPr>
              <w:ind w:left="240"/>
            </w:pPr>
            <w:r>
              <w:rPr>
                <w:rFonts w:hint="eastAsia"/>
              </w:rPr>
              <w:t>7</w:t>
            </w:r>
            <w:r>
              <w:t>0.4768</w:t>
            </w:r>
          </w:p>
        </w:tc>
        <w:tc>
          <w:tcPr>
            <w:tcW w:w="2039" w:type="dxa"/>
            <w:gridSpan w:val="2"/>
            <w:vAlign w:val="center"/>
          </w:tcPr>
          <w:p w:rsidR="005E2F91" w:rsidRDefault="005E2F91" w:rsidP="00173DAB">
            <w:pPr>
              <w:ind w:left="240"/>
            </w:pPr>
          </w:p>
        </w:tc>
        <w:tc>
          <w:tcPr>
            <w:tcW w:w="1983" w:type="dxa"/>
            <w:gridSpan w:val="2"/>
            <w:vAlign w:val="center"/>
          </w:tcPr>
          <w:p w:rsidR="005E2F91" w:rsidRDefault="00172735" w:rsidP="00173DAB">
            <w:pPr>
              <w:ind w:left="240"/>
            </w:pPr>
            <w:r>
              <w:rPr>
                <w:rFonts w:hint="eastAsia"/>
              </w:rPr>
              <w:t>7</w:t>
            </w:r>
            <w:r>
              <w:t>0.019</w:t>
            </w:r>
          </w:p>
        </w:tc>
      </w:tr>
      <w:tr w:rsidR="005E2F91">
        <w:trPr>
          <w:trHeight w:val="360"/>
        </w:trPr>
        <w:tc>
          <w:tcPr>
            <w:tcW w:w="3271" w:type="dxa"/>
            <w:vAlign w:val="center"/>
          </w:tcPr>
          <w:p w:rsidR="005E2F91" w:rsidRDefault="00444A4A" w:rsidP="00173DAB">
            <w:pPr>
              <w:ind w:left="240"/>
            </w:pPr>
            <w:r>
              <w:rPr>
                <w:rFonts w:hint="eastAsia"/>
              </w:rPr>
              <w:t xml:space="preserve">   水费、电费、差旅费</w:t>
            </w:r>
          </w:p>
        </w:tc>
        <w:tc>
          <w:tcPr>
            <w:tcW w:w="2116" w:type="dxa"/>
            <w:gridSpan w:val="2"/>
            <w:vAlign w:val="center"/>
          </w:tcPr>
          <w:p w:rsidR="005E2F91" w:rsidRDefault="00172735" w:rsidP="00173DAB">
            <w:pPr>
              <w:ind w:left="240"/>
            </w:pPr>
            <w:r>
              <w:rPr>
                <w:rFonts w:hint="eastAsia"/>
              </w:rPr>
              <w:t>2</w:t>
            </w:r>
            <w:r>
              <w:t>06.03</w:t>
            </w:r>
          </w:p>
        </w:tc>
        <w:tc>
          <w:tcPr>
            <w:tcW w:w="2039" w:type="dxa"/>
            <w:gridSpan w:val="2"/>
            <w:vAlign w:val="center"/>
          </w:tcPr>
          <w:p w:rsidR="005E2F91" w:rsidRDefault="005E2F91" w:rsidP="00173DAB">
            <w:pPr>
              <w:ind w:left="240"/>
            </w:pPr>
          </w:p>
        </w:tc>
        <w:tc>
          <w:tcPr>
            <w:tcW w:w="1983" w:type="dxa"/>
            <w:gridSpan w:val="2"/>
            <w:vAlign w:val="center"/>
          </w:tcPr>
          <w:p w:rsidR="005E2F91" w:rsidRDefault="00172735" w:rsidP="00173DAB">
            <w:pPr>
              <w:ind w:left="240"/>
            </w:pPr>
            <w:r>
              <w:rPr>
                <w:rFonts w:hint="eastAsia"/>
              </w:rPr>
              <w:t>2</w:t>
            </w:r>
            <w:r>
              <w:t>76.1576</w:t>
            </w:r>
          </w:p>
        </w:tc>
      </w:tr>
      <w:tr w:rsidR="005E2F91">
        <w:trPr>
          <w:trHeight w:val="350"/>
        </w:trPr>
        <w:tc>
          <w:tcPr>
            <w:tcW w:w="3271" w:type="dxa"/>
            <w:vAlign w:val="center"/>
          </w:tcPr>
          <w:p w:rsidR="005E2F91" w:rsidRDefault="00444A4A" w:rsidP="00173DAB">
            <w:pPr>
              <w:ind w:left="240"/>
            </w:pPr>
            <w:r>
              <w:rPr>
                <w:rFonts w:hint="eastAsia"/>
              </w:rPr>
              <w:t>会议费、培训费</w:t>
            </w:r>
          </w:p>
        </w:tc>
        <w:tc>
          <w:tcPr>
            <w:tcW w:w="2116" w:type="dxa"/>
            <w:gridSpan w:val="2"/>
            <w:vAlign w:val="center"/>
          </w:tcPr>
          <w:p w:rsidR="005E2F91" w:rsidRDefault="00172735" w:rsidP="00173DAB">
            <w:pPr>
              <w:ind w:left="240"/>
            </w:pPr>
            <w:r>
              <w:rPr>
                <w:rFonts w:hint="eastAsia"/>
              </w:rPr>
              <w:t>9</w:t>
            </w:r>
            <w:r>
              <w:t>.36</w:t>
            </w:r>
          </w:p>
        </w:tc>
        <w:tc>
          <w:tcPr>
            <w:tcW w:w="2039" w:type="dxa"/>
            <w:gridSpan w:val="2"/>
            <w:vAlign w:val="center"/>
          </w:tcPr>
          <w:p w:rsidR="005E2F91" w:rsidRDefault="005E2F91" w:rsidP="00173DAB">
            <w:pPr>
              <w:ind w:left="240"/>
            </w:pPr>
          </w:p>
        </w:tc>
        <w:tc>
          <w:tcPr>
            <w:tcW w:w="1983" w:type="dxa"/>
            <w:gridSpan w:val="2"/>
            <w:vAlign w:val="center"/>
          </w:tcPr>
          <w:p w:rsidR="005E2F91" w:rsidRDefault="00A62FF4" w:rsidP="00173DAB">
            <w:pPr>
              <w:ind w:left="240"/>
            </w:pPr>
            <w:r>
              <w:rPr>
                <w:rFonts w:hint="eastAsia"/>
              </w:rPr>
              <w:t>2</w:t>
            </w:r>
            <w:r>
              <w:t>6.1088</w:t>
            </w:r>
          </w:p>
        </w:tc>
      </w:tr>
      <w:tr w:rsidR="005E2F91">
        <w:trPr>
          <w:trHeight w:val="350"/>
        </w:trPr>
        <w:tc>
          <w:tcPr>
            <w:tcW w:w="3271" w:type="dxa"/>
            <w:vAlign w:val="center"/>
          </w:tcPr>
          <w:p w:rsidR="005E2F91" w:rsidRDefault="00444A4A" w:rsidP="00173DAB">
            <w:pPr>
              <w:ind w:left="240"/>
            </w:pPr>
            <w:r>
              <w:rPr>
                <w:rFonts w:hint="eastAsia"/>
              </w:rPr>
              <w:t>政府采购金额</w:t>
            </w:r>
          </w:p>
        </w:tc>
        <w:tc>
          <w:tcPr>
            <w:tcW w:w="2116" w:type="dxa"/>
            <w:gridSpan w:val="2"/>
            <w:vAlign w:val="center"/>
          </w:tcPr>
          <w:p w:rsidR="005E2F91" w:rsidRDefault="00172735" w:rsidP="00173DAB">
            <w:pPr>
              <w:ind w:left="240"/>
            </w:pPr>
            <w:r>
              <w:rPr>
                <w:rFonts w:hint="eastAsia"/>
              </w:rPr>
              <w:t>2</w:t>
            </w:r>
            <w:r>
              <w:t>05.47</w:t>
            </w:r>
          </w:p>
        </w:tc>
        <w:tc>
          <w:tcPr>
            <w:tcW w:w="2039" w:type="dxa"/>
            <w:gridSpan w:val="2"/>
            <w:vAlign w:val="center"/>
          </w:tcPr>
          <w:p w:rsidR="005E2F91" w:rsidRDefault="005E2F91" w:rsidP="00173DAB">
            <w:pPr>
              <w:ind w:left="240"/>
            </w:pPr>
          </w:p>
        </w:tc>
        <w:tc>
          <w:tcPr>
            <w:tcW w:w="1983" w:type="dxa"/>
            <w:gridSpan w:val="2"/>
            <w:vAlign w:val="center"/>
          </w:tcPr>
          <w:p w:rsidR="005E2F91" w:rsidRDefault="00A62FF4" w:rsidP="00173DAB">
            <w:pPr>
              <w:ind w:left="240"/>
            </w:pPr>
            <w:r>
              <w:rPr>
                <w:rFonts w:hint="eastAsia"/>
              </w:rPr>
              <w:t>2</w:t>
            </w:r>
            <w:r>
              <w:t>05.48</w:t>
            </w:r>
          </w:p>
        </w:tc>
      </w:tr>
      <w:tr w:rsidR="005E2F91">
        <w:trPr>
          <w:trHeight w:val="369"/>
        </w:trPr>
        <w:tc>
          <w:tcPr>
            <w:tcW w:w="3271" w:type="dxa"/>
            <w:vAlign w:val="center"/>
          </w:tcPr>
          <w:p w:rsidR="005E2F91" w:rsidRDefault="00444A4A" w:rsidP="00173DAB">
            <w:pPr>
              <w:ind w:left="240"/>
            </w:pPr>
            <w:r>
              <w:rPr>
                <w:rFonts w:hint="eastAsia"/>
              </w:rPr>
              <w:t>部门基本支出预算调整</w:t>
            </w:r>
          </w:p>
        </w:tc>
        <w:tc>
          <w:tcPr>
            <w:tcW w:w="2116" w:type="dxa"/>
            <w:gridSpan w:val="2"/>
            <w:vAlign w:val="center"/>
          </w:tcPr>
          <w:p w:rsidR="005E2F91" w:rsidRDefault="00172735" w:rsidP="00173DAB">
            <w:pPr>
              <w:ind w:left="240"/>
            </w:pPr>
            <w:r>
              <w:rPr>
                <w:rFonts w:hint="eastAsia"/>
              </w:rPr>
              <w:t>2</w:t>
            </w:r>
            <w:r>
              <w:t>261.7</w:t>
            </w:r>
          </w:p>
        </w:tc>
        <w:tc>
          <w:tcPr>
            <w:tcW w:w="2039" w:type="dxa"/>
            <w:gridSpan w:val="2"/>
            <w:vAlign w:val="center"/>
          </w:tcPr>
          <w:p w:rsidR="005E2F91" w:rsidRDefault="005E2F91" w:rsidP="00173DAB">
            <w:pPr>
              <w:ind w:left="240"/>
            </w:pPr>
          </w:p>
        </w:tc>
        <w:tc>
          <w:tcPr>
            <w:tcW w:w="1983" w:type="dxa"/>
            <w:gridSpan w:val="2"/>
            <w:vAlign w:val="center"/>
          </w:tcPr>
          <w:p w:rsidR="005E2F91" w:rsidRDefault="00A62FF4" w:rsidP="00173DAB">
            <w:pPr>
              <w:ind w:left="240"/>
            </w:pPr>
            <w:r>
              <w:rPr>
                <w:rFonts w:hint="eastAsia"/>
              </w:rPr>
              <w:t>2</w:t>
            </w:r>
            <w:r>
              <w:t>853.113584</w:t>
            </w:r>
          </w:p>
        </w:tc>
      </w:tr>
      <w:tr w:rsidR="005E2F91">
        <w:trPr>
          <w:trHeight w:val="1069"/>
        </w:trPr>
        <w:tc>
          <w:tcPr>
            <w:tcW w:w="3271" w:type="dxa"/>
            <w:vMerge w:val="restart"/>
            <w:tcBorders>
              <w:bottom w:val="nil"/>
            </w:tcBorders>
            <w:vAlign w:val="center"/>
          </w:tcPr>
          <w:p w:rsidR="005E2F91" w:rsidRDefault="005E2F91" w:rsidP="00173DAB">
            <w:pPr>
              <w:ind w:left="240"/>
            </w:pPr>
          </w:p>
          <w:p w:rsidR="005E2F91" w:rsidRDefault="00444A4A" w:rsidP="00173DAB">
            <w:pPr>
              <w:ind w:left="240"/>
            </w:pPr>
            <w:r>
              <w:rPr>
                <w:rFonts w:hint="eastAsia"/>
              </w:rPr>
              <w:t>楼堂馆所控制情况</w:t>
            </w:r>
          </w:p>
          <w:p w:rsidR="005E2F91" w:rsidRDefault="00444A4A" w:rsidP="00173DAB">
            <w:pPr>
              <w:ind w:left="240"/>
            </w:pPr>
            <w:r>
              <w:rPr>
                <w:rFonts w:hint="eastAsia"/>
              </w:rPr>
              <w:t>(2023</w:t>
            </w:r>
            <w:r>
              <w:rPr>
                <w:rFonts w:cs="微软雅黑" w:hint="eastAsia"/>
              </w:rPr>
              <w:t>年完工项目</w:t>
            </w:r>
            <w:r>
              <w:rPr>
                <w:rFonts w:hint="eastAsia"/>
              </w:rPr>
              <w:t>)</w:t>
            </w:r>
          </w:p>
        </w:tc>
        <w:tc>
          <w:tcPr>
            <w:tcW w:w="1158" w:type="dxa"/>
            <w:vAlign w:val="center"/>
          </w:tcPr>
          <w:p w:rsidR="005E2F91" w:rsidRDefault="00444A4A" w:rsidP="00173DAB">
            <w:pPr>
              <w:ind w:left="240"/>
            </w:pPr>
            <w:r>
              <w:rPr>
                <w:rFonts w:cs="微软雅黑" w:hint="eastAsia"/>
              </w:rPr>
              <w:t>批复规模</w:t>
            </w:r>
            <w:r>
              <w:rPr>
                <w:rFonts w:hint="eastAsia"/>
              </w:rPr>
              <w:t xml:space="preserve"> (m</w:t>
            </w:r>
            <w:r>
              <w:rPr>
                <w:rFonts w:ascii="Calibri" w:hAnsi="Calibri" w:cs="Calibri"/>
              </w:rPr>
              <w:t>²</w:t>
            </w:r>
            <w:r>
              <w:rPr>
                <w:rFonts w:hint="eastAsia"/>
              </w:rPr>
              <w:t>)</w:t>
            </w:r>
          </w:p>
        </w:tc>
        <w:tc>
          <w:tcPr>
            <w:tcW w:w="958" w:type="dxa"/>
            <w:vAlign w:val="center"/>
          </w:tcPr>
          <w:p w:rsidR="005E2F91" w:rsidRDefault="00444A4A" w:rsidP="00173DAB">
            <w:pPr>
              <w:ind w:left="240"/>
            </w:pPr>
            <w:r>
              <w:rPr>
                <w:rFonts w:hint="eastAsia"/>
              </w:rPr>
              <w:t>实际规模(m</w:t>
            </w:r>
            <w:r>
              <w:rPr>
                <w:rFonts w:ascii="Calibri" w:hAnsi="Calibri" w:cs="Calibri"/>
              </w:rPr>
              <w:t>²</w:t>
            </w:r>
            <w:r>
              <w:rPr>
                <w:rFonts w:hint="eastAsia"/>
              </w:rPr>
              <w:t>)</w:t>
            </w:r>
          </w:p>
        </w:tc>
        <w:tc>
          <w:tcPr>
            <w:tcW w:w="960" w:type="dxa"/>
            <w:vAlign w:val="center"/>
          </w:tcPr>
          <w:p w:rsidR="005E2F91" w:rsidRDefault="00444A4A" w:rsidP="00173DAB">
            <w:pPr>
              <w:ind w:left="240"/>
            </w:pPr>
            <w:r>
              <w:rPr>
                <w:rFonts w:hint="eastAsia"/>
              </w:rPr>
              <w:t>规模控制率</w:t>
            </w:r>
          </w:p>
        </w:tc>
        <w:tc>
          <w:tcPr>
            <w:tcW w:w="1079" w:type="dxa"/>
            <w:vAlign w:val="center"/>
          </w:tcPr>
          <w:p w:rsidR="005E2F91" w:rsidRDefault="00444A4A" w:rsidP="00173DAB">
            <w:pPr>
              <w:ind w:left="240"/>
            </w:pPr>
            <w:r>
              <w:rPr>
                <w:rFonts w:hint="eastAsia"/>
              </w:rPr>
              <w:t>预算投资</w:t>
            </w:r>
          </w:p>
          <w:p w:rsidR="005E2F91" w:rsidRDefault="00444A4A" w:rsidP="00173DAB">
            <w:pPr>
              <w:ind w:left="240"/>
            </w:pPr>
            <w:r>
              <w:rPr>
                <w:rFonts w:hint="eastAsia"/>
              </w:rPr>
              <w:t>(</w:t>
            </w:r>
            <w:r>
              <w:rPr>
                <w:rFonts w:cs="微软雅黑" w:hint="eastAsia"/>
              </w:rPr>
              <w:t>万元</w:t>
            </w:r>
            <w:r>
              <w:rPr>
                <w:rFonts w:hint="eastAsia"/>
              </w:rPr>
              <w:t>)</w:t>
            </w:r>
          </w:p>
        </w:tc>
        <w:tc>
          <w:tcPr>
            <w:tcW w:w="1039" w:type="dxa"/>
            <w:vAlign w:val="center"/>
          </w:tcPr>
          <w:p w:rsidR="005E2F91" w:rsidRDefault="00444A4A" w:rsidP="00173DAB">
            <w:pPr>
              <w:ind w:left="240"/>
            </w:pPr>
            <w:r>
              <w:rPr>
                <w:rFonts w:hint="eastAsia"/>
              </w:rPr>
              <w:t>实际投资 (万元)</w:t>
            </w:r>
          </w:p>
        </w:tc>
        <w:tc>
          <w:tcPr>
            <w:tcW w:w="944" w:type="dxa"/>
            <w:vAlign w:val="center"/>
          </w:tcPr>
          <w:p w:rsidR="005E2F91" w:rsidRDefault="00444A4A" w:rsidP="00173DAB">
            <w:pPr>
              <w:ind w:left="240"/>
            </w:pPr>
            <w:r>
              <w:rPr>
                <w:rFonts w:hint="eastAsia"/>
              </w:rPr>
              <w:t>投资概算控制率</w:t>
            </w:r>
          </w:p>
        </w:tc>
      </w:tr>
      <w:tr w:rsidR="005E2F91">
        <w:trPr>
          <w:trHeight w:val="350"/>
        </w:trPr>
        <w:tc>
          <w:tcPr>
            <w:tcW w:w="3271" w:type="dxa"/>
            <w:vMerge/>
            <w:tcBorders>
              <w:top w:val="nil"/>
            </w:tcBorders>
            <w:vAlign w:val="center"/>
          </w:tcPr>
          <w:p w:rsidR="005E2F91" w:rsidRDefault="005E2F91" w:rsidP="00173DAB">
            <w:pPr>
              <w:ind w:left="240"/>
            </w:pPr>
          </w:p>
        </w:tc>
        <w:tc>
          <w:tcPr>
            <w:tcW w:w="1158" w:type="dxa"/>
            <w:vAlign w:val="center"/>
          </w:tcPr>
          <w:p w:rsidR="005E2F91" w:rsidRDefault="005E2F91" w:rsidP="00173DAB">
            <w:pPr>
              <w:ind w:left="240"/>
            </w:pPr>
          </w:p>
        </w:tc>
        <w:tc>
          <w:tcPr>
            <w:tcW w:w="958" w:type="dxa"/>
            <w:vAlign w:val="center"/>
          </w:tcPr>
          <w:p w:rsidR="005E2F91" w:rsidRDefault="005E2F91" w:rsidP="00173DAB">
            <w:pPr>
              <w:ind w:left="240"/>
            </w:pPr>
          </w:p>
        </w:tc>
        <w:tc>
          <w:tcPr>
            <w:tcW w:w="960" w:type="dxa"/>
            <w:vAlign w:val="center"/>
          </w:tcPr>
          <w:p w:rsidR="005E2F91" w:rsidRDefault="005E2F91" w:rsidP="00173DAB">
            <w:pPr>
              <w:ind w:left="240"/>
            </w:pPr>
          </w:p>
        </w:tc>
        <w:tc>
          <w:tcPr>
            <w:tcW w:w="1079" w:type="dxa"/>
            <w:vAlign w:val="center"/>
          </w:tcPr>
          <w:p w:rsidR="005E2F91" w:rsidRDefault="005E2F91" w:rsidP="00173DAB">
            <w:pPr>
              <w:ind w:left="240"/>
            </w:pPr>
          </w:p>
        </w:tc>
        <w:tc>
          <w:tcPr>
            <w:tcW w:w="1039" w:type="dxa"/>
            <w:vAlign w:val="center"/>
          </w:tcPr>
          <w:p w:rsidR="005E2F91" w:rsidRDefault="005E2F91" w:rsidP="00173DAB">
            <w:pPr>
              <w:ind w:left="240"/>
            </w:pPr>
          </w:p>
        </w:tc>
        <w:tc>
          <w:tcPr>
            <w:tcW w:w="944" w:type="dxa"/>
            <w:vAlign w:val="center"/>
          </w:tcPr>
          <w:p w:rsidR="005E2F91" w:rsidRDefault="005E2F91" w:rsidP="00173DAB">
            <w:pPr>
              <w:ind w:left="240"/>
            </w:pPr>
          </w:p>
        </w:tc>
      </w:tr>
      <w:tr w:rsidR="005E2F91">
        <w:trPr>
          <w:trHeight w:val="345"/>
        </w:trPr>
        <w:tc>
          <w:tcPr>
            <w:tcW w:w="3271" w:type="dxa"/>
            <w:vAlign w:val="center"/>
          </w:tcPr>
          <w:p w:rsidR="005E2F91" w:rsidRDefault="00444A4A" w:rsidP="00173DAB">
            <w:pPr>
              <w:ind w:left="240"/>
            </w:pPr>
            <w:r>
              <w:rPr>
                <w:rFonts w:hint="eastAsia"/>
              </w:rPr>
              <w:t>厉行节约保障措施</w:t>
            </w:r>
          </w:p>
        </w:tc>
        <w:tc>
          <w:tcPr>
            <w:tcW w:w="6138" w:type="dxa"/>
            <w:gridSpan w:val="6"/>
            <w:vAlign w:val="center"/>
          </w:tcPr>
          <w:p w:rsidR="005E2F91" w:rsidRDefault="005E2F91" w:rsidP="00173DAB">
            <w:pPr>
              <w:ind w:left="240"/>
            </w:pPr>
          </w:p>
        </w:tc>
      </w:tr>
    </w:tbl>
    <w:p w:rsidR="005E2F91" w:rsidRDefault="00444A4A" w:rsidP="00173DAB">
      <w:pPr>
        <w:ind w:left="240"/>
      </w:pPr>
      <w:r>
        <w:rPr>
          <w:rFonts w:hint="eastAsia"/>
        </w:rPr>
        <w:t>说明：“项目支出”需要填报基本支出以外的所有项目支出情况，“公用经费”填报基本支出中的一般商品和服务支出。</w:t>
      </w:r>
    </w:p>
    <w:p w:rsidR="005E2F91" w:rsidRDefault="00444A4A" w:rsidP="00173DAB">
      <w:pPr>
        <w:ind w:left="240"/>
      </w:pPr>
      <w:r>
        <w:rPr>
          <w:rFonts w:hint="eastAsia"/>
        </w:rPr>
        <w:t>填表人：</w:t>
      </w:r>
      <w:r w:rsidR="00A62FF4">
        <w:rPr>
          <w:rFonts w:hint="eastAsia"/>
        </w:rPr>
        <w:t>陈芳</w:t>
      </w:r>
      <w:r>
        <w:rPr>
          <w:rFonts w:hint="eastAsia"/>
        </w:rPr>
        <w:t>填报日期：</w:t>
      </w:r>
      <w:r w:rsidR="00A62FF4">
        <w:t>2025</w:t>
      </w:r>
      <w:r w:rsidR="00A62FF4">
        <w:rPr>
          <w:rFonts w:hint="eastAsia"/>
        </w:rPr>
        <w:t>年9月2</w:t>
      </w:r>
      <w:r w:rsidR="00A62FF4">
        <w:t>3</w:t>
      </w:r>
      <w:r w:rsidR="00A62FF4">
        <w:rPr>
          <w:rFonts w:hint="eastAsia"/>
        </w:rPr>
        <w:t>日</w:t>
      </w:r>
      <w:r>
        <w:rPr>
          <w:rFonts w:hint="eastAsia"/>
        </w:rPr>
        <w:t xml:space="preserve"> 联系电话：</w:t>
      </w:r>
      <w:r w:rsidR="00A62FF4">
        <w:t>15573054299</w:t>
      </w:r>
      <w:r w:rsidR="003A6B0F">
        <w:t xml:space="preserve">  </w:t>
      </w:r>
      <w:r>
        <w:rPr>
          <w:rFonts w:hint="eastAsia"/>
        </w:rPr>
        <w:t>单位负责人签字：</w:t>
      </w:r>
      <w:r w:rsidR="003A6B0F">
        <w:rPr>
          <w:rFonts w:hint="eastAsia"/>
        </w:rPr>
        <w:t>常仲宜</w:t>
      </w:r>
    </w:p>
    <w:p w:rsidR="005E2F91" w:rsidRDefault="005E2F91" w:rsidP="00173DAB">
      <w:pPr>
        <w:ind w:left="240"/>
        <w:sectPr w:rsidR="005E2F91">
          <w:footerReference w:type="even" r:id="rId7"/>
          <w:footerReference w:type="default" r:id="rId8"/>
          <w:pgSz w:w="11907" w:h="16839"/>
          <w:pgMar w:top="2098" w:right="1474" w:bottom="1985" w:left="1474" w:header="0" w:footer="1588" w:gutter="0"/>
          <w:pgNumType w:fmt="numberInDash"/>
          <w:cols w:space="720"/>
          <w:titlePg/>
          <w:docGrid w:linePitch="286"/>
        </w:sectPr>
      </w:pPr>
    </w:p>
    <w:p w:rsidR="005E2F91" w:rsidRDefault="00444A4A" w:rsidP="00173DAB">
      <w:pPr>
        <w:ind w:left="240"/>
      </w:pPr>
      <w:r>
        <w:rPr>
          <w:rFonts w:hint="eastAsia"/>
        </w:rPr>
        <w:lastRenderedPageBreak/>
        <w:t>附件2</w:t>
      </w:r>
    </w:p>
    <w:p w:rsidR="005E2F91" w:rsidRDefault="00444A4A" w:rsidP="00173DAB">
      <w:pPr>
        <w:ind w:left="240"/>
      </w:pPr>
      <w:r>
        <w:t>202</w:t>
      </w:r>
      <w:r>
        <w:rPr>
          <w:rFonts w:hint="eastAsia"/>
        </w:rPr>
        <w:t>4年度部门整体支出绩效自评表</w:t>
      </w:r>
    </w:p>
    <w:p w:rsidR="005E2F91" w:rsidRDefault="005E2F91" w:rsidP="00173DAB">
      <w:pPr>
        <w:ind w:left="240"/>
      </w:pPr>
    </w:p>
    <w:tbl>
      <w:tblPr>
        <w:tblStyle w:val="TableNormal"/>
        <w:tblW w:w="9979" w:type="dxa"/>
        <w:tblInd w:w="-7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74"/>
        <w:gridCol w:w="1069"/>
        <w:gridCol w:w="1029"/>
        <w:gridCol w:w="1249"/>
        <w:gridCol w:w="1298"/>
        <w:gridCol w:w="1269"/>
        <w:gridCol w:w="833"/>
        <w:gridCol w:w="850"/>
        <w:gridCol w:w="1308"/>
      </w:tblGrid>
      <w:tr w:rsidR="005E2F91">
        <w:trPr>
          <w:trHeight w:val="484"/>
        </w:trPr>
        <w:tc>
          <w:tcPr>
            <w:tcW w:w="1074" w:type="dxa"/>
            <w:vAlign w:val="center"/>
          </w:tcPr>
          <w:p w:rsidR="005E2F91" w:rsidRDefault="00444A4A" w:rsidP="00173DAB">
            <w:pPr>
              <w:ind w:left="240"/>
            </w:pPr>
            <w:r>
              <w:rPr>
                <w:rFonts w:hint="eastAsia"/>
              </w:rPr>
              <w:t>预算部门</w:t>
            </w:r>
          </w:p>
          <w:p w:rsidR="005E2F91" w:rsidRDefault="00444A4A" w:rsidP="00173DAB">
            <w:pPr>
              <w:ind w:left="240"/>
            </w:pPr>
            <w:r>
              <w:rPr>
                <w:rFonts w:hint="eastAsia"/>
              </w:rPr>
              <w:t>名称</w:t>
            </w:r>
          </w:p>
        </w:tc>
        <w:tc>
          <w:tcPr>
            <w:tcW w:w="8905" w:type="dxa"/>
            <w:gridSpan w:val="8"/>
            <w:vAlign w:val="center"/>
          </w:tcPr>
          <w:p w:rsidR="005E2F91" w:rsidRDefault="00A62FF4" w:rsidP="00173DAB">
            <w:pPr>
              <w:ind w:left="240"/>
            </w:pPr>
            <w:r>
              <w:rPr>
                <w:rFonts w:hint="eastAsia"/>
              </w:rPr>
              <w:t>汨罗市第二中学</w:t>
            </w:r>
          </w:p>
        </w:tc>
      </w:tr>
      <w:tr w:rsidR="005E2F91" w:rsidTr="005F4E18">
        <w:trPr>
          <w:trHeight w:val="240"/>
        </w:trPr>
        <w:tc>
          <w:tcPr>
            <w:tcW w:w="1074" w:type="dxa"/>
            <w:vMerge w:val="restart"/>
            <w:tcBorders>
              <w:bottom w:val="nil"/>
            </w:tcBorders>
            <w:vAlign w:val="center"/>
          </w:tcPr>
          <w:p w:rsidR="005E2F91" w:rsidRDefault="005E2F91" w:rsidP="00173DAB">
            <w:pPr>
              <w:ind w:left="240"/>
            </w:pPr>
          </w:p>
          <w:p w:rsidR="005E2F91" w:rsidRDefault="00444A4A" w:rsidP="00173DAB">
            <w:pPr>
              <w:ind w:left="240"/>
            </w:pPr>
            <w:r>
              <w:rPr>
                <w:rFonts w:hint="eastAsia"/>
              </w:rPr>
              <w:t>年度预算申请(万元)</w:t>
            </w:r>
          </w:p>
        </w:tc>
        <w:tc>
          <w:tcPr>
            <w:tcW w:w="2098" w:type="dxa"/>
            <w:gridSpan w:val="2"/>
            <w:vAlign w:val="center"/>
          </w:tcPr>
          <w:p w:rsidR="005E2F91" w:rsidRDefault="005E2F91" w:rsidP="00173DAB">
            <w:pPr>
              <w:ind w:left="240"/>
            </w:pPr>
          </w:p>
        </w:tc>
        <w:tc>
          <w:tcPr>
            <w:tcW w:w="1249" w:type="dxa"/>
            <w:vAlign w:val="center"/>
          </w:tcPr>
          <w:p w:rsidR="005E2F91" w:rsidRDefault="00444A4A" w:rsidP="00173DAB">
            <w:pPr>
              <w:ind w:left="240"/>
            </w:pPr>
            <w:r>
              <w:rPr>
                <w:rFonts w:hint="eastAsia"/>
              </w:rPr>
              <w:t>年初</w:t>
            </w:r>
          </w:p>
          <w:p w:rsidR="005E2F91" w:rsidRDefault="00444A4A" w:rsidP="00173DAB">
            <w:pPr>
              <w:ind w:left="240"/>
            </w:pPr>
            <w:r>
              <w:rPr>
                <w:rFonts w:hint="eastAsia"/>
              </w:rPr>
              <w:t>预算数</w:t>
            </w:r>
          </w:p>
        </w:tc>
        <w:tc>
          <w:tcPr>
            <w:tcW w:w="1298" w:type="dxa"/>
            <w:vAlign w:val="center"/>
          </w:tcPr>
          <w:p w:rsidR="005E2F91" w:rsidRDefault="00444A4A" w:rsidP="00173DAB">
            <w:pPr>
              <w:ind w:left="240"/>
            </w:pPr>
            <w:r>
              <w:rPr>
                <w:rFonts w:hint="eastAsia"/>
              </w:rPr>
              <w:t>全年</w:t>
            </w:r>
          </w:p>
          <w:p w:rsidR="005E2F91" w:rsidRDefault="00444A4A" w:rsidP="00173DAB">
            <w:pPr>
              <w:ind w:left="240"/>
            </w:pPr>
            <w:r>
              <w:rPr>
                <w:rFonts w:hint="eastAsia"/>
              </w:rPr>
              <w:t>预算数</w:t>
            </w:r>
          </w:p>
        </w:tc>
        <w:tc>
          <w:tcPr>
            <w:tcW w:w="1269" w:type="dxa"/>
            <w:vAlign w:val="center"/>
          </w:tcPr>
          <w:p w:rsidR="005E2F91" w:rsidRDefault="00444A4A" w:rsidP="00173DAB">
            <w:pPr>
              <w:ind w:left="240"/>
            </w:pPr>
            <w:r>
              <w:rPr>
                <w:rFonts w:hint="eastAsia"/>
              </w:rPr>
              <w:t>全年</w:t>
            </w:r>
          </w:p>
          <w:p w:rsidR="005E2F91" w:rsidRDefault="00444A4A" w:rsidP="00173DAB">
            <w:pPr>
              <w:ind w:left="240"/>
            </w:pPr>
            <w:r>
              <w:rPr>
                <w:rFonts w:hint="eastAsia"/>
              </w:rPr>
              <w:t>执行数</w:t>
            </w:r>
          </w:p>
        </w:tc>
        <w:tc>
          <w:tcPr>
            <w:tcW w:w="833" w:type="dxa"/>
            <w:vAlign w:val="center"/>
          </w:tcPr>
          <w:p w:rsidR="005E2F91" w:rsidRDefault="00444A4A" w:rsidP="00173DAB">
            <w:pPr>
              <w:ind w:left="240"/>
            </w:pPr>
            <w:r>
              <w:rPr>
                <w:rFonts w:hint="eastAsia"/>
              </w:rPr>
              <w:t>分值</w:t>
            </w:r>
          </w:p>
        </w:tc>
        <w:tc>
          <w:tcPr>
            <w:tcW w:w="850" w:type="dxa"/>
            <w:vAlign w:val="center"/>
          </w:tcPr>
          <w:p w:rsidR="005E2F91" w:rsidRDefault="00444A4A" w:rsidP="00173DAB">
            <w:pPr>
              <w:ind w:left="240"/>
            </w:pPr>
            <w:r>
              <w:rPr>
                <w:rFonts w:hint="eastAsia"/>
              </w:rPr>
              <w:t>执行率</w:t>
            </w:r>
          </w:p>
        </w:tc>
        <w:tc>
          <w:tcPr>
            <w:tcW w:w="1308" w:type="dxa"/>
            <w:vAlign w:val="center"/>
          </w:tcPr>
          <w:p w:rsidR="005E2F91" w:rsidRDefault="00444A4A" w:rsidP="00173DAB">
            <w:pPr>
              <w:ind w:left="240"/>
            </w:pPr>
            <w:r>
              <w:rPr>
                <w:rFonts w:hint="eastAsia"/>
              </w:rPr>
              <w:t>得分</w:t>
            </w:r>
          </w:p>
        </w:tc>
      </w:tr>
      <w:tr w:rsidR="005E2F91" w:rsidTr="005F4E18">
        <w:trPr>
          <w:trHeight w:val="230"/>
        </w:trPr>
        <w:tc>
          <w:tcPr>
            <w:tcW w:w="1074" w:type="dxa"/>
            <w:vMerge/>
            <w:tcBorders>
              <w:top w:val="nil"/>
              <w:bottom w:val="nil"/>
            </w:tcBorders>
            <w:vAlign w:val="center"/>
          </w:tcPr>
          <w:p w:rsidR="005E2F91" w:rsidRDefault="005E2F91" w:rsidP="00173DAB">
            <w:pPr>
              <w:ind w:left="240"/>
            </w:pPr>
          </w:p>
        </w:tc>
        <w:tc>
          <w:tcPr>
            <w:tcW w:w="2098" w:type="dxa"/>
            <w:gridSpan w:val="2"/>
            <w:vAlign w:val="center"/>
          </w:tcPr>
          <w:p w:rsidR="005E2F91" w:rsidRDefault="00444A4A" w:rsidP="00173DAB">
            <w:pPr>
              <w:ind w:left="240"/>
            </w:pPr>
            <w:r>
              <w:rPr>
                <w:rFonts w:hint="eastAsia"/>
              </w:rPr>
              <w:t>年度资金总额</w:t>
            </w:r>
          </w:p>
        </w:tc>
        <w:tc>
          <w:tcPr>
            <w:tcW w:w="1249" w:type="dxa"/>
            <w:vAlign w:val="center"/>
          </w:tcPr>
          <w:p w:rsidR="005E2F91" w:rsidRDefault="00A62FF4" w:rsidP="00173DAB">
            <w:pPr>
              <w:ind w:left="240"/>
            </w:pPr>
            <w:r>
              <w:rPr>
                <w:rFonts w:hint="eastAsia"/>
              </w:rPr>
              <w:t>6</w:t>
            </w:r>
            <w:r>
              <w:t>176.9</w:t>
            </w:r>
          </w:p>
        </w:tc>
        <w:tc>
          <w:tcPr>
            <w:tcW w:w="1298" w:type="dxa"/>
            <w:vAlign w:val="center"/>
          </w:tcPr>
          <w:p w:rsidR="005E2F91" w:rsidRDefault="00A62FF4" w:rsidP="00173DAB">
            <w:pPr>
              <w:ind w:left="240"/>
            </w:pPr>
            <w:r>
              <w:rPr>
                <w:rFonts w:hint="eastAsia"/>
              </w:rPr>
              <w:t>6</w:t>
            </w:r>
            <w:r>
              <w:t>176.9</w:t>
            </w:r>
          </w:p>
        </w:tc>
        <w:tc>
          <w:tcPr>
            <w:tcW w:w="1269" w:type="dxa"/>
            <w:vAlign w:val="center"/>
          </w:tcPr>
          <w:p w:rsidR="005E2F91" w:rsidRDefault="00A62FF4" w:rsidP="00173DAB">
            <w:pPr>
              <w:ind w:left="240"/>
            </w:pPr>
            <w:r>
              <w:rPr>
                <w:rFonts w:hint="eastAsia"/>
              </w:rPr>
              <w:t>6</w:t>
            </w:r>
            <w:r>
              <w:t>176.9</w:t>
            </w:r>
          </w:p>
        </w:tc>
        <w:tc>
          <w:tcPr>
            <w:tcW w:w="833" w:type="dxa"/>
            <w:vAlign w:val="center"/>
          </w:tcPr>
          <w:p w:rsidR="005E2F91" w:rsidRDefault="00444A4A" w:rsidP="00173DAB">
            <w:pPr>
              <w:ind w:left="240"/>
            </w:pPr>
            <w:r>
              <w:rPr>
                <w:rFonts w:hint="eastAsia"/>
              </w:rPr>
              <w:t>10</w:t>
            </w:r>
          </w:p>
        </w:tc>
        <w:tc>
          <w:tcPr>
            <w:tcW w:w="850" w:type="dxa"/>
            <w:vAlign w:val="center"/>
          </w:tcPr>
          <w:p w:rsidR="005E2F91" w:rsidRDefault="00A62FF4" w:rsidP="00173DAB">
            <w:pPr>
              <w:ind w:left="240"/>
            </w:pPr>
            <w:r>
              <w:rPr>
                <w:rFonts w:hint="eastAsia"/>
              </w:rPr>
              <w:t>1</w:t>
            </w:r>
            <w:r>
              <w:t>00%</w:t>
            </w:r>
          </w:p>
        </w:tc>
        <w:tc>
          <w:tcPr>
            <w:tcW w:w="1308" w:type="dxa"/>
            <w:vAlign w:val="center"/>
          </w:tcPr>
          <w:p w:rsidR="005E2F91" w:rsidRDefault="00A62FF4" w:rsidP="00173DAB">
            <w:pPr>
              <w:ind w:left="240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 w:rsidR="005E2F91">
        <w:trPr>
          <w:trHeight w:val="229"/>
        </w:trPr>
        <w:tc>
          <w:tcPr>
            <w:tcW w:w="1074" w:type="dxa"/>
            <w:vMerge/>
            <w:tcBorders>
              <w:top w:val="nil"/>
              <w:bottom w:val="nil"/>
            </w:tcBorders>
            <w:vAlign w:val="center"/>
          </w:tcPr>
          <w:p w:rsidR="005E2F91" w:rsidRDefault="005E2F91" w:rsidP="00173DAB">
            <w:pPr>
              <w:ind w:left="240"/>
            </w:pPr>
          </w:p>
        </w:tc>
        <w:tc>
          <w:tcPr>
            <w:tcW w:w="4645" w:type="dxa"/>
            <w:gridSpan w:val="4"/>
            <w:vAlign w:val="center"/>
          </w:tcPr>
          <w:p w:rsidR="005E2F91" w:rsidRDefault="00444A4A" w:rsidP="00173DAB">
            <w:pPr>
              <w:ind w:left="240"/>
            </w:pPr>
            <w:r>
              <w:rPr>
                <w:rFonts w:hint="eastAsia"/>
              </w:rPr>
              <w:t>按收入性质分：</w:t>
            </w:r>
            <w:r w:rsidR="00A62FF4">
              <w:rPr>
                <w:rFonts w:hint="eastAsia"/>
              </w:rPr>
              <w:t>6</w:t>
            </w:r>
            <w:r w:rsidR="00A62FF4">
              <w:t>176.9</w:t>
            </w:r>
          </w:p>
        </w:tc>
        <w:tc>
          <w:tcPr>
            <w:tcW w:w="4260" w:type="dxa"/>
            <w:gridSpan w:val="4"/>
            <w:vAlign w:val="center"/>
          </w:tcPr>
          <w:p w:rsidR="005E2F91" w:rsidRDefault="00444A4A" w:rsidP="00173DAB">
            <w:pPr>
              <w:ind w:left="240"/>
            </w:pPr>
            <w:r>
              <w:rPr>
                <w:rFonts w:hint="eastAsia"/>
              </w:rPr>
              <w:t>按支出性质分：</w:t>
            </w:r>
            <w:r w:rsidR="00A62FF4">
              <w:rPr>
                <w:rFonts w:hint="eastAsia"/>
              </w:rPr>
              <w:t>6</w:t>
            </w:r>
            <w:r w:rsidR="00A62FF4">
              <w:t>176.9</w:t>
            </w:r>
          </w:p>
        </w:tc>
      </w:tr>
      <w:tr w:rsidR="005E2F91">
        <w:trPr>
          <w:trHeight w:val="240"/>
        </w:trPr>
        <w:tc>
          <w:tcPr>
            <w:tcW w:w="1074" w:type="dxa"/>
            <w:vMerge/>
            <w:tcBorders>
              <w:top w:val="nil"/>
              <w:bottom w:val="nil"/>
            </w:tcBorders>
            <w:vAlign w:val="center"/>
          </w:tcPr>
          <w:p w:rsidR="005E2F91" w:rsidRDefault="005E2F91" w:rsidP="00173DAB">
            <w:pPr>
              <w:ind w:left="240"/>
            </w:pPr>
          </w:p>
        </w:tc>
        <w:tc>
          <w:tcPr>
            <w:tcW w:w="4645" w:type="dxa"/>
            <w:gridSpan w:val="4"/>
            <w:vAlign w:val="center"/>
          </w:tcPr>
          <w:p w:rsidR="005E2F91" w:rsidRDefault="00444A4A" w:rsidP="00173DAB">
            <w:pPr>
              <w:ind w:left="240"/>
            </w:pPr>
            <w:r>
              <w:rPr>
                <w:rFonts w:hint="eastAsia"/>
              </w:rPr>
              <w:t>其中：一般公共预算：</w:t>
            </w:r>
            <w:r w:rsidR="00A62FF4">
              <w:rPr>
                <w:rFonts w:hint="eastAsia"/>
              </w:rPr>
              <w:t>6</w:t>
            </w:r>
            <w:r w:rsidR="00A62FF4">
              <w:t>176.9</w:t>
            </w:r>
          </w:p>
        </w:tc>
        <w:tc>
          <w:tcPr>
            <w:tcW w:w="4260" w:type="dxa"/>
            <w:gridSpan w:val="4"/>
            <w:vAlign w:val="center"/>
          </w:tcPr>
          <w:p w:rsidR="005E2F91" w:rsidRDefault="00444A4A" w:rsidP="00173DAB">
            <w:pPr>
              <w:ind w:left="240"/>
            </w:pPr>
            <w:r>
              <w:rPr>
                <w:rFonts w:hint="eastAsia"/>
              </w:rPr>
              <w:t>其中：基本支出：</w:t>
            </w:r>
            <w:r w:rsidR="00A62FF4">
              <w:rPr>
                <w:rFonts w:hint="eastAsia"/>
              </w:rPr>
              <w:t>6</w:t>
            </w:r>
            <w:r w:rsidR="00A62FF4">
              <w:t>176.9</w:t>
            </w:r>
          </w:p>
        </w:tc>
      </w:tr>
      <w:tr w:rsidR="005E2F91">
        <w:trPr>
          <w:trHeight w:val="250"/>
        </w:trPr>
        <w:tc>
          <w:tcPr>
            <w:tcW w:w="1074" w:type="dxa"/>
            <w:vMerge/>
            <w:tcBorders>
              <w:top w:val="nil"/>
              <w:bottom w:val="nil"/>
            </w:tcBorders>
            <w:vAlign w:val="center"/>
          </w:tcPr>
          <w:p w:rsidR="005E2F91" w:rsidRDefault="005E2F91" w:rsidP="00173DAB">
            <w:pPr>
              <w:ind w:left="240"/>
            </w:pPr>
          </w:p>
        </w:tc>
        <w:tc>
          <w:tcPr>
            <w:tcW w:w="4645" w:type="dxa"/>
            <w:gridSpan w:val="4"/>
            <w:vAlign w:val="center"/>
          </w:tcPr>
          <w:p w:rsidR="005E2F91" w:rsidRDefault="00444A4A" w:rsidP="00173DAB">
            <w:pPr>
              <w:ind w:left="240"/>
            </w:pPr>
            <w:r>
              <w:rPr>
                <w:rFonts w:hint="eastAsia"/>
              </w:rPr>
              <w:t>政府性基金拨款：</w:t>
            </w:r>
            <w:r w:rsidR="00A62FF4">
              <w:rPr>
                <w:rFonts w:hint="eastAsia"/>
              </w:rPr>
              <w:t>0</w:t>
            </w:r>
          </w:p>
        </w:tc>
        <w:tc>
          <w:tcPr>
            <w:tcW w:w="4260" w:type="dxa"/>
            <w:gridSpan w:val="4"/>
            <w:vAlign w:val="center"/>
          </w:tcPr>
          <w:p w:rsidR="005E2F91" w:rsidRDefault="00444A4A" w:rsidP="00173DAB">
            <w:pPr>
              <w:ind w:left="240"/>
            </w:pPr>
            <w:r>
              <w:rPr>
                <w:rFonts w:hint="eastAsia"/>
              </w:rPr>
              <w:t>项目支出：</w:t>
            </w:r>
            <w:r w:rsidR="00E16210">
              <w:rPr>
                <w:rFonts w:hint="eastAsia"/>
              </w:rPr>
              <w:t>0</w:t>
            </w:r>
          </w:p>
        </w:tc>
      </w:tr>
      <w:tr w:rsidR="005E2F91">
        <w:trPr>
          <w:trHeight w:val="230"/>
        </w:trPr>
        <w:tc>
          <w:tcPr>
            <w:tcW w:w="1074" w:type="dxa"/>
            <w:vMerge/>
            <w:tcBorders>
              <w:top w:val="nil"/>
              <w:bottom w:val="nil"/>
            </w:tcBorders>
            <w:vAlign w:val="center"/>
          </w:tcPr>
          <w:p w:rsidR="005E2F91" w:rsidRDefault="005E2F91" w:rsidP="00173DAB">
            <w:pPr>
              <w:ind w:left="240"/>
            </w:pPr>
          </w:p>
        </w:tc>
        <w:tc>
          <w:tcPr>
            <w:tcW w:w="4645" w:type="dxa"/>
            <w:gridSpan w:val="4"/>
            <w:vAlign w:val="center"/>
          </w:tcPr>
          <w:p w:rsidR="005E2F91" w:rsidRDefault="00444A4A" w:rsidP="00173DAB">
            <w:pPr>
              <w:ind w:left="240"/>
            </w:pPr>
            <w:r>
              <w:rPr>
                <w:rFonts w:hint="eastAsia"/>
              </w:rPr>
              <w:t>纳入专户管理的非税收入拨款：</w:t>
            </w:r>
            <w:r w:rsidR="00A62FF4">
              <w:rPr>
                <w:rFonts w:hint="eastAsia"/>
              </w:rPr>
              <w:t>0</w:t>
            </w:r>
          </w:p>
        </w:tc>
        <w:tc>
          <w:tcPr>
            <w:tcW w:w="4260" w:type="dxa"/>
            <w:gridSpan w:val="4"/>
            <w:vAlign w:val="center"/>
          </w:tcPr>
          <w:p w:rsidR="005E2F91" w:rsidRDefault="005E2F91" w:rsidP="00173DAB">
            <w:pPr>
              <w:ind w:left="240"/>
            </w:pPr>
          </w:p>
        </w:tc>
      </w:tr>
      <w:tr w:rsidR="005E2F91">
        <w:trPr>
          <w:trHeight w:val="230"/>
        </w:trPr>
        <w:tc>
          <w:tcPr>
            <w:tcW w:w="1074" w:type="dxa"/>
            <w:vMerge/>
            <w:tcBorders>
              <w:top w:val="nil"/>
            </w:tcBorders>
            <w:vAlign w:val="center"/>
          </w:tcPr>
          <w:p w:rsidR="005E2F91" w:rsidRDefault="005E2F91" w:rsidP="00173DAB">
            <w:pPr>
              <w:ind w:left="240"/>
            </w:pPr>
          </w:p>
        </w:tc>
        <w:tc>
          <w:tcPr>
            <w:tcW w:w="4645" w:type="dxa"/>
            <w:gridSpan w:val="4"/>
            <w:vAlign w:val="center"/>
          </w:tcPr>
          <w:p w:rsidR="005E2F91" w:rsidRDefault="00444A4A" w:rsidP="00173DAB">
            <w:pPr>
              <w:ind w:left="240"/>
            </w:pPr>
            <w:r>
              <w:rPr>
                <w:rFonts w:hint="eastAsia"/>
              </w:rPr>
              <w:t>其他资金：</w:t>
            </w:r>
            <w:r w:rsidR="00A62FF4">
              <w:rPr>
                <w:rFonts w:hint="eastAsia"/>
              </w:rPr>
              <w:t>0</w:t>
            </w:r>
          </w:p>
        </w:tc>
        <w:tc>
          <w:tcPr>
            <w:tcW w:w="4260" w:type="dxa"/>
            <w:gridSpan w:val="4"/>
            <w:vAlign w:val="center"/>
          </w:tcPr>
          <w:p w:rsidR="005E2F91" w:rsidRDefault="005E2F91" w:rsidP="00173DAB">
            <w:pPr>
              <w:ind w:left="240"/>
            </w:pPr>
          </w:p>
        </w:tc>
      </w:tr>
      <w:tr w:rsidR="005E2F91">
        <w:trPr>
          <w:trHeight w:val="249"/>
        </w:trPr>
        <w:tc>
          <w:tcPr>
            <w:tcW w:w="1074" w:type="dxa"/>
            <w:vMerge w:val="restart"/>
            <w:tcBorders>
              <w:bottom w:val="nil"/>
            </w:tcBorders>
            <w:vAlign w:val="center"/>
          </w:tcPr>
          <w:p w:rsidR="005E2F91" w:rsidRDefault="00444A4A" w:rsidP="00173DAB">
            <w:pPr>
              <w:ind w:left="240"/>
            </w:pPr>
            <w:r>
              <w:rPr>
                <w:rFonts w:hint="eastAsia"/>
              </w:rPr>
              <w:t>年度总体 目标</w:t>
            </w:r>
          </w:p>
        </w:tc>
        <w:tc>
          <w:tcPr>
            <w:tcW w:w="4645" w:type="dxa"/>
            <w:gridSpan w:val="4"/>
            <w:vAlign w:val="center"/>
          </w:tcPr>
          <w:p w:rsidR="005E2F91" w:rsidRDefault="00444A4A" w:rsidP="00173DAB">
            <w:pPr>
              <w:ind w:left="240"/>
            </w:pPr>
            <w:r>
              <w:rPr>
                <w:rFonts w:hint="eastAsia"/>
              </w:rPr>
              <w:t>预期目标</w:t>
            </w:r>
          </w:p>
        </w:tc>
        <w:tc>
          <w:tcPr>
            <w:tcW w:w="4260" w:type="dxa"/>
            <w:gridSpan w:val="4"/>
            <w:vAlign w:val="center"/>
          </w:tcPr>
          <w:p w:rsidR="005E2F91" w:rsidRDefault="00444A4A" w:rsidP="00173DAB">
            <w:pPr>
              <w:ind w:left="240"/>
            </w:pPr>
            <w:r>
              <w:rPr>
                <w:rFonts w:hint="eastAsia"/>
              </w:rPr>
              <w:t>实际完成情况</w:t>
            </w:r>
          </w:p>
        </w:tc>
      </w:tr>
      <w:tr w:rsidR="005E2F91">
        <w:trPr>
          <w:trHeight w:val="240"/>
        </w:trPr>
        <w:tc>
          <w:tcPr>
            <w:tcW w:w="1074" w:type="dxa"/>
            <w:vMerge/>
            <w:tcBorders>
              <w:top w:val="nil"/>
            </w:tcBorders>
            <w:vAlign w:val="center"/>
          </w:tcPr>
          <w:p w:rsidR="005E2F91" w:rsidRDefault="005E2F91" w:rsidP="00173DAB">
            <w:pPr>
              <w:ind w:left="240"/>
            </w:pPr>
          </w:p>
        </w:tc>
        <w:tc>
          <w:tcPr>
            <w:tcW w:w="4645" w:type="dxa"/>
            <w:gridSpan w:val="4"/>
            <w:vAlign w:val="center"/>
          </w:tcPr>
          <w:p w:rsidR="005E2F91" w:rsidRDefault="00A62FF4" w:rsidP="00173DAB">
            <w:pPr>
              <w:ind w:left="240"/>
            </w:pPr>
            <w:r>
              <w:rPr>
                <w:rFonts w:hint="eastAsia"/>
              </w:rPr>
              <w:t>把教学放在首位，提高师生整体素质，师生满意度达到9</w:t>
            </w:r>
            <w:r>
              <w:t>9%</w:t>
            </w:r>
          </w:p>
        </w:tc>
        <w:tc>
          <w:tcPr>
            <w:tcW w:w="4260" w:type="dxa"/>
            <w:gridSpan w:val="4"/>
            <w:vAlign w:val="center"/>
          </w:tcPr>
          <w:p w:rsidR="005E2F91" w:rsidRPr="00A62FF4" w:rsidRDefault="00A62FF4" w:rsidP="00173DAB">
            <w:pPr>
              <w:ind w:left="240"/>
            </w:pPr>
            <w:r>
              <w:rPr>
                <w:rFonts w:hint="eastAsia"/>
              </w:rPr>
              <w:t>圆满完成各项任务</w:t>
            </w:r>
          </w:p>
        </w:tc>
      </w:tr>
      <w:tr w:rsidR="005E2F91" w:rsidTr="005F4E18">
        <w:trPr>
          <w:trHeight w:val="851"/>
        </w:trPr>
        <w:tc>
          <w:tcPr>
            <w:tcW w:w="1074" w:type="dxa"/>
            <w:vMerge w:val="restart"/>
            <w:textDirection w:val="tbRlV"/>
            <w:vAlign w:val="center"/>
          </w:tcPr>
          <w:p w:rsidR="005E2F91" w:rsidRDefault="005E2F91" w:rsidP="00173DAB">
            <w:pPr>
              <w:ind w:left="240"/>
            </w:pPr>
          </w:p>
          <w:p w:rsidR="005E2F91" w:rsidRDefault="00444A4A" w:rsidP="00173DAB">
            <w:pPr>
              <w:ind w:left="240"/>
            </w:pPr>
            <w:r>
              <w:rPr>
                <w:rFonts w:hint="eastAsia"/>
              </w:rPr>
              <w:t>绩效指标</w:t>
            </w:r>
          </w:p>
          <w:p w:rsidR="005E2F91" w:rsidRDefault="005E2F91" w:rsidP="00173DAB">
            <w:pPr>
              <w:ind w:left="240"/>
            </w:pPr>
          </w:p>
          <w:p w:rsidR="005E2F91" w:rsidRDefault="005E2F91" w:rsidP="00173DAB">
            <w:pPr>
              <w:ind w:left="240"/>
            </w:pPr>
          </w:p>
        </w:tc>
        <w:tc>
          <w:tcPr>
            <w:tcW w:w="1069" w:type="dxa"/>
            <w:vAlign w:val="center"/>
          </w:tcPr>
          <w:p w:rsidR="005E2F91" w:rsidRDefault="00444A4A" w:rsidP="00173DAB">
            <w:pPr>
              <w:ind w:left="240"/>
            </w:pPr>
            <w:r>
              <w:rPr>
                <w:rFonts w:hint="eastAsia"/>
              </w:rPr>
              <w:t>一级指标</w:t>
            </w:r>
          </w:p>
        </w:tc>
        <w:tc>
          <w:tcPr>
            <w:tcW w:w="1029" w:type="dxa"/>
            <w:vAlign w:val="center"/>
          </w:tcPr>
          <w:p w:rsidR="005E2F91" w:rsidRDefault="00444A4A" w:rsidP="00173DAB">
            <w:pPr>
              <w:ind w:left="240"/>
            </w:pPr>
            <w:r>
              <w:rPr>
                <w:rFonts w:hint="eastAsia"/>
              </w:rPr>
              <w:t>二级指标</w:t>
            </w:r>
          </w:p>
        </w:tc>
        <w:tc>
          <w:tcPr>
            <w:tcW w:w="1249" w:type="dxa"/>
            <w:vAlign w:val="center"/>
          </w:tcPr>
          <w:p w:rsidR="005E2F91" w:rsidRDefault="00444A4A" w:rsidP="00173DAB">
            <w:pPr>
              <w:ind w:left="240"/>
            </w:pPr>
            <w:r>
              <w:rPr>
                <w:rFonts w:hint="eastAsia"/>
              </w:rPr>
              <w:t>三级指标</w:t>
            </w:r>
          </w:p>
        </w:tc>
        <w:tc>
          <w:tcPr>
            <w:tcW w:w="1298" w:type="dxa"/>
            <w:vAlign w:val="center"/>
          </w:tcPr>
          <w:p w:rsidR="005E2F91" w:rsidRDefault="00444A4A" w:rsidP="00173DAB">
            <w:pPr>
              <w:ind w:left="240"/>
            </w:pPr>
            <w:r>
              <w:rPr>
                <w:rFonts w:hint="eastAsia"/>
              </w:rPr>
              <w:t>年度指标值</w:t>
            </w:r>
          </w:p>
        </w:tc>
        <w:tc>
          <w:tcPr>
            <w:tcW w:w="1269" w:type="dxa"/>
            <w:vAlign w:val="center"/>
          </w:tcPr>
          <w:p w:rsidR="005E2F91" w:rsidRDefault="00444A4A" w:rsidP="00173DAB">
            <w:pPr>
              <w:ind w:left="240"/>
            </w:pPr>
            <w:r>
              <w:rPr>
                <w:rFonts w:hint="eastAsia"/>
              </w:rPr>
              <w:t>实际完成值</w:t>
            </w:r>
          </w:p>
        </w:tc>
        <w:tc>
          <w:tcPr>
            <w:tcW w:w="833" w:type="dxa"/>
            <w:vAlign w:val="center"/>
          </w:tcPr>
          <w:p w:rsidR="005E2F91" w:rsidRDefault="00444A4A" w:rsidP="00173DAB">
            <w:pPr>
              <w:ind w:left="240"/>
            </w:pPr>
            <w:r>
              <w:rPr>
                <w:rFonts w:hint="eastAsia"/>
              </w:rPr>
              <w:t>分值</w:t>
            </w:r>
          </w:p>
        </w:tc>
        <w:tc>
          <w:tcPr>
            <w:tcW w:w="850" w:type="dxa"/>
            <w:vAlign w:val="center"/>
          </w:tcPr>
          <w:p w:rsidR="005E2F91" w:rsidRDefault="00444A4A" w:rsidP="00173DAB">
            <w:pPr>
              <w:ind w:left="240"/>
            </w:pPr>
            <w:r>
              <w:rPr>
                <w:rFonts w:hint="eastAsia"/>
              </w:rPr>
              <w:t>得分</w:t>
            </w:r>
          </w:p>
        </w:tc>
        <w:tc>
          <w:tcPr>
            <w:tcW w:w="1308" w:type="dxa"/>
            <w:vAlign w:val="center"/>
          </w:tcPr>
          <w:p w:rsidR="005E2F91" w:rsidRDefault="00444A4A" w:rsidP="00173DAB">
            <w:pPr>
              <w:ind w:left="240"/>
            </w:pPr>
            <w:r>
              <w:rPr>
                <w:rFonts w:hint="eastAsia"/>
              </w:rPr>
              <w:t>偏差原因</w:t>
            </w:r>
          </w:p>
          <w:p w:rsidR="005E2F91" w:rsidRDefault="00444A4A" w:rsidP="00173DAB">
            <w:pPr>
              <w:ind w:left="240"/>
            </w:pPr>
            <w:r>
              <w:rPr>
                <w:rFonts w:hint="eastAsia"/>
              </w:rPr>
              <w:t>分析及</w:t>
            </w:r>
          </w:p>
          <w:p w:rsidR="005E2F91" w:rsidRDefault="00444A4A" w:rsidP="00173DAB">
            <w:pPr>
              <w:ind w:left="240"/>
            </w:pPr>
            <w:r>
              <w:rPr>
                <w:rFonts w:hint="eastAsia"/>
              </w:rPr>
              <w:t>改进措施</w:t>
            </w:r>
          </w:p>
        </w:tc>
      </w:tr>
      <w:tr w:rsidR="00F957A1" w:rsidTr="005F4E18">
        <w:trPr>
          <w:trHeight w:val="1331"/>
        </w:trPr>
        <w:tc>
          <w:tcPr>
            <w:tcW w:w="1074" w:type="dxa"/>
            <w:vMerge/>
            <w:textDirection w:val="tbRlV"/>
            <w:vAlign w:val="center"/>
          </w:tcPr>
          <w:p w:rsidR="00F957A1" w:rsidRDefault="00F957A1" w:rsidP="00173DAB">
            <w:pPr>
              <w:ind w:left="240"/>
            </w:pPr>
          </w:p>
        </w:tc>
        <w:tc>
          <w:tcPr>
            <w:tcW w:w="1069" w:type="dxa"/>
            <w:vMerge w:val="restart"/>
            <w:tcBorders>
              <w:bottom w:val="nil"/>
            </w:tcBorders>
            <w:vAlign w:val="center"/>
          </w:tcPr>
          <w:p w:rsidR="00F957A1" w:rsidRDefault="00F957A1" w:rsidP="00173DAB">
            <w:pPr>
              <w:ind w:left="240"/>
            </w:pPr>
            <w:r>
              <w:rPr>
                <w:rFonts w:hint="eastAsia"/>
              </w:rPr>
              <w:t>产出指标</w:t>
            </w:r>
          </w:p>
          <w:p w:rsidR="00F957A1" w:rsidRDefault="00F957A1" w:rsidP="00173DAB">
            <w:pPr>
              <w:ind w:left="240"/>
            </w:pPr>
            <w:r>
              <w:rPr>
                <w:rFonts w:hint="eastAsia"/>
              </w:rPr>
              <w:t>(30</w:t>
            </w:r>
            <w:r>
              <w:rPr>
                <w:rFonts w:cs="微软雅黑" w:hint="eastAsia"/>
              </w:rPr>
              <w:t>分</w:t>
            </w:r>
            <w:r>
              <w:rPr>
                <w:rFonts w:hint="eastAsia"/>
              </w:rPr>
              <w:t>)</w:t>
            </w:r>
          </w:p>
        </w:tc>
        <w:tc>
          <w:tcPr>
            <w:tcW w:w="1029" w:type="dxa"/>
            <w:tcBorders>
              <w:bottom w:val="nil"/>
            </w:tcBorders>
            <w:vAlign w:val="center"/>
          </w:tcPr>
          <w:p w:rsidR="00F957A1" w:rsidRDefault="00F957A1" w:rsidP="00173DAB">
            <w:pPr>
              <w:ind w:left="240"/>
            </w:pPr>
            <w:r>
              <w:rPr>
                <w:rFonts w:hint="eastAsia"/>
              </w:rPr>
              <w:t>数量指标</w:t>
            </w:r>
          </w:p>
        </w:tc>
        <w:tc>
          <w:tcPr>
            <w:tcW w:w="1249" w:type="dxa"/>
            <w:vAlign w:val="center"/>
          </w:tcPr>
          <w:p w:rsidR="00F957A1" w:rsidRPr="00C65379" w:rsidRDefault="00F957A1" w:rsidP="00173DAB">
            <w:pPr>
              <w:ind w:left="240"/>
            </w:pPr>
            <w:r w:rsidRPr="00C65379">
              <w:t>学业水平考试合格率100%、本科上线率95%</w:t>
            </w:r>
          </w:p>
        </w:tc>
        <w:tc>
          <w:tcPr>
            <w:tcW w:w="1298" w:type="dxa"/>
            <w:vAlign w:val="center"/>
          </w:tcPr>
          <w:p w:rsidR="00F957A1" w:rsidRPr="00C65379" w:rsidRDefault="00F957A1" w:rsidP="00173DAB">
            <w:pPr>
              <w:ind w:left="240"/>
            </w:pPr>
            <w:r w:rsidRPr="00C65379">
              <w:t>学业水平考试合格率100%、本科上线率95%</w:t>
            </w:r>
          </w:p>
        </w:tc>
        <w:tc>
          <w:tcPr>
            <w:tcW w:w="1269" w:type="dxa"/>
            <w:vAlign w:val="center"/>
          </w:tcPr>
          <w:p w:rsidR="00F957A1" w:rsidRPr="00A62FF4" w:rsidRDefault="00F957A1" w:rsidP="00173DAB">
            <w:pPr>
              <w:ind w:left="240"/>
            </w:pPr>
            <w:r>
              <w:rPr>
                <w:rFonts w:hint="eastAsia"/>
              </w:rPr>
              <w:t>9</w:t>
            </w:r>
            <w:r>
              <w:t>3%</w:t>
            </w:r>
          </w:p>
        </w:tc>
        <w:tc>
          <w:tcPr>
            <w:tcW w:w="833" w:type="dxa"/>
            <w:vAlign w:val="center"/>
          </w:tcPr>
          <w:p w:rsidR="00F957A1" w:rsidRPr="00A62FF4" w:rsidRDefault="00F957A1" w:rsidP="00173DAB">
            <w:pPr>
              <w:ind w:left="240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850" w:type="dxa"/>
            <w:vAlign w:val="center"/>
          </w:tcPr>
          <w:p w:rsidR="00F957A1" w:rsidRPr="00A62FF4" w:rsidRDefault="00F957A1" w:rsidP="00173DAB">
            <w:pPr>
              <w:ind w:left="240"/>
            </w:pPr>
            <w:r>
              <w:rPr>
                <w:rFonts w:hint="eastAsia"/>
              </w:rPr>
              <w:t>9</w:t>
            </w:r>
            <w:r>
              <w:t>.8</w:t>
            </w:r>
          </w:p>
        </w:tc>
        <w:tc>
          <w:tcPr>
            <w:tcW w:w="1308" w:type="dxa"/>
            <w:vAlign w:val="center"/>
          </w:tcPr>
          <w:p w:rsidR="00F957A1" w:rsidRDefault="00F957A1" w:rsidP="00173DAB">
            <w:pPr>
              <w:ind w:left="240"/>
            </w:pPr>
          </w:p>
        </w:tc>
      </w:tr>
      <w:tr w:rsidR="00F957A1" w:rsidTr="005F4E18">
        <w:trPr>
          <w:trHeight w:val="720"/>
        </w:trPr>
        <w:tc>
          <w:tcPr>
            <w:tcW w:w="1074" w:type="dxa"/>
            <w:vMerge/>
            <w:textDirection w:val="tbRlV"/>
            <w:vAlign w:val="center"/>
          </w:tcPr>
          <w:p w:rsidR="00F957A1" w:rsidRDefault="00F957A1" w:rsidP="00173DAB">
            <w:pPr>
              <w:ind w:left="240"/>
            </w:pPr>
          </w:p>
        </w:tc>
        <w:tc>
          <w:tcPr>
            <w:tcW w:w="1069" w:type="dxa"/>
            <w:vMerge/>
            <w:tcBorders>
              <w:top w:val="nil"/>
              <w:bottom w:val="nil"/>
            </w:tcBorders>
            <w:vAlign w:val="center"/>
          </w:tcPr>
          <w:p w:rsidR="00F957A1" w:rsidRDefault="00F957A1" w:rsidP="00173DAB">
            <w:pPr>
              <w:ind w:left="240"/>
            </w:pPr>
          </w:p>
        </w:tc>
        <w:tc>
          <w:tcPr>
            <w:tcW w:w="1029" w:type="dxa"/>
            <w:tcBorders>
              <w:bottom w:val="nil"/>
            </w:tcBorders>
            <w:vAlign w:val="center"/>
          </w:tcPr>
          <w:p w:rsidR="00F957A1" w:rsidRDefault="00F957A1" w:rsidP="00173DAB">
            <w:pPr>
              <w:ind w:left="240"/>
            </w:pPr>
            <w:r>
              <w:rPr>
                <w:rFonts w:hint="eastAsia"/>
              </w:rPr>
              <w:t>质量指标</w:t>
            </w:r>
          </w:p>
        </w:tc>
        <w:tc>
          <w:tcPr>
            <w:tcW w:w="1249" w:type="dxa"/>
            <w:vAlign w:val="center"/>
          </w:tcPr>
          <w:p w:rsidR="00F957A1" w:rsidRPr="00C65379" w:rsidRDefault="00C65379" w:rsidP="00173DAB">
            <w:pPr>
              <w:ind w:left="240"/>
            </w:pPr>
            <w:r w:rsidRPr="00C65379">
              <w:t>学校教育质量考核进入 先进单位</w:t>
            </w:r>
          </w:p>
        </w:tc>
        <w:tc>
          <w:tcPr>
            <w:tcW w:w="1298" w:type="dxa"/>
            <w:vAlign w:val="center"/>
          </w:tcPr>
          <w:p w:rsidR="00F957A1" w:rsidRPr="00C65379" w:rsidRDefault="00C65379" w:rsidP="00173DAB">
            <w:pPr>
              <w:ind w:left="240"/>
            </w:pPr>
            <w:r w:rsidRPr="00C65379">
              <w:t>坚决执行党和国家的教育方针政策，保证学校教育教学正常运行</w:t>
            </w:r>
            <w:r>
              <w:rPr>
                <w:rFonts w:hint="eastAsia"/>
              </w:rPr>
              <w:t>，</w:t>
            </w:r>
            <w:r w:rsidRPr="00C65379">
              <w:t>促</w:t>
            </w:r>
            <w:r w:rsidRPr="00C65379">
              <w:lastRenderedPageBreak/>
              <w:t>进教育事业有序发展，争取学校绩效考核进入教育系统先进单位</w:t>
            </w:r>
          </w:p>
        </w:tc>
        <w:tc>
          <w:tcPr>
            <w:tcW w:w="1269" w:type="dxa"/>
            <w:vAlign w:val="center"/>
          </w:tcPr>
          <w:p w:rsidR="00F957A1" w:rsidRPr="00C65379" w:rsidRDefault="00C65379" w:rsidP="00173DAB">
            <w:pPr>
              <w:ind w:left="240"/>
            </w:pPr>
            <w:r>
              <w:rPr>
                <w:rFonts w:hint="eastAsia"/>
              </w:rPr>
              <w:lastRenderedPageBreak/>
              <w:t>1</w:t>
            </w:r>
            <w:r>
              <w:t>00%</w:t>
            </w:r>
          </w:p>
        </w:tc>
        <w:tc>
          <w:tcPr>
            <w:tcW w:w="833" w:type="dxa"/>
            <w:vAlign w:val="center"/>
          </w:tcPr>
          <w:p w:rsidR="00F957A1" w:rsidRDefault="00C65379" w:rsidP="00173DAB">
            <w:pPr>
              <w:ind w:left="240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850" w:type="dxa"/>
            <w:vAlign w:val="center"/>
          </w:tcPr>
          <w:p w:rsidR="00F957A1" w:rsidRDefault="00C65379" w:rsidP="00173DAB">
            <w:pPr>
              <w:ind w:left="240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1308" w:type="dxa"/>
            <w:vAlign w:val="center"/>
          </w:tcPr>
          <w:p w:rsidR="00F957A1" w:rsidRDefault="00F957A1" w:rsidP="00173DAB">
            <w:pPr>
              <w:ind w:left="240"/>
            </w:pPr>
          </w:p>
        </w:tc>
      </w:tr>
      <w:tr w:rsidR="00F957A1" w:rsidTr="005F4E18">
        <w:trPr>
          <w:trHeight w:val="720"/>
        </w:trPr>
        <w:tc>
          <w:tcPr>
            <w:tcW w:w="1074" w:type="dxa"/>
            <w:vMerge/>
            <w:textDirection w:val="tbRlV"/>
            <w:vAlign w:val="center"/>
          </w:tcPr>
          <w:p w:rsidR="00F957A1" w:rsidRDefault="00F957A1" w:rsidP="00173DAB">
            <w:pPr>
              <w:ind w:left="240"/>
            </w:pPr>
          </w:p>
        </w:tc>
        <w:tc>
          <w:tcPr>
            <w:tcW w:w="1069" w:type="dxa"/>
            <w:vMerge/>
            <w:tcBorders>
              <w:top w:val="nil"/>
              <w:bottom w:val="nil"/>
            </w:tcBorders>
            <w:vAlign w:val="center"/>
          </w:tcPr>
          <w:p w:rsidR="00F957A1" w:rsidRDefault="00F957A1" w:rsidP="00173DAB">
            <w:pPr>
              <w:ind w:left="240"/>
            </w:pPr>
          </w:p>
        </w:tc>
        <w:tc>
          <w:tcPr>
            <w:tcW w:w="1029" w:type="dxa"/>
            <w:tcBorders>
              <w:bottom w:val="nil"/>
            </w:tcBorders>
            <w:vAlign w:val="center"/>
          </w:tcPr>
          <w:p w:rsidR="00F957A1" w:rsidRDefault="00F957A1" w:rsidP="00173DAB">
            <w:pPr>
              <w:ind w:left="240"/>
            </w:pPr>
            <w:r>
              <w:rPr>
                <w:rFonts w:hint="eastAsia"/>
              </w:rPr>
              <w:t>时效指标</w:t>
            </w:r>
          </w:p>
        </w:tc>
        <w:tc>
          <w:tcPr>
            <w:tcW w:w="1249" w:type="dxa"/>
            <w:vAlign w:val="center"/>
          </w:tcPr>
          <w:p w:rsidR="00F957A1" w:rsidRPr="00C65379" w:rsidRDefault="00C65379" w:rsidP="00173DAB">
            <w:pPr>
              <w:ind w:left="240"/>
            </w:pPr>
            <w:r>
              <w:rPr>
                <w:rFonts w:hint="eastAsia"/>
              </w:rPr>
              <w:t>完成各项任务指标</w:t>
            </w:r>
          </w:p>
        </w:tc>
        <w:tc>
          <w:tcPr>
            <w:tcW w:w="1298" w:type="dxa"/>
            <w:vAlign w:val="center"/>
          </w:tcPr>
          <w:p w:rsidR="00F957A1" w:rsidRPr="00C65379" w:rsidRDefault="00C65379" w:rsidP="00173DAB">
            <w:pPr>
              <w:ind w:left="240"/>
            </w:pPr>
            <w:r>
              <w:rPr>
                <w:rFonts w:hint="eastAsia"/>
              </w:rPr>
              <w:t>按时完成教育教学任务，顺利完成各项</w:t>
            </w:r>
            <w:r w:rsidR="00A26738">
              <w:rPr>
                <w:rFonts w:hint="eastAsia"/>
              </w:rPr>
              <w:t>任务指标</w:t>
            </w:r>
          </w:p>
        </w:tc>
        <w:tc>
          <w:tcPr>
            <w:tcW w:w="1269" w:type="dxa"/>
            <w:vAlign w:val="center"/>
          </w:tcPr>
          <w:p w:rsidR="00F957A1" w:rsidRDefault="005F4E18" w:rsidP="00173DAB">
            <w:pPr>
              <w:ind w:left="240"/>
            </w:pPr>
            <w:r>
              <w:rPr>
                <w:rFonts w:hint="eastAsia"/>
              </w:rPr>
              <w:t>1</w:t>
            </w:r>
            <w:r>
              <w:t>00%</w:t>
            </w:r>
          </w:p>
        </w:tc>
        <w:tc>
          <w:tcPr>
            <w:tcW w:w="833" w:type="dxa"/>
            <w:vAlign w:val="center"/>
          </w:tcPr>
          <w:p w:rsidR="00F957A1" w:rsidRDefault="005F4E18" w:rsidP="00173DAB">
            <w:pPr>
              <w:ind w:left="240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850" w:type="dxa"/>
            <w:vAlign w:val="center"/>
          </w:tcPr>
          <w:p w:rsidR="00F957A1" w:rsidRDefault="005F4E18" w:rsidP="00173DAB">
            <w:pPr>
              <w:ind w:left="240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1308" w:type="dxa"/>
            <w:vAlign w:val="center"/>
          </w:tcPr>
          <w:p w:rsidR="00F957A1" w:rsidRDefault="00F957A1" w:rsidP="00173DAB">
            <w:pPr>
              <w:ind w:left="240"/>
            </w:pPr>
          </w:p>
        </w:tc>
      </w:tr>
      <w:tr w:rsidR="005F4E18" w:rsidTr="005F4E18">
        <w:trPr>
          <w:trHeight w:val="720"/>
        </w:trPr>
        <w:tc>
          <w:tcPr>
            <w:tcW w:w="1074" w:type="dxa"/>
            <w:vMerge/>
            <w:textDirection w:val="tbRlV"/>
            <w:vAlign w:val="center"/>
          </w:tcPr>
          <w:p w:rsidR="005F4E18" w:rsidRDefault="005F4E18" w:rsidP="00173DAB">
            <w:pPr>
              <w:ind w:left="240"/>
            </w:pPr>
          </w:p>
        </w:tc>
        <w:tc>
          <w:tcPr>
            <w:tcW w:w="1069" w:type="dxa"/>
            <w:vMerge w:val="restart"/>
            <w:tcBorders>
              <w:bottom w:val="nil"/>
            </w:tcBorders>
            <w:vAlign w:val="center"/>
          </w:tcPr>
          <w:p w:rsidR="005F4E18" w:rsidRDefault="005F4E18" w:rsidP="00173DAB">
            <w:pPr>
              <w:ind w:left="240"/>
            </w:pPr>
            <w:r>
              <w:rPr>
                <w:rFonts w:hint="eastAsia"/>
              </w:rPr>
              <w:t>效益指标(30分)</w:t>
            </w:r>
          </w:p>
        </w:tc>
        <w:tc>
          <w:tcPr>
            <w:tcW w:w="1029" w:type="dxa"/>
            <w:tcBorders>
              <w:bottom w:val="nil"/>
            </w:tcBorders>
            <w:vAlign w:val="center"/>
          </w:tcPr>
          <w:p w:rsidR="005F4E18" w:rsidRDefault="005F4E18" w:rsidP="00173DAB">
            <w:pPr>
              <w:ind w:left="240"/>
            </w:pPr>
            <w:r>
              <w:rPr>
                <w:rFonts w:hint="eastAsia"/>
              </w:rPr>
              <w:t>经济效益指标</w:t>
            </w:r>
          </w:p>
        </w:tc>
        <w:tc>
          <w:tcPr>
            <w:tcW w:w="1249" w:type="dxa"/>
            <w:vAlign w:val="center"/>
          </w:tcPr>
          <w:p w:rsidR="005F4E18" w:rsidRPr="00C65379" w:rsidRDefault="005F4E18" w:rsidP="00173DAB">
            <w:pPr>
              <w:ind w:left="240"/>
            </w:pPr>
            <w:r>
              <w:rPr>
                <w:rFonts w:hint="eastAsia"/>
              </w:rPr>
              <w:t>经济效益</w:t>
            </w:r>
          </w:p>
        </w:tc>
        <w:tc>
          <w:tcPr>
            <w:tcW w:w="1298" w:type="dxa"/>
            <w:vAlign w:val="center"/>
          </w:tcPr>
          <w:p w:rsidR="005F4E18" w:rsidRPr="00C65379" w:rsidRDefault="005F4E18" w:rsidP="00173DAB">
            <w:pPr>
              <w:ind w:left="240"/>
            </w:pPr>
            <w:r>
              <w:rPr>
                <w:rFonts w:hint="eastAsia"/>
              </w:rPr>
              <w:t>完成高中学历教育，收支平衡</w:t>
            </w:r>
          </w:p>
        </w:tc>
        <w:tc>
          <w:tcPr>
            <w:tcW w:w="1269" w:type="dxa"/>
            <w:vAlign w:val="center"/>
          </w:tcPr>
          <w:p w:rsidR="005F4E18" w:rsidRDefault="005F4E18" w:rsidP="00173DAB">
            <w:pPr>
              <w:ind w:left="240"/>
            </w:pPr>
            <w:r>
              <w:rPr>
                <w:rFonts w:hint="eastAsia"/>
              </w:rPr>
              <w:t>1</w:t>
            </w:r>
            <w:r>
              <w:t>00%</w:t>
            </w:r>
          </w:p>
        </w:tc>
        <w:tc>
          <w:tcPr>
            <w:tcW w:w="833" w:type="dxa"/>
            <w:vAlign w:val="center"/>
          </w:tcPr>
          <w:p w:rsidR="005F4E18" w:rsidRDefault="005F4E18" w:rsidP="00173DAB">
            <w:pPr>
              <w:ind w:left="240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850" w:type="dxa"/>
            <w:vAlign w:val="center"/>
          </w:tcPr>
          <w:p w:rsidR="005F4E18" w:rsidRDefault="005F4E18" w:rsidP="00173DAB">
            <w:pPr>
              <w:ind w:left="240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1308" w:type="dxa"/>
            <w:vAlign w:val="center"/>
          </w:tcPr>
          <w:p w:rsidR="005F4E18" w:rsidRDefault="005F4E18" w:rsidP="00173DAB">
            <w:pPr>
              <w:ind w:left="240"/>
            </w:pPr>
          </w:p>
        </w:tc>
      </w:tr>
      <w:tr w:rsidR="005F4E18" w:rsidTr="005F4E18">
        <w:trPr>
          <w:trHeight w:val="720"/>
        </w:trPr>
        <w:tc>
          <w:tcPr>
            <w:tcW w:w="1074" w:type="dxa"/>
            <w:vMerge/>
            <w:textDirection w:val="tbRlV"/>
            <w:vAlign w:val="center"/>
          </w:tcPr>
          <w:p w:rsidR="005F4E18" w:rsidRDefault="005F4E18" w:rsidP="00173DAB">
            <w:pPr>
              <w:ind w:left="240"/>
            </w:pPr>
          </w:p>
        </w:tc>
        <w:tc>
          <w:tcPr>
            <w:tcW w:w="1069" w:type="dxa"/>
            <w:vMerge/>
            <w:tcBorders>
              <w:top w:val="nil"/>
              <w:bottom w:val="nil"/>
            </w:tcBorders>
            <w:vAlign w:val="center"/>
          </w:tcPr>
          <w:p w:rsidR="005F4E18" w:rsidRDefault="005F4E18" w:rsidP="00173DAB">
            <w:pPr>
              <w:ind w:left="240"/>
            </w:pPr>
          </w:p>
        </w:tc>
        <w:tc>
          <w:tcPr>
            <w:tcW w:w="1029" w:type="dxa"/>
            <w:tcBorders>
              <w:bottom w:val="nil"/>
            </w:tcBorders>
            <w:vAlign w:val="center"/>
          </w:tcPr>
          <w:p w:rsidR="005F4E18" w:rsidRDefault="005F4E18" w:rsidP="00173DAB">
            <w:pPr>
              <w:ind w:left="240"/>
            </w:pPr>
            <w:r>
              <w:rPr>
                <w:rFonts w:hint="eastAsia"/>
              </w:rPr>
              <w:t>社会效益指标</w:t>
            </w:r>
          </w:p>
        </w:tc>
        <w:tc>
          <w:tcPr>
            <w:tcW w:w="1249" w:type="dxa"/>
            <w:vAlign w:val="center"/>
          </w:tcPr>
          <w:p w:rsidR="005F4E18" w:rsidRPr="00C65379" w:rsidRDefault="005F4E18" w:rsidP="00173DAB">
            <w:pPr>
              <w:ind w:left="240"/>
            </w:pPr>
            <w:r>
              <w:rPr>
                <w:rFonts w:hint="eastAsia"/>
              </w:rPr>
              <w:t>学校办学水平</w:t>
            </w:r>
          </w:p>
        </w:tc>
        <w:tc>
          <w:tcPr>
            <w:tcW w:w="1298" w:type="dxa"/>
            <w:vAlign w:val="center"/>
          </w:tcPr>
          <w:p w:rsidR="005F4E18" w:rsidRPr="00C65379" w:rsidRDefault="005F4E18" w:rsidP="00173DAB">
            <w:pPr>
              <w:ind w:left="240"/>
            </w:pPr>
            <w:r>
              <w:rPr>
                <w:rFonts w:hint="eastAsia"/>
              </w:rPr>
              <w:t>教师素质和学校办学水</w:t>
            </w:r>
            <w:r>
              <w:rPr>
                <w:rFonts w:hint="eastAsia"/>
              </w:rPr>
              <w:lastRenderedPageBreak/>
              <w:t>平进一步提升；教育教学成绩不断提高，学生各类竞赛评比成绩更好；深化课题研究，促进教育技能发展；文化建设深受社会好评；为国家输送更多的优秀人才</w:t>
            </w:r>
          </w:p>
        </w:tc>
        <w:tc>
          <w:tcPr>
            <w:tcW w:w="1269" w:type="dxa"/>
            <w:vAlign w:val="center"/>
          </w:tcPr>
          <w:p w:rsidR="005F4E18" w:rsidRDefault="005F4E18" w:rsidP="00173DAB">
            <w:pPr>
              <w:ind w:left="240"/>
            </w:pPr>
            <w:r>
              <w:rPr>
                <w:rFonts w:hint="eastAsia"/>
              </w:rPr>
              <w:lastRenderedPageBreak/>
              <w:t>1</w:t>
            </w:r>
            <w:r>
              <w:t>00%</w:t>
            </w:r>
          </w:p>
        </w:tc>
        <w:tc>
          <w:tcPr>
            <w:tcW w:w="833" w:type="dxa"/>
            <w:vAlign w:val="center"/>
          </w:tcPr>
          <w:p w:rsidR="005F4E18" w:rsidRDefault="005F4E18" w:rsidP="00173DAB">
            <w:pPr>
              <w:ind w:left="240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850" w:type="dxa"/>
            <w:vAlign w:val="center"/>
          </w:tcPr>
          <w:p w:rsidR="005F4E18" w:rsidRDefault="005F4E18" w:rsidP="00173DAB">
            <w:pPr>
              <w:ind w:left="240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1308" w:type="dxa"/>
            <w:vAlign w:val="center"/>
          </w:tcPr>
          <w:p w:rsidR="005F4E18" w:rsidRDefault="005F4E18" w:rsidP="00173DAB">
            <w:pPr>
              <w:ind w:left="240"/>
            </w:pPr>
          </w:p>
        </w:tc>
      </w:tr>
      <w:tr w:rsidR="005F4E18" w:rsidTr="005F4E18">
        <w:trPr>
          <w:trHeight w:val="720"/>
        </w:trPr>
        <w:tc>
          <w:tcPr>
            <w:tcW w:w="1074" w:type="dxa"/>
            <w:vMerge/>
            <w:textDirection w:val="tbRlV"/>
            <w:vAlign w:val="center"/>
          </w:tcPr>
          <w:p w:rsidR="005F4E18" w:rsidRDefault="005F4E18" w:rsidP="00173DAB">
            <w:pPr>
              <w:ind w:left="240"/>
            </w:pPr>
          </w:p>
        </w:tc>
        <w:tc>
          <w:tcPr>
            <w:tcW w:w="1069" w:type="dxa"/>
            <w:vMerge/>
            <w:tcBorders>
              <w:top w:val="nil"/>
              <w:bottom w:val="nil"/>
            </w:tcBorders>
            <w:vAlign w:val="center"/>
          </w:tcPr>
          <w:p w:rsidR="005F4E18" w:rsidRDefault="005F4E18" w:rsidP="00173DAB">
            <w:pPr>
              <w:ind w:left="240"/>
            </w:pPr>
          </w:p>
        </w:tc>
        <w:tc>
          <w:tcPr>
            <w:tcW w:w="1029" w:type="dxa"/>
            <w:tcBorders>
              <w:bottom w:val="nil"/>
            </w:tcBorders>
            <w:vAlign w:val="center"/>
          </w:tcPr>
          <w:p w:rsidR="005F4E18" w:rsidRDefault="005F4E18" w:rsidP="00173DAB">
            <w:pPr>
              <w:ind w:left="240"/>
            </w:pPr>
            <w:r>
              <w:rPr>
                <w:rFonts w:hint="eastAsia"/>
              </w:rPr>
              <w:t>生态效益</w:t>
            </w:r>
            <w:r>
              <w:rPr>
                <w:rFonts w:hint="eastAsia"/>
              </w:rPr>
              <w:lastRenderedPageBreak/>
              <w:t>指标</w:t>
            </w:r>
          </w:p>
        </w:tc>
        <w:tc>
          <w:tcPr>
            <w:tcW w:w="1249" w:type="dxa"/>
            <w:vAlign w:val="center"/>
          </w:tcPr>
          <w:p w:rsidR="005F4E18" w:rsidRPr="00C65379" w:rsidRDefault="005F4E18" w:rsidP="00173DAB">
            <w:pPr>
              <w:ind w:left="240"/>
            </w:pPr>
            <w:r>
              <w:rPr>
                <w:rFonts w:hint="eastAsia"/>
              </w:rPr>
              <w:lastRenderedPageBreak/>
              <w:t>社会生态环境</w:t>
            </w:r>
          </w:p>
        </w:tc>
        <w:tc>
          <w:tcPr>
            <w:tcW w:w="1298" w:type="dxa"/>
            <w:vAlign w:val="center"/>
          </w:tcPr>
          <w:p w:rsidR="005F4E18" w:rsidRPr="00C65379" w:rsidRDefault="005F4E18" w:rsidP="00173DAB">
            <w:pPr>
              <w:ind w:left="240"/>
            </w:pPr>
            <w:r>
              <w:rPr>
                <w:rFonts w:hint="eastAsia"/>
              </w:rPr>
              <w:t>增加学校绿化</w:t>
            </w:r>
            <w:r>
              <w:rPr>
                <w:rFonts w:hint="eastAsia"/>
              </w:rPr>
              <w:lastRenderedPageBreak/>
              <w:t>覆盖率，加强学生的环保意识，优化校园生态环境。</w:t>
            </w:r>
          </w:p>
        </w:tc>
        <w:tc>
          <w:tcPr>
            <w:tcW w:w="1269" w:type="dxa"/>
            <w:vAlign w:val="center"/>
          </w:tcPr>
          <w:p w:rsidR="005F4E18" w:rsidRDefault="005F4E18" w:rsidP="00173DAB">
            <w:pPr>
              <w:ind w:left="240"/>
            </w:pPr>
            <w:r>
              <w:rPr>
                <w:rFonts w:hint="eastAsia"/>
              </w:rPr>
              <w:lastRenderedPageBreak/>
              <w:t>1</w:t>
            </w:r>
            <w:r>
              <w:t>00%</w:t>
            </w:r>
          </w:p>
        </w:tc>
        <w:tc>
          <w:tcPr>
            <w:tcW w:w="833" w:type="dxa"/>
            <w:vAlign w:val="center"/>
          </w:tcPr>
          <w:p w:rsidR="005F4E18" w:rsidRDefault="005F4E18" w:rsidP="00173DAB">
            <w:pPr>
              <w:ind w:left="240"/>
            </w:pPr>
            <w:r>
              <w:rPr>
                <w:rFonts w:hint="eastAsia"/>
              </w:rPr>
              <w:t>5</w:t>
            </w:r>
          </w:p>
        </w:tc>
        <w:tc>
          <w:tcPr>
            <w:tcW w:w="850" w:type="dxa"/>
            <w:vAlign w:val="center"/>
          </w:tcPr>
          <w:p w:rsidR="005F4E18" w:rsidRDefault="005F4E18" w:rsidP="00173DAB">
            <w:pPr>
              <w:ind w:left="240"/>
            </w:pPr>
            <w:r>
              <w:rPr>
                <w:rFonts w:hint="eastAsia"/>
              </w:rPr>
              <w:t>5</w:t>
            </w:r>
          </w:p>
        </w:tc>
        <w:tc>
          <w:tcPr>
            <w:tcW w:w="1308" w:type="dxa"/>
            <w:vAlign w:val="center"/>
          </w:tcPr>
          <w:p w:rsidR="005F4E18" w:rsidRDefault="005F4E18" w:rsidP="00173DAB">
            <w:pPr>
              <w:ind w:left="240"/>
            </w:pPr>
          </w:p>
        </w:tc>
      </w:tr>
      <w:tr w:rsidR="005F4E18" w:rsidTr="005F4E18">
        <w:trPr>
          <w:trHeight w:val="1081"/>
        </w:trPr>
        <w:tc>
          <w:tcPr>
            <w:tcW w:w="1074" w:type="dxa"/>
            <w:vMerge/>
            <w:textDirection w:val="tbRlV"/>
            <w:vAlign w:val="center"/>
          </w:tcPr>
          <w:p w:rsidR="005F4E18" w:rsidRDefault="005F4E18" w:rsidP="00173DAB">
            <w:pPr>
              <w:ind w:left="240"/>
            </w:pPr>
          </w:p>
        </w:tc>
        <w:tc>
          <w:tcPr>
            <w:tcW w:w="1069" w:type="dxa"/>
            <w:vMerge/>
            <w:tcBorders>
              <w:top w:val="nil"/>
              <w:bottom w:val="nil"/>
            </w:tcBorders>
            <w:vAlign w:val="center"/>
          </w:tcPr>
          <w:p w:rsidR="005F4E18" w:rsidRDefault="005F4E18" w:rsidP="00173DAB">
            <w:pPr>
              <w:ind w:left="240"/>
            </w:pPr>
          </w:p>
        </w:tc>
        <w:tc>
          <w:tcPr>
            <w:tcW w:w="1029" w:type="dxa"/>
            <w:tcBorders>
              <w:bottom w:val="nil"/>
            </w:tcBorders>
            <w:vAlign w:val="center"/>
          </w:tcPr>
          <w:p w:rsidR="005F4E18" w:rsidRDefault="005F4E18" w:rsidP="00173DAB">
            <w:pPr>
              <w:ind w:left="240"/>
            </w:pPr>
            <w:r>
              <w:rPr>
                <w:rFonts w:hint="eastAsia"/>
              </w:rPr>
              <w:t>可持续影响指标</w:t>
            </w:r>
          </w:p>
        </w:tc>
        <w:tc>
          <w:tcPr>
            <w:tcW w:w="1249" w:type="dxa"/>
            <w:vAlign w:val="center"/>
          </w:tcPr>
          <w:p w:rsidR="005F4E18" w:rsidRDefault="005F4E18" w:rsidP="00173DAB">
            <w:pPr>
              <w:ind w:left="240"/>
            </w:pPr>
            <w:r>
              <w:rPr>
                <w:rFonts w:hint="eastAsia"/>
              </w:rPr>
              <w:t>社会知名度</w:t>
            </w:r>
          </w:p>
        </w:tc>
        <w:tc>
          <w:tcPr>
            <w:tcW w:w="1298" w:type="dxa"/>
            <w:vAlign w:val="center"/>
          </w:tcPr>
          <w:p w:rsidR="005F4E18" w:rsidRDefault="005F4E18" w:rsidP="00173DAB">
            <w:pPr>
              <w:ind w:left="240"/>
            </w:pPr>
            <w:r>
              <w:rPr>
                <w:rFonts w:hint="eastAsia"/>
              </w:rPr>
              <w:t>以提高人才培养质量为核心，全力打造学校育人品牌，在市城区生源稳定，学生表现良好，对社会培养合格公民。</w:t>
            </w:r>
          </w:p>
        </w:tc>
        <w:tc>
          <w:tcPr>
            <w:tcW w:w="1269" w:type="dxa"/>
            <w:vAlign w:val="center"/>
          </w:tcPr>
          <w:p w:rsidR="005F4E18" w:rsidRDefault="005F4E18" w:rsidP="00173DAB">
            <w:pPr>
              <w:ind w:left="240"/>
            </w:pPr>
            <w:r>
              <w:rPr>
                <w:rFonts w:hint="eastAsia"/>
              </w:rPr>
              <w:t>1</w:t>
            </w:r>
            <w:r>
              <w:t>00%</w:t>
            </w:r>
          </w:p>
        </w:tc>
        <w:tc>
          <w:tcPr>
            <w:tcW w:w="833" w:type="dxa"/>
            <w:vAlign w:val="center"/>
          </w:tcPr>
          <w:p w:rsidR="005F4E18" w:rsidRDefault="005F4E18" w:rsidP="00173DAB">
            <w:pPr>
              <w:ind w:left="240"/>
            </w:pPr>
            <w:r>
              <w:rPr>
                <w:rFonts w:hint="eastAsia"/>
              </w:rPr>
              <w:t>5</w:t>
            </w:r>
          </w:p>
        </w:tc>
        <w:tc>
          <w:tcPr>
            <w:tcW w:w="850" w:type="dxa"/>
            <w:vAlign w:val="center"/>
          </w:tcPr>
          <w:p w:rsidR="005F4E18" w:rsidRDefault="005F4E18" w:rsidP="00173DAB">
            <w:pPr>
              <w:ind w:left="240"/>
            </w:pPr>
            <w:r>
              <w:rPr>
                <w:rFonts w:hint="eastAsia"/>
              </w:rPr>
              <w:t>5</w:t>
            </w:r>
          </w:p>
        </w:tc>
        <w:tc>
          <w:tcPr>
            <w:tcW w:w="1308" w:type="dxa"/>
            <w:vAlign w:val="center"/>
          </w:tcPr>
          <w:p w:rsidR="005F4E18" w:rsidRDefault="005F4E18" w:rsidP="00173DAB">
            <w:pPr>
              <w:ind w:left="240"/>
            </w:pPr>
          </w:p>
        </w:tc>
      </w:tr>
      <w:tr w:rsidR="005F4E18" w:rsidTr="005F4E18">
        <w:trPr>
          <w:trHeight w:val="1081"/>
        </w:trPr>
        <w:tc>
          <w:tcPr>
            <w:tcW w:w="1074" w:type="dxa"/>
            <w:vMerge/>
            <w:textDirection w:val="tbRlV"/>
            <w:vAlign w:val="center"/>
          </w:tcPr>
          <w:p w:rsidR="005F4E18" w:rsidRDefault="005F4E18" w:rsidP="00173DAB">
            <w:pPr>
              <w:ind w:left="240"/>
            </w:pPr>
          </w:p>
        </w:tc>
        <w:tc>
          <w:tcPr>
            <w:tcW w:w="1069" w:type="dxa"/>
            <w:tcBorders>
              <w:bottom w:val="nil"/>
            </w:tcBorders>
            <w:vAlign w:val="center"/>
          </w:tcPr>
          <w:p w:rsidR="005F4E18" w:rsidRDefault="005F4E18" w:rsidP="00173DAB">
            <w:pPr>
              <w:ind w:left="240"/>
            </w:pPr>
            <w:r>
              <w:rPr>
                <w:rFonts w:hint="eastAsia"/>
              </w:rPr>
              <w:t>满</w:t>
            </w:r>
            <w:r>
              <w:rPr>
                <w:rFonts w:hint="eastAsia"/>
              </w:rPr>
              <w:lastRenderedPageBreak/>
              <w:t>意度指标</w:t>
            </w:r>
          </w:p>
          <w:p w:rsidR="005F4E18" w:rsidRDefault="005F4E18" w:rsidP="00173DAB">
            <w:pPr>
              <w:ind w:left="240"/>
            </w:pPr>
            <w:r>
              <w:rPr>
                <w:rFonts w:hint="eastAsia"/>
              </w:rPr>
              <w:t>(10</w:t>
            </w:r>
            <w:r>
              <w:rPr>
                <w:rFonts w:cs="微软雅黑" w:hint="eastAsia"/>
              </w:rPr>
              <w:t>分</w:t>
            </w:r>
            <w:r>
              <w:rPr>
                <w:rFonts w:hint="eastAsia"/>
              </w:rPr>
              <w:t>)</w:t>
            </w:r>
          </w:p>
        </w:tc>
        <w:tc>
          <w:tcPr>
            <w:tcW w:w="1029" w:type="dxa"/>
            <w:tcBorders>
              <w:bottom w:val="nil"/>
            </w:tcBorders>
            <w:vAlign w:val="center"/>
          </w:tcPr>
          <w:p w:rsidR="005F4E18" w:rsidRDefault="005F4E18" w:rsidP="00173DAB">
            <w:pPr>
              <w:ind w:left="240"/>
            </w:pPr>
            <w:r>
              <w:rPr>
                <w:rFonts w:hint="eastAsia"/>
              </w:rPr>
              <w:lastRenderedPageBreak/>
              <w:t>服</w:t>
            </w:r>
            <w:r>
              <w:rPr>
                <w:rFonts w:hint="eastAsia"/>
              </w:rPr>
              <w:lastRenderedPageBreak/>
              <w:t>务对象满意度指标</w:t>
            </w:r>
          </w:p>
        </w:tc>
        <w:tc>
          <w:tcPr>
            <w:tcW w:w="1249" w:type="dxa"/>
            <w:vAlign w:val="center"/>
          </w:tcPr>
          <w:p w:rsidR="005F4E18" w:rsidRDefault="005F4E18" w:rsidP="00173DAB">
            <w:pPr>
              <w:ind w:left="240"/>
            </w:pPr>
            <w:r>
              <w:rPr>
                <w:rFonts w:hint="eastAsia"/>
              </w:rPr>
              <w:lastRenderedPageBreak/>
              <w:t>服务</w:t>
            </w:r>
            <w:r>
              <w:rPr>
                <w:rFonts w:hint="eastAsia"/>
              </w:rPr>
              <w:lastRenderedPageBreak/>
              <w:t>对象满意度</w:t>
            </w:r>
          </w:p>
        </w:tc>
        <w:tc>
          <w:tcPr>
            <w:tcW w:w="1298" w:type="dxa"/>
            <w:vAlign w:val="center"/>
          </w:tcPr>
          <w:p w:rsidR="005F4E18" w:rsidRDefault="005F4E18" w:rsidP="00173DAB">
            <w:pPr>
              <w:ind w:left="240"/>
            </w:pPr>
            <w:r>
              <w:rPr>
                <w:rFonts w:hint="eastAsia"/>
              </w:rPr>
              <w:lastRenderedPageBreak/>
              <w:t>持续</w:t>
            </w:r>
            <w:r>
              <w:rPr>
                <w:rFonts w:hint="eastAsia"/>
              </w:rPr>
              <w:lastRenderedPageBreak/>
              <w:t>开展</w:t>
            </w:r>
            <w:proofErr w:type="gramStart"/>
            <w:r>
              <w:rPr>
                <w:rFonts w:hint="eastAsia"/>
              </w:rPr>
              <w:t>加强家</w:t>
            </w:r>
            <w:proofErr w:type="gramEnd"/>
            <w:r>
              <w:rPr>
                <w:rFonts w:hint="eastAsia"/>
              </w:rPr>
              <w:t>校联系活动，把教学放在首位，一切为教学服务，办社会、家长、学生满意教育。</w:t>
            </w:r>
          </w:p>
        </w:tc>
        <w:tc>
          <w:tcPr>
            <w:tcW w:w="1269" w:type="dxa"/>
            <w:vAlign w:val="center"/>
          </w:tcPr>
          <w:p w:rsidR="005F4E18" w:rsidRDefault="005F4E18" w:rsidP="00173DAB">
            <w:pPr>
              <w:ind w:left="240"/>
            </w:pPr>
            <w:r>
              <w:rPr>
                <w:rFonts w:hint="eastAsia"/>
              </w:rPr>
              <w:lastRenderedPageBreak/>
              <w:t>9</w:t>
            </w:r>
            <w:r>
              <w:t>9%</w:t>
            </w:r>
          </w:p>
        </w:tc>
        <w:tc>
          <w:tcPr>
            <w:tcW w:w="833" w:type="dxa"/>
            <w:vAlign w:val="center"/>
          </w:tcPr>
          <w:p w:rsidR="005F4E18" w:rsidRDefault="005F4E18" w:rsidP="00173DAB">
            <w:pPr>
              <w:ind w:left="240"/>
            </w:pPr>
            <w:r>
              <w:rPr>
                <w:rFonts w:hint="eastAsia"/>
              </w:rPr>
              <w:t>1</w:t>
            </w:r>
            <w:r>
              <w:lastRenderedPageBreak/>
              <w:t>0</w:t>
            </w:r>
          </w:p>
        </w:tc>
        <w:tc>
          <w:tcPr>
            <w:tcW w:w="850" w:type="dxa"/>
            <w:vAlign w:val="center"/>
          </w:tcPr>
          <w:p w:rsidR="005F4E18" w:rsidRDefault="005F4E18" w:rsidP="00173DAB">
            <w:pPr>
              <w:ind w:left="240"/>
            </w:pPr>
            <w:r>
              <w:lastRenderedPageBreak/>
              <w:t>9</w:t>
            </w:r>
            <w:r>
              <w:lastRenderedPageBreak/>
              <w:t>.9</w:t>
            </w:r>
          </w:p>
        </w:tc>
        <w:tc>
          <w:tcPr>
            <w:tcW w:w="1308" w:type="dxa"/>
            <w:vAlign w:val="center"/>
          </w:tcPr>
          <w:p w:rsidR="005F4E18" w:rsidRDefault="005F4E18" w:rsidP="00173DAB">
            <w:pPr>
              <w:ind w:left="240"/>
            </w:pPr>
          </w:p>
        </w:tc>
      </w:tr>
      <w:tr w:rsidR="005F4E18" w:rsidTr="005F4E18">
        <w:trPr>
          <w:trHeight w:val="270"/>
        </w:trPr>
        <w:tc>
          <w:tcPr>
            <w:tcW w:w="1074" w:type="dxa"/>
            <w:vMerge/>
            <w:textDirection w:val="tbRlV"/>
            <w:vAlign w:val="center"/>
          </w:tcPr>
          <w:p w:rsidR="005F4E18" w:rsidRDefault="005F4E18" w:rsidP="00173DAB">
            <w:pPr>
              <w:ind w:left="240"/>
            </w:pPr>
          </w:p>
        </w:tc>
        <w:tc>
          <w:tcPr>
            <w:tcW w:w="1069" w:type="dxa"/>
            <w:vMerge w:val="restart"/>
            <w:tcBorders>
              <w:top w:val="nil"/>
            </w:tcBorders>
            <w:vAlign w:val="center"/>
          </w:tcPr>
          <w:p w:rsidR="005F4E18" w:rsidRDefault="005F4E18" w:rsidP="00173DAB">
            <w:pPr>
              <w:ind w:left="240"/>
            </w:pPr>
            <w:r>
              <w:rPr>
                <w:rFonts w:hint="eastAsia"/>
              </w:rPr>
              <w:t>成本指标</w:t>
            </w:r>
          </w:p>
          <w:p w:rsidR="005F4E18" w:rsidRDefault="005F4E18" w:rsidP="00173DAB">
            <w:pPr>
              <w:ind w:left="240"/>
            </w:pPr>
            <w:r>
              <w:rPr>
                <w:rFonts w:hint="eastAsia"/>
              </w:rPr>
              <w:t>（20分）</w:t>
            </w:r>
          </w:p>
        </w:tc>
        <w:tc>
          <w:tcPr>
            <w:tcW w:w="1029" w:type="dxa"/>
            <w:tcBorders>
              <w:top w:val="nil"/>
            </w:tcBorders>
            <w:vAlign w:val="center"/>
          </w:tcPr>
          <w:p w:rsidR="005F4E18" w:rsidRDefault="005F4E18" w:rsidP="00173DAB">
            <w:pPr>
              <w:ind w:left="240"/>
            </w:pPr>
            <w:r>
              <w:rPr>
                <w:rFonts w:hint="eastAsia"/>
              </w:rPr>
              <w:t>经济成本指标</w:t>
            </w:r>
          </w:p>
        </w:tc>
        <w:tc>
          <w:tcPr>
            <w:tcW w:w="1249" w:type="dxa"/>
            <w:vAlign w:val="center"/>
          </w:tcPr>
          <w:p w:rsidR="005F4E18" w:rsidRDefault="005F4E18" w:rsidP="00173DAB">
            <w:pPr>
              <w:ind w:left="240"/>
            </w:pPr>
            <w:r>
              <w:rPr>
                <w:rFonts w:hint="eastAsia"/>
              </w:rPr>
              <w:t>合理安排资金</w:t>
            </w:r>
          </w:p>
        </w:tc>
        <w:tc>
          <w:tcPr>
            <w:tcW w:w="1298" w:type="dxa"/>
            <w:vAlign w:val="center"/>
          </w:tcPr>
          <w:p w:rsidR="005F4E18" w:rsidRDefault="005F4E18" w:rsidP="00173DAB">
            <w:pPr>
              <w:ind w:left="240"/>
            </w:pPr>
            <w:r>
              <w:rPr>
                <w:rFonts w:hint="eastAsia"/>
              </w:rPr>
              <w:t>严格执行事业单位财务管理制度及相关政策精神，合理安排资金</w:t>
            </w:r>
          </w:p>
        </w:tc>
        <w:tc>
          <w:tcPr>
            <w:tcW w:w="1269" w:type="dxa"/>
            <w:vAlign w:val="center"/>
          </w:tcPr>
          <w:p w:rsidR="005F4E18" w:rsidRDefault="005F4E18" w:rsidP="00173DAB">
            <w:pPr>
              <w:ind w:left="240"/>
            </w:pPr>
            <w:r>
              <w:rPr>
                <w:rFonts w:hint="eastAsia"/>
              </w:rPr>
              <w:t>1</w:t>
            </w:r>
            <w:r>
              <w:t>00%</w:t>
            </w:r>
          </w:p>
        </w:tc>
        <w:tc>
          <w:tcPr>
            <w:tcW w:w="833" w:type="dxa"/>
            <w:vAlign w:val="center"/>
          </w:tcPr>
          <w:p w:rsidR="005F4E18" w:rsidRDefault="005F4E18" w:rsidP="00173DAB">
            <w:pPr>
              <w:ind w:left="240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850" w:type="dxa"/>
            <w:vAlign w:val="center"/>
          </w:tcPr>
          <w:p w:rsidR="005F4E18" w:rsidRDefault="005F4E18" w:rsidP="00173DAB">
            <w:pPr>
              <w:ind w:left="240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1308" w:type="dxa"/>
            <w:vAlign w:val="center"/>
          </w:tcPr>
          <w:p w:rsidR="005F4E18" w:rsidRDefault="005F4E18" w:rsidP="00173DAB">
            <w:pPr>
              <w:ind w:left="240"/>
            </w:pPr>
          </w:p>
        </w:tc>
      </w:tr>
      <w:tr w:rsidR="005F4E18" w:rsidTr="005F4E18">
        <w:trPr>
          <w:trHeight w:val="270"/>
        </w:trPr>
        <w:tc>
          <w:tcPr>
            <w:tcW w:w="1074" w:type="dxa"/>
            <w:vMerge/>
            <w:textDirection w:val="tbRlV"/>
            <w:vAlign w:val="center"/>
          </w:tcPr>
          <w:p w:rsidR="005F4E18" w:rsidRDefault="005F4E18" w:rsidP="00173DAB">
            <w:pPr>
              <w:ind w:left="240"/>
            </w:pPr>
          </w:p>
        </w:tc>
        <w:tc>
          <w:tcPr>
            <w:tcW w:w="1069" w:type="dxa"/>
            <w:vMerge/>
            <w:vAlign w:val="center"/>
          </w:tcPr>
          <w:p w:rsidR="005F4E18" w:rsidRDefault="005F4E18" w:rsidP="00173DAB">
            <w:pPr>
              <w:ind w:left="240"/>
            </w:pPr>
          </w:p>
        </w:tc>
        <w:tc>
          <w:tcPr>
            <w:tcW w:w="1029" w:type="dxa"/>
            <w:tcBorders>
              <w:top w:val="nil"/>
            </w:tcBorders>
            <w:vAlign w:val="center"/>
          </w:tcPr>
          <w:p w:rsidR="005F4E18" w:rsidRDefault="005F4E18" w:rsidP="00173DAB">
            <w:pPr>
              <w:ind w:left="240"/>
            </w:pPr>
            <w:r>
              <w:rPr>
                <w:rFonts w:hint="eastAsia"/>
              </w:rPr>
              <w:t>社</w:t>
            </w:r>
            <w:r>
              <w:rPr>
                <w:rFonts w:hint="eastAsia"/>
              </w:rPr>
              <w:lastRenderedPageBreak/>
              <w:t>会成本指标</w:t>
            </w:r>
          </w:p>
        </w:tc>
        <w:tc>
          <w:tcPr>
            <w:tcW w:w="1249" w:type="dxa"/>
            <w:vAlign w:val="center"/>
          </w:tcPr>
          <w:p w:rsidR="005F4E18" w:rsidRDefault="005F4E18" w:rsidP="00173DAB">
            <w:pPr>
              <w:ind w:left="240"/>
            </w:pPr>
            <w:r>
              <w:rPr>
                <w:rFonts w:hint="eastAsia"/>
              </w:rPr>
              <w:lastRenderedPageBreak/>
              <w:t>对社</w:t>
            </w:r>
            <w:r>
              <w:rPr>
                <w:rFonts w:hint="eastAsia"/>
              </w:rPr>
              <w:lastRenderedPageBreak/>
              <w:t>会发展可能造成的负面影响</w:t>
            </w:r>
          </w:p>
        </w:tc>
        <w:tc>
          <w:tcPr>
            <w:tcW w:w="1298" w:type="dxa"/>
            <w:vAlign w:val="center"/>
          </w:tcPr>
          <w:p w:rsidR="005F4E18" w:rsidRDefault="005F4E18" w:rsidP="00173DAB">
            <w:pPr>
              <w:ind w:left="240"/>
            </w:pPr>
            <w:r>
              <w:rPr>
                <w:rFonts w:hint="eastAsia"/>
              </w:rPr>
              <w:lastRenderedPageBreak/>
              <w:t>无</w:t>
            </w:r>
          </w:p>
        </w:tc>
        <w:tc>
          <w:tcPr>
            <w:tcW w:w="1269" w:type="dxa"/>
            <w:vAlign w:val="center"/>
          </w:tcPr>
          <w:p w:rsidR="005F4E18" w:rsidRDefault="005F4E18" w:rsidP="00173DAB">
            <w:pPr>
              <w:ind w:left="240"/>
            </w:pPr>
            <w:r>
              <w:rPr>
                <w:rFonts w:hint="eastAsia"/>
              </w:rPr>
              <w:t>1</w:t>
            </w:r>
            <w:r>
              <w:t>00</w:t>
            </w:r>
            <w:r>
              <w:lastRenderedPageBreak/>
              <w:t>%</w:t>
            </w:r>
          </w:p>
        </w:tc>
        <w:tc>
          <w:tcPr>
            <w:tcW w:w="833" w:type="dxa"/>
            <w:vAlign w:val="center"/>
          </w:tcPr>
          <w:p w:rsidR="005F4E18" w:rsidRDefault="005F4E18" w:rsidP="00173DAB">
            <w:pPr>
              <w:ind w:left="240"/>
            </w:pPr>
            <w:r>
              <w:rPr>
                <w:rFonts w:hint="eastAsia"/>
              </w:rPr>
              <w:lastRenderedPageBreak/>
              <w:t>5</w:t>
            </w:r>
          </w:p>
        </w:tc>
        <w:tc>
          <w:tcPr>
            <w:tcW w:w="850" w:type="dxa"/>
            <w:vAlign w:val="center"/>
          </w:tcPr>
          <w:p w:rsidR="005F4E18" w:rsidRDefault="005F4E18" w:rsidP="00173DAB">
            <w:pPr>
              <w:ind w:left="240"/>
            </w:pPr>
            <w:r>
              <w:rPr>
                <w:rFonts w:hint="eastAsia"/>
              </w:rPr>
              <w:t>5</w:t>
            </w:r>
          </w:p>
        </w:tc>
        <w:tc>
          <w:tcPr>
            <w:tcW w:w="1308" w:type="dxa"/>
            <w:vAlign w:val="center"/>
          </w:tcPr>
          <w:p w:rsidR="005F4E18" w:rsidRDefault="005F4E18" w:rsidP="00173DAB">
            <w:pPr>
              <w:ind w:left="240"/>
            </w:pPr>
          </w:p>
        </w:tc>
      </w:tr>
      <w:tr w:rsidR="005F4E18" w:rsidTr="005F4E18">
        <w:trPr>
          <w:trHeight w:val="270"/>
        </w:trPr>
        <w:tc>
          <w:tcPr>
            <w:tcW w:w="1074" w:type="dxa"/>
            <w:vMerge/>
            <w:textDirection w:val="tbRlV"/>
            <w:vAlign w:val="center"/>
          </w:tcPr>
          <w:p w:rsidR="005F4E18" w:rsidRDefault="005F4E18" w:rsidP="00173DAB">
            <w:pPr>
              <w:ind w:left="240"/>
            </w:pPr>
          </w:p>
        </w:tc>
        <w:tc>
          <w:tcPr>
            <w:tcW w:w="1069" w:type="dxa"/>
            <w:vMerge/>
            <w:vAlign w:val="center"/>
          </w:tcPr>
          <w:p w:rsidR="005F4E18" w:rsidRDefault="005F4E18" w:rsidP="00173DAB">
            <w:pPr>
              <w:ind w:left="240"/>
            </w:pPr>
          </w:p>
        </w:tc>
        <w:tc>
          <w:tcPr>
            <w:tcW w:w="1029" w:type="dxa"/>
            <w:tcBorders>
              <w:top w:val="nil"/>
            </w:tcBorders>
            <w:vAlign w:val="center"/>
          </w:tcPr>
          <w:p w:rsidR="005F4E18" w:rsidRDefault="005F4E18" w:rsidP="00173DAB">
            <w:pPr>
              <w:ind w:left="240"/>
            </w:pPr>
            <w:r>
              <w:rPr>
                <w:rFonts w:hint="eastAsia"/>
              </w:rPr>
              <w:t>生态环境成本指标</w:t>
            </w:r>
          </w:p>
        </w:tc>
        <w:tc>
          <w:tcPr>
            <w:tcW w:w="1249" w:type="dxa"/>
            <w:vAlign w:val="center"/>
          </w:tcPr>
          <w:p w:rsidR="005F4E18" w:rsidRDefault="005F4E18" w:rsidP="00173DAB">
            <w:pPr>
              <w:ind w:left="240"/>
            </w:pPr>
            <w:r>
              <w:rPr>
                <w:rFonts w:hint="eastAsia"/>
              </w:rPr>
              <w:t>对自然生态环境造成的负面影响</w:t>
            </w:r>
          </w:p>
        </w:tc>
        <w:tc>
          <w:tcPr>
            <w:tcW w:w="1298" w:type="dxa"/>
            <w:vAlign w:val="center"/>
          </w:tcPr>
          <w:p w:rsidR="005F4E18" w:rsidRDefault="005F4E18" w:rsidP="00173DAB">
            <w:pPr>
              <w:ind w:left="240"/>
            </w:pPr>
            <w:r>
              <w:rPr>
                <w:rFonts w:hint="eastAsia"/>
              </w:rPr>
              <w:t>无</w:t>
            </w:r>
          </w:p>
        </w:tc>
        <w:tc>
          <w:tcPr>
            <w:tcW w:w="1269" w:type="dxa"/>
            <w:vAlign w:val="center"/>
          </w:tcPr>
          <w:p w:rsidR="005F4E18" w:rsidRDefault="005F4E18" w:rsidP="00173DAB">
            <w:pPr>
              <w:ind w:left="240"/>
            </w:pPr>
            <w:r>
              <w:rPr>
                <w:rFonts w:hint="eastAsia"/>
              </w:rPr>
              <w:t>1</w:t>
            </w:r>
            <w:r>
              <w:t>00%</w:t>
            </w:r>
          </w:p>
        </w:tc>
        <w:tc>
          <w:tcPr>
            <w:tcW w:w="833" w:type="dxa"/>
            <w:vAlign w:val="center"/>
          </w:tcPr>
          <w:p w:rsidR="005F4E18" w:rsidRDefault="005F4E18" w:rsidP="00173DAB">
            <w:pPr>
              <w:ind w:left="240"/>
            </w:pPr>
            <w:r>
              <w:rPr>
                <w:rFonts w:hint="eastAsia"/>
              </w:rPr>
              <w:t>5</w:t>
            </w:r>
          </w:p>
        </w:tc>
        <w:tc>
          <w:tcPr>
            <w:tcW w:w="850" w:type="dxa"/>
            <w:vAlign w:val="center"/>
          </w:tcPr>
          <w:p w:rsidR="005F4E18" w:rsidRDefault="005F4E18" w:rsidP="00173DAB">
            <w:pPr>
              <w:ind w:left="240"/>
            </w:pPr>
            <w:r>
              <w:rPr>
                <w:rFonts w:hint="eastAsia"/>
              </w:rPr>
              <w:t>5</w:t>
            </w:r>
          </w:p>
        </w:tc>
        <w:tc>
          <w:tcPr>
            <w:tcW w:w="1308" w:type="dxa"/>
            <w:vAlign w:val="center"/>
          </w:tcPr>
          <w:p w:rsidR="005F4E18" w:rsidRDefault="005F4E18" w:rsidP="00173DAB">
            <w:pPr>
              <w:ind w:left="240"/>
            </w:pPr>
          </w:p>
        </w:tc>
      </w:tr>
      <w:tr w:rsidR="005F4E18" w:rsidTr="005F4E18">
        <w:trPr>
          <w:trHeight w:val="339"/>
        </w:trPr>
        <w:tc>
          <w:tcPr>
            <w:tcW w:w="6988" w:type="dxa"/>
            <w:gridSpan w:val="6"/>
            <w:vAlign w:val="center"/>
          </w:tcPr>
          <w:p w:rsidR="005F4E18" w:rsidRDefault="005F4E18" w:rsidP="00173DAB">
            <w:pPr>
              <w:ind w:left="240"/>
            </w:pPr>
            <w:r>
              <w:rPr>
                <w:rFonts w:hint="eastAsia"/>
              </w:rPr>
              <w:t>总分</w:t>
            </w:r>
          </w:p>
        </w:tc>
        <w:tc>
          <w:tcPr>
            <w:tcW w:w="833" w:type="dxa"/>
            <w:vAlign w:val="center"/>
          </w:tcPr>
          <w:p w:rsidR="005F4E18" w:rsidRDefault="005F4E18" w:rsidP="00173DAB">
            <w:pPr>
              <w:ind w:left="240"/>
            </w:pPr>
            <w:r>
              <w:rPr>
                <w:rFonts w:hint="eastAsia"/>
              </w:rPr>
              <w:t>100</w:t>
            </w:r>
          </w:p>
        </w:tc>
        <w:tc>
          <w:tcPr>
            <w:tcW w:w="850" w:type="dxa"/>
            <w:vAlign w:val="center"/>
          </w:tcPr>
          <w:p w:rsidR="005F4E18" w:rsidRDefault="005F4E18" w:rsidP="00173DAB">
            <w:pPr>
              <w:ind w:left="240"/>
            </w:pPr>
            <w:r>
              <w:rPr>
                <w:rFonts w:hint="eastAsia"/>
              </w:rPr>
              <w:t>9</w:t>
            </w:r>
            <w:r>
              <w:t>9.7</w:t>
            </w:r>
          </w:p>
        </w:tc>
        <w:tc>
          <w:tcPr>
            <w:tcW w:w="1308" w:type="dxa"/>
            <w:vAlign w:val="center"/>
          </w:tcPr>
          <w:p w:rsidR="005F4E18" w:rsidRDefault="005F4E18" w:rsidP="00173DAB">
            <w:pPr>
              <w:ind w:left="240"/>
            </w:pPr>
          </w:p>
        </w:tc>
      </w:tr>
    </w:tbl>
    <w:p w:rsidR="005E2F91" w:rsidRDefault="00444A4A" w:rsidP="00E21E1C">
      <w:pPr>
        <w:spacing w:line="0" w:lineRule="atLeast"/>
        <w:ind w:leftChars="0" w:left="0" w:firstLineChars="0" w:firstLine="0"/>
      </w:pPr>
      <w:r>
        <w:rPr>
          <w:rFonts w:cs="微软雅黑" w:hint="eastAsia"/>
        </w:rPr>
        <w:t>填表人：</w:t>
      </w:r>
      <w:r w:rsidR="005F4E18" w:rsidRPr="00E21E1C">
        <w:rPr>
          <w:rFonts w:cs="微软雅黑" w:hint="eastAsia"/>
          <w:sz w:val="21"/>
          <w:szCs w:val="21"/>
        </w:rPr>
        <w:t>陈芳</w:t>
      </w:r>
      <w:r>
        <w:rPr>
          <w:rFonts w:cs="微软雅黑" w:hint="eastAsia"/>
        </w:rPr>
        <w:t>填报日期</w:t>
      </w:r>
      <w:r w:rsidRPr="00E21E1C">
        <w:rPr>
          <w:rFonts w:cs="微软雅黑" w:hint="eastAsia"/>
          <w:sz w:val="21"/>
          <w:szCs w:val="21"/>
        </w:rPr>
        <w:t>：</w:t>
      </w:r>
      <w:r w:rsidR="005F4E18" w:rsidRPr="00E21E1C">
        <w:rPr>
          <w:sz w:val="21"/>
          <w:szCs w:val="21"/>
        </w:rPr>
        <w:t>2025.9.24</w:t>
      </w:r>
      <w:r>
        <w:t xml:space="preserve"> </w:t>
      </w:r>
      <w:r w:rsidR="00E21E1C">
        <w:rPr>
          <w:rFonts w:cs="微软雅黑" w:hint="eastAsia"/>
        </w:rPr>
        <w:t>联系电话：</w:t>
      </w:r>
      <w:r w:rsidR="005F4E18" w:rsidRPr="00E21E1C">
        <w:rPr>
          <w:sz w:val="21"/>
          <w:szCs w:val="21"/>
        </w:rPr>
        <w:t>15573054299</w:t>
      </w:r>
      <w:r>
        <w:rPr>
          <w:rFonts w:cs="微软雅黑" w:hint="eastAsia"/>
        </w:rPr>
        <w:t>单位负责人：</w:t>
      </w:r>
      <w:r w:rsidRPr="005F4E18">
        <w:t xml:space="preserve"> </w:t>
      </w:r>
      <w:r w:rsidR="005F4E18" w:rsidRPr="005F4E18">
        <w:rPr>
          <w:rFonts w:hint="eastAsia"/>
        </w:rPr>
        <w:t>常仲宜</w:t>
      </w:r>
    </w:p>
    <w:p w:rsidR="00E21E1C" w:rsidRDefault="00E21E1C" w:rsidP="00E21E1C">
      <w:pPr>
        <w:spacing w:line="0" w:lineRule="atLeast"/>
        <w:ind w:leftChars="0" w:left="0" w:firstLineChars="0" w:firstLine="0"/>
      </w:pPr>
    </w:p>
    <w:p w:rsidR="00E21E1C" w:rsidRDefault="00E21E1C" w:rsidP="00E21E1C">
      <w:pPr>
        <w:spacing w:line="0" w:lineRule="atLeast"/>
        <w:ind w:leftChars="0" w:left="0" w:firstLineChars="0" w:firstLine="0"/>
      </w:pPr>
    </w:p>
    <w:p w:rsidR="00E21E1C" w:rsidRDefault="00E21E1C" w:rsidP="00E21E1C">
      <w:pPr>
        <w:spacing w:line="0" w:lineRule="atLeast"/>
        <w:ind w:leftChars="0" w:left="0" w:firstLineChars="0" w:firstLine="0"/>
      </w:pPr>
    </w:p>
    <w:p w:rsidR="00E21E1C" w:rsidRDefault="00E21E1C" w:rsidP="00E21E1C">
      <w:pPr>
        <w:spacing w:line="0" w:lineRule="atLeast"/>
        <w:ind w:leftChars="0" w:left="0" w:firstLineChars="0" w:firstLine="0"/>
      </w:pPr>
    </w:p>
    <w:p w:rsidR="00E21E1C" w:rsidRDefault="00E21E1C" w:rsidP="00E21E1C">
      <w:pPr>
        <w:spacing w:line="0" w:lineRule="atLeast"/>
        <w:ind w:leftChars="0" w:left="0" w:firstLineChars="0" w:firstLine="0"/>
      </w:pPr>
    </w:p>
    <w:p w:rsidR="00E21E1C" w:rsidRDefault="00E21E1C" w:rsidP="00E21E1C">
      <w:pPr>
        <w:spacing w:line="0" w:lineRule="atLeast"/>
        <w:ind w:leftChars="0" w:left="0" w:firstLineChars="0" w:firstLine="0"/>
      </w:pPr>
    </w:p>
    <w:p w:rsidR="00E21E1C" w:rsidRDefault="00E21E1C" w:rsidP="00E21E1C">
      <w:pPr>
        <w:spacing w:line="0" w:lineRule="atLeast"/>
        <w:ind w:leftChars="0" w:left="0" w:firstLineChars="0" w:firstLine="0"/>
      </w:pPr>
    </w:p>
    <w:p w:rsidR="00E21E1C" w:rsidRDefault="00E21E1C" w:rsidP="00E21E1C">
      <w:pPr>
        <w:spacing w:line="0" w:lineRule="atLeast"/>
        <w:ind w:leftChars="0" w:left="0" w:firstLineChars="0" w:firstLine="0"/>
      </w:pPr>
    </w:p>
    <w:p w:rsidR="00E21E1C" w:rsidRDefault="00E21E1C" w:rsidP="00E21E1C">
      <w:pPr>
        <w:spacing w:line="0" w:lineRule="atLeast"/>
        <w:ind w:leftChars="0" w:left="0" w:firstLineChars="0" w:firstLine="0"/>
      </w:pPr>
    </w:p>
    <w:p w:rsidR="00E21E1C" w:rsidRDefault="00E21E1C" w:rsidP="00E21E1C">
      <w:pPr>
        <w:spacing w:line="0" w:lineRule="atLeast"/>
        <w:ind w:leftChars="0" w:left="0" w:firstLineChars="0" w:firstLine="0"/>
      </w:pPr>
    </w:p>
    <w:p w:rsidR="00E21E1C" w:rsidRDefault="00E21E1C" w:rsidP="00E21E1C">
      <w:pPr>
        <w:spacing w:line="0" w:lineRule="atLeast"/>
        <w:ind w:leftChars="0" w:left="0" w:firstLineChars="0" w:firstLine="0"/>
      </w:pPr>
    </w:p>
    <w:p w:rsidR="00E21E1C" w:rsidRDefault="00E21E1C" w:rsidP="00E21E1C">
      <w:pPr>
        <w:spacing w:line="0" w:lineRule="atLeast"/>
        <w:ind w:leftChars="0" w:left="0" w:firstLineChars="0" w:firstLine="0"/>
      </w:pPr>
    </w:p>
    <w:p w:rsidR="00E21E1C" w:rsidRDefault="00E21E1C" w:rsidP="00E21E1C">
      <w:pPr>
        <w:spacing w:line="0" w:lineRule="atLeast"/>
        <w:ind w:leftChars="0" w:left="0" w:firstLineChars="0" w:firstLine="0"/>
      </w:pPr>
    </w:p>
    <w:p w:rsidR="00E21E1C" w:rsidRDefault="00E21E1C" w:rsidP="00E21E1C">
      <w:pPr>
        <w:spacing w:line="0" w:lineRule="atLeast"/>
        <w:ind w:leftChars="0" w:left="0" w:firstLineChars="0" w:firstLine="0"/>
      </w:pPr>
    </w:p>
    <w:p w:rsidR="00E21E1C" w:rsidRPr="005F4E18" w:rsidRDefault="00E21E1C" w:rsidP="00E21E1C">
      <w:pPr>
        <w:spacing w:line="0" w:lineRule="atLeast"/>
        <w:ind w:leftChars="0" w:left="0" w:firstLineChars="0" w:firstLine="0"/>
        <w:rPr>
          <w:rFonts w:hint="eastAsia"/>
        </w:rPr>
      </w:pPr>
    </w:p>
    <w:p w:rsidR="005E2F91" w:rsidRDefault="00444A4A" w:rsidP="00173DAB">
      <w:pPr>
        <w:ind w:left="240"/>
        <w:rPr>
          <w:rFonts w:ascii="仿宋_GB2312"/>
          <w:sz w:val="35"/>
          <w:szCs w:val="35"/>
        </w:rPr>
      </w:pPr>
      <w:r>
        <w:rPr>
          <w:rFonts w:hint="eastAsia"/>
        </w:rPr>
        <w:lastRenderedPageBreak/>
        <w:t>附件3</w:t>
      </w:r>
    </w:p>
    <w:p w:rsidR="005E2F91" w:rsidRDefault="00444A4A" w:rsidP="00173DAB">
      <w:pPr>
        <w:ind w:left="240"/>
      </w:pPr>
      <w:r>
        <w:t>202</w:t>
      </w:r>
      <w:r>
        <w:rPr>
          <w:rFonts w:hint="eastAsia"/>
        </w:rPr>
        <w:t>4年度项目支出绩效自评表</w:t>
      </w:r>
    </w:p>
    <w:p w:rsidR="005E2F91" w:rsidRDefault="005E2F91" w:rsidP="00173DAB">
      <w:pPr>
        <w:ind w:left="240"/>
      </w:pPr>
    </w:p>
    <w:tbl>
      <w:tblPr>
        <w:tblStyle w:val="TableNormal"/>
        <w:tblW w:w="959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54"/>
        <w:gridCol w:w="1059"/>
        <w:gridCol w:w="1218"/>
        <w:gridCol w:w="1020"/>
        <w:gridCol w:w="1099"/>
        <w:gridCol w:w="1099"/>
        <w:gridCol w:w="809"/>
        <w:gridCol w:w="849"/>
        <w:gridCol w:w="1383"/>
      </w:tblGrid>
      <w:tr w:rsidR="005E2F91">
        <w:trPr>
          <w:trHeight w:val="514"/>
          <w:jc w:val="center"/>
        </w:trPr>
        <w:tc>
          <w:tcPr>
            <w:tcW w:w="1054" w:type="dxa"/>
            <w:vAlign w:val="center"/>
          </w:tcPr>
          <w:p w:rsidR="005E2F91" w:rsidRDefault="00444A4A" w:rsidP="00173DAB">
            <w:pPr>
              <w:ind w:left="240"/>
            </w:pPr>
            <w:r>
              <w:rPr>
                <w:rFonts w:hint="eastAsia"/>
              </w:rPr>
              <w:t>项目支出名称</w:t>
            </w:r>
          </w:p>
        </w:tc>
        <w:tc>
          <w:tcPr>
            <w:tcW w:w="8536" w:type="dxa"/>
            <w:gridSpan w:val="8"/>
            <w:vAlign w:val="center"/>
          </w:tcPr>
          <w:p w:rsidR="005E2F91" w:rsidRDefault="00F94724" w:rsidP="00173DAB">
            <w:pPr>
              <w:ind w:left="240"/>
            </w:pPr>
            <w:r>
              <w:rPr>
                <w:rFonts w:hint="eastAsia"/>
              </w:rPr>
              <w:t>无</w:t>
            </w:r>
          </w:p>
        </w:tc>
      </w:tr>
      <w:tr w:rsidR="005E2F91">
        <w:trPr>
          <w:trHeight w:val="260"/>
          <w:jc w:val="center"/>
        </w:trPr>
        <w:tc>
          <w:tcPr>
            <w:tcW w:w="1054" w:type="dxa"/>
            <w:vAlign w:val="center"/>
          </w:tcPr>
          <w:p w:rsidR="005E2F91" w:rsidRDefault="00444A4A" w:rsidP="00173DAB">
            <w:pPr>
              <w:ind w:left="240"/>
            </w:pPr>
            <w:r>
              <w:rPr>
                <w:rFonts w:hint="eastAsia"/>
              </w:rPr>
              <w:t>主管部门</w:t>
            </w:r>
          </w:p>
        </w:tc>
        <w:tc>
          <w:tcPr>
            <w:tcW w:w="4396" w:type="dxa"/>
            <w:gridSpan w:val="4"/>
            <w:vAlign w:val="center"/>
          </w:tcPr>
          <w:p w:rsidR="005E2F91" w:rsidRDefault="005E2F91" w:rsidP="00173DAB">
            <w:pPr>
              <w:ind w:left="240"/>
            </w:pPr>
          </w:p>
        </w:tc>
        <w:tc>
          <w:tcPr>
            <w:tcW w:w="1099" w:type="dxa"/>
            <w:vAlign w:val="center"/>
          </w:tcPr>
          <w:p w:rsidR="005E2F91" w:rsidRDefault="00444A4A" w:rsidP="00173DAB">
            <w:pPr>
              <w:ind w:left="240"/>
            </w:pPr>
            <w:r>
              <w:rPr>
                <w:rFonts w:hint="eastAsia"/>
              </w:rPr>
              <w:t>实施</w:t>
            </w:r>
          </w:p>
          <w:p w:rsidR="005E2F91" w:rsidRDefault="00444A4A" w:rsidP="00173DAB">
            <w:pPr>
              <w:ind w:left="240"/>
            </w:pPr>
            <w:r>
              <w:rPr>
                <w:rFonts w:hint="eastAsia"/>
              </w:rPr>
              <w:t>单位</w:t>
            </w:r>
          </w:p>
        </w:tc>
        <w:tc>
          <w:tcPr>
            <w:tcW w:w="3041" w:type="dxa"/>
            <w:gridSpan w:val="3"/>
            <w:vAlign w:val="center"/>
          </w:tcPr>
          <w:p w:rsidR="005E2F91" w:rsidRDefault="005E2F91" w:rsidP="00173DAB">
            <w:pPr>
              <w:ind w:left="240"/>
            </w:pPr>
          </w:p>
        </w:tc>
      </w:tr>
      <w:tr w:rsidR="005E2F91">
        <w:trPr>
          <w:trHeight w:val="509"/>
          <w:jc w:val="center"/>
        </w:trPr>
        <w:tc>
          <w:tcPr>
            <w:tcW w:w="1054" w:type="dxa"/>
            <w:vMerge w:val="restart"/>
            <w:tcBorders>
              <w:bottom w:val="nil"/>
            </w:tcBorders>
            <w:vAlign w:val="center"/>
          </w:tcPr>
          <w:p w:rsidR="005E2F91" w:rsidRDefault="00444A4A" w:rsidP="00173DAB">
            <w:pPr>
              <w:ind w:left="240"/>
            </w:pPr>
            <w:r>
              <w:rPr>
                <w:rFonts w:hint="eastAsia"/>
              </w:rPr>
              <w:t xml:space="preserve">项目资金 </w:t>
            </w:r>
            <w:r>
              <w:t>(</w:t>
            </w:r>
            <w:r>
              <w:rPr>
                <w:rFonts w:hint="eastAsia"/>
              </w:rPr>
              <w:t>万元</w:t>
            </w:r>
            <w:r>
              <w:t>)</w:t>
            </w:r>
          </w:p>
        </w:tc>
        <w:tc>
          <w:tcPr>
            <w:tcW w:w="2277" w:type="dxa"/>
            <w:gridSpan w:val="2"/>
            <w:vAlign w:val="center"/>
          </w:tcPr>
          <w:p w:rsidR="005E2F91" w:rsidRDefault="005E2F91" w:rsidP="00173DAB">
            <w:pPr>
              <w:ind w:left="240"/>
            </w:pPr>
          </w:p>
        </w:tc>
        <w:tc>
          <w:tcPr>
            <w:tcW w:w="1020" w:type="dxa"/>
            <w:vAlign w:val="center"/>
          </w:tcPr>
          <w:p w:rsidR="005E2F91" w:rsidRDefault="00444A4A" w:rsidP="00173DAB">
            <w:pPr>
              <w:ind w:left="240"/>
            </w:pPr>
            <w:r>
              <w:rPr>
                <w:rFonts w:hint="eastAsia"/>
              </w:rPr>
              <w:t>年初</w:t>
            </w:r>
          </w:p>
          <w:p w:rsidR="005E2F91" w:rsidRDefault="00444A4A" w:rsidP="00173DAB">
            <w:pPr>
              <w:ind w:left="240"/>
            </w:pPr>
            <w:r>
              <w:rPr>
                <w:rFonts w:hint="eastAsia"/>
              </w:rPr>
              <w:t>预算数</w:t>
            </w:r>
          </w:p>
        </w:tc>
        <w:tc>
          <w:tcPr>
            <w:tcW w:w="1099" w:type="dxa"/>
            <w:vAlign w:val="center"/>
          </w:tcPr>
          <w:p w:rsidR="005E2F91" w:rsidRDefault="00444A4A" w:rsidP="00173DAB">
            <w:pPr>
              <w:ind w:left="240"/>
            </w:pPr>
            <w:r>
              <w:rPr>
                <w:rFonts w:hint="eastAsia"/>
              </w:rPr>
              <w:t>全年</w:t>
            </w:r>
          </w:p>
          <w:p w:rsidR="005E2F91" w:rsidRDefault="00444A4A" w:rsidP="00173DAB">
            <w:pPr>
              <w:ind w:left="240"/>
            </w:pPr>
            <w:r>
              <w:rPr>
                <w:rFonts w:hint="eastAsia"/>
              </w:rPr>
              <w:t>预算数</w:t>
            </w:r>
          </w:p>
        </w:tc>
        <w:tc>
          <w:tcPr>
            <w:tcW w:w="1099" w:type="dxa"/>
            <w:vAlign w:val="center"/>
          </w:tcPr>
          <w:p w:rsidR="005E2F91" w:rsidRDefault="00444A4A" w:rsidP="00173DAB">
            <w:pPr>
              <w:ind w:left="240"/>
            </w:pPr>
            <w:r>
              <w:rPr>
                <w:rFonts w:hint="eastAsia"/>
              </w:rPr>
              <w:t>全年</w:t>
            </w:r>
          </w:p>
          <w:p w:rsidR="005E2F91" w:rsidRDefault="00444A4A" w:rsidP="00173DAB">
            <w:pPr>
              <w:ind w:left="240"/>
            </w:pPr>
            <w:r>
              <w:rPr>
                <w:rFonts w:hint="eastAsia"/>
              </w:rPr>
              <w:t>执行数</w:t>
            </w:r>
          </w:p>
        </w:tc>
        <w:tc>
          <w:tcPr>
            <w:tcW w:w="809" w:type="dxa"/>
            <w:vAlign w:val="center"/>
          </w:tcPr>
          <w:p w:rsidR="005E2F91" w:rsidRDefault="00444A4A" w:rsidP="00173DAB">
            <w:pPr>
              <w:ind w:left="240"/>
            </w:pPr>
            <w:r>
              <w:rPr>
                <w:rFonts w:hint="eastAsia"/>
              </w:rPr>
              <w:t>分值</w:t>
            </w:r>
          </w:p>
        </w:tc>
        <w:tc>
          <w:tcPr>
            <w:tcW w:w="849" w:type="dxa"/>
            <w:vAlign w:val="center"/>
          </w:tcPr>
          <w:p w:rsidR="005E2F91" w:rsidRDefault="00444A4A" w:rsidP="00173DAB">
            <w:pPr>
              <w:ind w:left="240"/>
            </w:pPr>
            <w:r>
              <w:rPr>
                <w:rFonts w:hint="eastAsia"/>
              </w:rPr>
              <w:t>执行率</w:t>
            </w:r>
          </w:p>
        </w:tc>
        <w:tc>
          <w:tcPr>
            <w:tcW w:w="1383" w:type="dxa"/>
            <w:vAlign w:val="center"/>
          </w:tcPr>
          <w:p w:rsidR="005E2F91" w:rsidRDefault="00444A4A" w:rsidP="00173DAB">
            <w:pPr>
              <w:ind w:left="240"/>
            </w:pPr>
            <w:r>
              <w:rPr>
                <w:rFonts w:hint="eastAsia"/>
              </w:rPr>
              <w:t>得分</w:t>
            </w:r>
          </w:p>
        </w:tc>
      </w:tr>
      <w:tr w:rsidR="005E2F91">
        <w:trPr>
          <w:trHeight w:val="260"/>
          <w:jc w:val="center"/>
        </w:trPr>
        <w:tc>
          <w:tcPr>
            <w:tcW w:w="1054" w:type="dxa"/>
            <w:vMerge/>
            <w:tcBorders>
              <w:top w:val="nil"/>
              <w:bottom w:val="nil"/>
            </w:tcBorders>
            <w:vAlign w:val="center"/>
          </w:tcPr>
          <w:p w:rsidR="005E2F91" w:rsidRDefault="005E2F91" w:rsidP="00173DAB">
            <w:pPr>
              <w:ind w:left="240"/>
            </w:pPr>
          </w:p>
        </w:tc>
        <w:tc>
          <w:tcPr>
            <w:tcW w:w="2277" w:type="dxa"/>
            <w:gridSpan w:val="2"/>
            <w:vAlign w:val="center"/>
          </w:tcPr>
          <w:p w:rsidR="005E2F91" w:rsidRDefault="00444A4A" w:rsidP="00173DAB">
            <w:pPr>
              <w:ind w:left="240"/>
            </w:pPr>
            <w:r>
              <w:rPr>
                <w:rFonts w:hint="eastAsia"/>
              </w:rPr>
              <w:t>年度资金总额</w:t>
            </w:r>
          </w:p>
        </w:tc>
        <w:tc>
          <w:tcPr>
            <w:tcW w:w="1020" w:type="dxa"/>
            <w:vAlign w:val="center"/>
          </w:tcPr>
          <w:p w:rsidR="005E2F91" w:rsidRDefault="005E2F91" w:rsidP="00173DAB">
            <w:pPr>
              <w:ind w:left="240"/>
            </w:pPr>
          </w:p>
        </w:tc>
        <w:tc>
          <w:tcPr>
            <w:tcW w:w="1099" w:type="dxa"/>
            <w:vAlign w:val="center"/>
          </w:tcPr>
          <w:p w:rsidR="005E2F91" w:rsidRDefault="005E2F91" w:rsidP="00173DAB">
            <w:pPr>
              <w:ind w:left="240"/>
            </w:pPr>
          </w:p>
        </w:tc>
        <w:tc>
          <w:tcPr>
            <w:tcW w:w="1099" w:type="dxa"/>
            <w:vAlign w:val="center"/>
          </w:tcPr>
          <w:p w:rsidR="005E2F91" w:rsidRDefault="005E2F91" w:rsidP="00173DAB">
            <w:pPr>
              <w:ind w:left="240"/>
            </w:pPr>
          </w:p>
        </w:tc>
        <w:tc>
          <w:tcPr>
            <w:tcW w:w="809" w:type="dxa"/>
            <w:vAlign w:val="center"/>
          </w:tcPr>
          <w:p w:rsidR="005E2F91" w:rsidRDefault="00444A4A" w:rsidP="00173DAB">
            <w:pPr>
              <w:ind w:left="240"/>
            </w:pPr>
            <w:r>
              <w:t>10</w:t>
            </w:r>
          </w:p>
        </w:tc>
        <w:tc>
          <w:tcPr>
            <w:tcW w:w="849" w:type="dxa"/>
            <w:vAlign w:val="center"/>
          </w:tcPr>
          <w:p w:rsidR="005E2F91" w:rsidRDefault="005E2F91" w:rsidP="00173DAB">
            <w:pPr>
              <w:ind w:left="240"/>
            </w:pPr>
          </w:p>
        </w:tc>
        <w:tc>
          <w:tcPr>
            <w:tcW w:w="1383" w:type="dxa"/>
            <w:vAlign w:val="center"/>
          </w:tcPr>
          <w:p w:rsidR="005E2F91" w:rsidRDefault="005E2F91" w:rsidP="00173DAB">
            <w:pPr>
              <w:ind w:left="240"/>
            </w:pPr>
          </w:p>
        </w:tc>
      </w:tr>
      <w:tr w:rsidR="005E2F91">
        <w:trPr>
          <w:trHeight w:val="260"/>
          <w:jc w:val="center"/>
        </w:trPr>
        <w:tc>
          <w:tcPr>
            <w:tcW w:w="1054" w:type="dxa"/>
            <w:vMerge/>
            <w:tcBorders>
              <w:top w:val="nil"/>
              <w:bottom w:val="nil"/>
            </w:tcBorders>
            <w:vAlign w:val="center"/>
          </w:tcPr>
          <w:p w:rsidR="005E2F91" w:rsidRDefault="005E2F91" w:rsidP="00173DAB">
            <w:pPr>
              <w:ind w:left="240"/>
            </w:pPr>
          </w:p>
        </w:tc>
        <w:tc>
          <w:tcPr>
            <w:tcW w:w="2277" w:type="dxa"/>
            <w:gridSpan w:val="2"/>
            <w:vAlign w:val="center"/>
          </w:tcPr>
          <w:p w:rsidR="005E2F91" w:rsidRDefault="00444A4A" w:rsidP="00173DAB">
            <w:pPr>
              <w:ind w:left="240"/>
            </w:pPr>
            <w:r>
              <w:rPr>
                <w:rFonts w:hint="eastAsia"/>
              </w:rPr>
              <w:t>其中：当年财政拨款</w:t>
            </w:r>
          </w:p>
        </w:tc>
        <w:tc>
          <w:tcPr>
            <w:tcW w:w="1020" w:type="dxa"/>
            <w:vAlign w:val="center"/>
          </w:tcPr>
          <w:p w:rsidR="005E2F91" w:rsidRDefault="005E2F91" w:rsidP="00173DAB">
            <w:pPr>
              <w:ind w:left="240"/>
            </w:pPr>
          </w:p>
        </w:tc>
        <w:tc>
          <w:tcPr>
            <w:tcW w:w="1099" w:type="dxa"/>
            <w:vAlign w:val="center"/>
          </w:tcPr>
          <w:p w:rsidR="005E2F91" w:rsidRDefault="005E2F91" w:rsidP="00173DAB">
            <w:pPr>
              <w:ind w:left="240"/>
            </w:pPr>
          </w:p>
        </w:tc>
        <w:tc>
          <w:tcPr>
            <w:tcW w:w="1099" w:type="dxa"/>
            <w:vAlign w:val="center"/>
          </w:tcPr>
          <w:p w:rsidR="005E2F91" w:rsidRDefault="005E2F91" w:rsidP="00173DAB">
            <w:pPr>
              <w:ind w:left="240"/>
            </w:pPr>
          </w:p>
        </w:tc>
        <w:tc>
          <w:tcPr>
            <w:tcW w:w="809" w:type="dxa"/>
            <w:vAlign w:val="center"/>
          </w:tcPr>
          <w:p w:rsidR="005E2F91" w:rsidRDefault="005E2F91" w:rsidP="00173DAB">
            <w:pPr>
              <w:ind w:left="240"/>
            </w:pPr>
          </w:p>
        </w:tc>
        <w:tc>
          <w:tcPr>
            <w:tcW w:w="849" w:type="dxa"/>
            <w:vAlign w:val="center"/>
          </w:tcPr>
          <w:p w:rsidR="005E2F91" w:rsidRDefault="005E2F91" w:rsidP="00173DAB">
            <w:pPr>
              <w:ind w:left="240"/>
            </w:pPr>
          </w:p>
        </w:tc>
        <w:tc>
          <w:tcPr>
            <w:tcW w:w="1383" w:type="dxa"/>
            <w:vAlign w:val="center"/>
          </w:tcPr>
          <w:p w:rsidR="005E2F91" w:rsidRDefault="005E2F91" w:rsidP="00173DAB">
            <w:pPr>
              <w:ind w:left="240"/>
            </w:pPr>
          </w:p>
        </w:tc>
      </w:tr>
      <w:tr w:rsidR="005E2F91">
        <w:trPr>
          <w:trHeight w:val="260"/>
          <w:jc w:val="center"/>
        </w:trPr>
        <w:tc>
          <w:tcPr>
            <w:tcW w:w="1054" w:type="dxa"/>
            <w:vMerge/>
            <w:tcBorders>
              <w:top w:val="nil"/>
              <w:bottom w:val="nil"/>
            </w:tcBorders>
            <w:vAlign w:val="center"/>
          </w:tcPr>
          <w:p w:rsidR="005E2F91" w:rsidRDefault="005E2F91" w:rsidP="00173DAB">
            <w:pPr>
              <w:ind w:left="240"/>
            </w:pPr>
          </w:p>
        </w:tc>
        <w:tc>
          <w:tcPr>
            <w:tcW w:w="2277" w:type="dxa"/>
            <w:gridSpan w:val="2"/>
            <w:vAlign w:val="center"/>
          </w:tcPr>
          <w:p w:rsidR="005E2F91" w:rsidRDefault="00444A4A" w:rsidP="00173DAB">
            <w:pPr>
              <w:ind w:left="240"/>
            </w:pPr>
            <w:r>
              <w:rPr>
                <w:rFonts w:hint="eastAsia"/>
              </w:rPr>
              <w:t>上年结转资金</w:t>
            </w:r>
          </w:p>
        </w:tc>
        <w:tc>
          <w:tcPr>
            <w:tcW w:w="1020" w:type="dxa"/>
            <w:vAlign w:val="center"/>
          </w:tcPr>
          <w:p w:rsidR="005E2F91" w:rsidRDefault="005E2F91" w:rsidP="00173DAB">
            <w:pPr>
              <w:ind w:left="240"/>
            </w:pPr>
          </w:p>
        </w:tc>
        <w:tc>
          <w:tcPr>
            <w:tcW w:w="1099" w:type="dxa"/>
            <w:vAlign w:val="center"/>
          </w:tcPr>
          <w:p w:rsidR="005E2F91" w:rsidRDefault="005E2F91" w:rsidP="00173DAB">
            <w:pPr>
              <w:ind w:left="240"/>
            </w:pPr>
          </w:p>
        </w:tc>
        <w:tc>
          <w:tcPr>
            <w:tcW w:w="1099" w:type="dxa"/>
            <w:vAlign w:val="center"/>
          </w:tcPr>
          <w:p w:rsidR="005E2F91" w:rsidRDefault="005E2F91" w:rsidP="00173DAB">
            <w:pPr>
              <w:ind w:left="240"/>
            </w:pPr>
          </w:p>
        </w:tc>
        <w:tc>
          <w:tcPr>
            <w:tcW w:w="809" w:type="dxa"/>
            <w:vAlign w:val="center"/>
          </w:tcPr>
          <w:p w:rsidR="005E2F91" w:rsidRDefault="005E2F91" w:rsidP="00173DAB">
            <w:pPr>
              <w:ind w:left="240"/>
            </w:pPr>
          </w:p>
        </w:tc>
        <w:tc>
          <w:tcPr>
            <w:tcW w:w="849" w:type="dxa"/>
            <w:vAlign w:val="center"/>
          </w:tcPr>
          <w:p w:rsidR="005E2F91" w:rsidRDefault="005E2F91" w:rsidP="00173DAB">
            <w:pPr>
              <w:ind w:left="240"/>
            </w:pPr>
          </w:p>
        </w:tc>
        <w:tc>
          <w:tcPr>
            <w:tcW w:w="1383" w:type="dxa"/>
            <w:vAlign w:val="center"/>
          </w:tcPr>
          <w:p w:rsidR="005E2F91" w:rsidRDefault="005E2F91" w:rsidP="00173DAB">
            <w:pPr>
              <w:ind w:left="240"/>
            </w:pPr>
          </w:p>
        </w:tc>
      </w:tr>
      <w:tr w:rsidR="005E2F91">
        <w:trPr>
          <w:trHeight w:val="260"/>
          <w:jc w:val="center"/>
        </w:trPr>
        <w:tc>
          <w:tcPr>
            <w:tcW w:w="1054" w:type="dxa"/>
            <w:vMerge/>
            <w:tcBorders>
              <w:top w:val="nil"/>
            </w:tcBorders>
            <w:vAlign w:val="center"/>
          </w:tcPr>
          <w:p w:rsidR="005E2F91" w:rsidRDefault="005E2F91" w:rsidP="00173DAB">
            <w:pPr>
              <w:ind w:left="240"/>
            </w:pPr>
          </w:p>
        </w:tc>
        <w:tc>
          <w:tcPr>
            <w:tcW w:w="2277" w:type="dxa"/>
            <w:gridSpan w:val="2"/>
            <w:vAlign w:val="center"/>
          </w:tcPr>
          <w:p w:rsidR="005E2F91" w:rsidRDefault="00444A4A" w:rsidP="00173DAB">
            <w:pPr>
              <w:ind w:left="240"/>
            </w:pPr>
            <w:r>
              <w:rPr>
                <w:rFonts w:hint="eastAsia"/>
              </w:rPr>
              <w:t>其他资金</w:t>
            </w:r>
          </w:p>
        </w:tc>
        <w:tc>
          <w:tcPr>
            <w:tcW w:w="1020" w:type="dxa"/>
            <w:vAlign w:val="center"/>
          </w:tcPr>
          <w:p w:rsidR="005E2F91" w:rsidRDefault="005E2F91" w:rsidP="00173DAB">
            <w:pPr>
              <w:ind w:left="240"/>
            </w:pPr>
          </w:p>
        </w:tc>
        <w:tc>
          <w:tcPr>
            <w:tcW w:w="1099" w:type="dxa"/>
            <w:vAlign w:val="center"/>
          </w:tcPr>
          <w:p w:rsidR="005E2F91" w:rsidRDefault="005E2F91" w:rsidP="00173DAB">
            <w:pPr>
              <w:ind w:left="240"/>
            </w:pPr>
          </w:p>
        </w:tc>
        <w:tc>
          <w:tcPr>
            <w:tcW w:w="1099" w:type="dxa"/>
            <w:vAlign w:val="center"/>
          </w:tcPr>
          <w:p w:rsidR="005E2F91" w:rsidRDefault="005E2F91" w:rsidP="00173DAB">
            <w:pPr>
              <w:ind w:left="240"/>
            </w:pPr>
          </w:p>
        </w:tc>
        <w:tc>
          <w:tcPr>
            <w:tcW w:w="809" w:type="dxa"/>
            <w:vAlign w:val="center"/>
          </w:tcPr>
          <w:p w:rsidR="005E2F91" w:rsidRDefault="005E2F91" w:rsidP="00173DAB">
            <w:pPr>
              <w:ind w:left="240"/>
            </w:pPr>
          </w:p>
        </w:tc>
        <w:tc>
          <w:tcPr>
            <w:tcW w:w="849" w:type="dxa"/>
            <w:vAlign w:val="center"/>
          </w:tcPr>
          <w:p w:rsidR="005E2F91" w:rsidRDefault="005E2F91" w:rsidP="00173DAB">
            <w:pPr>
              <w:ind w:left="240"/>
            </w:pPr>
          </w:p>
        </w:tc>
        <w:tc>
          <w:tcPr>
            <w:tcW w:w="1383" w:type="dxa"/>
            <w:vAlign w:val="center"/>
          </w:tcPr>
          <w:p w:rsidR="005E2F91" w:rsidRDefault="005E2F91" w:rsidP="00173DAB">
            <w:pPr>
              <w:ind w:left="240"/>
            </w:pPr>
          </w:p>
        </w:tc>
      </w:tr>
      <w:tr w:rsidR="005E2F91">
        <w:trPr>
          <w:trHeight w:val="249"/>
          <w:jc w:val="center"/>
        </w:trPr>
        <w:tc>
          <w:tcPr>
            <w:tcW w:w="1054" w:type="dxa"/>
            <w:vMerge w:val="restart"/>
            <w:tcBorders>
              <w:bottom w:val="nil"/>
            </w:tcBorders>
            <w:vAlign w:val="center"/>
          </w:tcPr>
          <w:p w:rsidR="005E2F91" w:rsidRDefault="00444A4A" w:rsidP="00173DAB">
            <w:pPr>
              <w:ind w:left="240"/>
            </w:pPr>
            <w:r>
              <w:rPr>
                <w:rFonts w:hint="eastAsia"/>
              </w:rPr>
              <w:lastRenderedPageBreak/>
              <w:t>年度总体目标</w:t>
            </w:r>
          </w:p>
        </w:tc>
        <w:tc>
          <w:tcPr>
            <w:tcW w:w="4396" w:type="dxa"/>
            <w:gridSpan w:val="4"/>
            <w:vAlign w:val="center"/>
          </w:tcPr>
          <w:p w:rsidR="005E2F91" w:rsidRDefault="00444A4A" w:rsidP="00173DAB">
            <w:pPr>
              <w:ind w:left="240"/>
            </w:pPr>
            <w:r>
              <w:rPr>
                <w:rFonts w:hint="eastAsia"/>
              </w:rPr>
              <w:t>预期目标</w:t>
            </w:r>
          </w:p>
        </w:tc>
        <w:tc>
          <w:tcPr>
            <w:tcW w:w="4140" w:type="dxa"/>
            <w:gridSpan w:val="4"/>
            <w:vAlign w:val="center"/>
          </w:tcPr>
          <w:p w:rsidR="005E2F91" w:rsidRDefault="00444A4A" w:rsidP="00173DAB">
            <w:pPr>
              <w:ind w:left="240"/>
            </w:pPr>
            <w:r>
              <w:rPr>
                <w:rFonts w:hint="eastAsia"/>
              </w:rPr>
              <w:t>实际完成情况</w:t>
            </w:r>
          </w:p>
        </w:tc>
      </w:tr>
      <w:tr w:rsidR="005E2F91">
        <w:trPr>
          <w:trHeight w:val="260"/>
          <w:jc w:val="center"/>
        </w:trPr>
        <w:tc>
          <w:tcPr>
            <w:tcW w:w="1054" w:type="dxa"/>
            <w:vMerge/>
            <w:tcBorders>
              <w:top w:val="nil"/>
            </w:tcBorders>
            <w:vAlign w:val="center"/>
          </w:tcPr>
          <w:p w:rsidR="005E2F91" w:rsidRDefault="005E2F91" w:rsidP="00173DAB">
            <w:pPr>
              <w:ind w:left="240"/>
            </w:pPr>
          </w:p>
        </w:tc>
        <w:tc>
          <w:tcPr>
            <w:tcW w:w="4396" w:type="dxa"/>
            <w:gridSpan w:val="4"/>
            <w:vAlign w:val="center"/>
          </w:tcPr>
          <w:p w:rsidR="005E2F91" w:rsidRDefault="005E2F91" w:rsidP="00173DAB">
            <w:pPr>
              <w:ind w:left="240"/>
            </w:pPr>
          </w:p>
        </w:tc>
        <w:tc>
          <w:tcPr>
            <w:tcW w:w="4140" w:type="dxa"/>
            <w:gridSpan w:val="4"/>
            <w:vAlign w:val="center"/>
          </w:tcPr>
          <w:p w:rsidR="005E2F91" w:rsidRDefault="005E2F91" w:rsidP="00173DAB">
            <w:pPr>
              <w:ind w:left="240"/>
            </w:pPr>
          </w:p>
        </w:tc>
      </w:tr>
      <w:tr w:rsidR="005E2F91">
        <w:trPr>
          <w:trHeight w:val="499"/>
          <w:jc w:val="center"/>
        </w:trPr>
        <w:tc>
          <w:tcPr>
            <w:tcW w:w="1054" w:type="dxa"/>
            <w:vMerge w:val="restart"/>
            <w:textDirection w:val="tbRlV"/>
            <w:vAlign w:val="center"/>
          </w:tcPr>
          <w:p w:rsidR="005E2F91" w:rsidRDefault="005E2F91" w:rsidP="00173DAB">
            <w:pPr>
              <w:ind w:left="240"/>
            </w:pPr>
          </w:p>
          <w:p w:rsidR="005E2F91" w:rsidRDefault="00444A4A" w:rsidP="00173DAB">
            <w:pPr>
              <w:ind w:left="240"/>
            </w:pPr>
            <w:r>
              <w:rPr>
                <w:rFonts w:hint="eastAsia"/>
              </w:rPr>
              <w:t>绩效指标</w:t>
            </w:r>
          </w:p>
        </w:tc>
        <w:tc>
          <w:tcPr>
            <w:tcW w:w="1059" w:type="dxa"/>
            <w:vAlign w:val="center"/>
          </w:tcPr>
          <w:p w:rsidR="005E2F91" w:rsidRDefault="00444A4A" w:rsidP="00173DAB">
            <w:pPr>
              <w:ind w:left="240"/>
            </w:pPr>
            <w:r>
              <w:rPr>
                <w:rFonts w:hint="eastAsia"/>
              </w:rPr>
              <w:t>一级指标</w:t>
            </w:r>
          </w:p>
        </w:tc>
        <w:tc>
          <w:tcPr>
            <w:tcW w:w="1218" w:type="dxa"/>
            <w:vAlign w:val="center"/>
          </w:tcPr>
          <w:p w:rsidR="005E2F91" w:rsidRDefault="00444A4A" w:rsidP="00173DAB">
            <w:pPr>
              <w:ind w:left="240"/>
            </w:pPr>
            <w:r>
              <w:rPr>
                <w:rFonts w:hint="eastAsia"/>
              </w:rPr>
              <w:t>二级指标</w:t>
            </w:r>
          </w:p>
        </w:tc>
        <w:tc>
          <w:tcPr>
            <w:tcW w:w="1020" w:type="dxa"/>
            <w:vAlign w:val="center"/>
          </w:tcPr>
          <w:p w:rsidR="005E2F91" w:rsidRDefault="00444A4A" w:rsidP="00173DAB">
            <w:pPr>
              <w:ind w:left="240"/>
            </w:pPr>
            <w:r>
              <w:rPr>
                <w:rFonts w:hint="eastAsia"/>
              </w:rPr>
              <w:t>三级指标</w:t>
            </w:r>
          </w:p>
        </w:tc>
        <w:tc>
          <w:tcPr>
            <w:tcW w:w="1099" w:type="dxa"/>
            <w:vAlign w:val="center"/>
          </w:tcPr>
          <w:p w:rsidR="005E2F91" w:rsidRDefault="00444A4A" w:rsidP="00173DAB">
            <w:pPr>
              <w:ind w:left="240"/>
            </w:pPr>
            <w:r>
              <w:rPr>
                <w:rFonts w:hint="eastAsia"/>
              </w:rPr>
              <w:t>年度指标值</w:t>
            </w:r>
          </w:p>
        </w:tc>
        <w:tc>
          <w:tcPr>
            <w:tcW w:w="1099" w:type="dxa"/>
            <w:vAlign w:val="center"/>
          </w:tcPr>
          <w:p w:rsidR="005E2F91" w:rsidRDefault="00444A4A" w:rsidP="00173DAB">
            <w:pPr>
              <w:ind w:left="240"/>
            </w:pPr>
            <w:r>
              <w:rPr>
                <w:rFonts w:hint="eastAsia"/>
              </w:rPr>
              <w:t>实际完成值</w:t>
            </w:r>
          </w:p>
        </w:tc>
        <w:tc>
          <w:tcPr>
            <w:tcW w:w="809" w:type="dxa"/>
            <w:vAlign w:val="center"/>
          </w:tcPr>
          <w:p w:rsidR="005E2F91" w:rsidRDefault="00444A4A" w:rsidP="00173DAB">
            <w:pPr>
              <w:ind w:left="240"/>
            </w:pPr>
            <w:r>
              <w:rPr>
                <w:rFonts w:hint="eastAsia"/>
              </w:rPr>
              <w:t>分值</w:t>
            </w:r>
          </w:p>
        </w:tc>
        <w:tc>
          <w:tcPr>
            <w:tcW w:w="849" w:type="dxa"/>
            <w:vAlign w:val="center"/>
          </w:tcPr>
          <w:p w:rsidR="005E2F91" w:rsidRDefault="00444A4A" w:rsidP="00173DAB">
            <w:pPr>
              <w:ind w:left="240"/>
            </w:pPr>
            <w:r>
              <w:rPr>
                <w:rFonts w:hint="eastAsia"/>
              </w:rPr>
              <w:t>得分</w:t>
            </w:r>
          </w:p>
        </w:tc>
        <w:tc>
          <w:tcPr>
            <w:tcW w:w="1383" w:type="dxa"/>
            <w:vAlign w:val="center"/>
          </w:tcPr>
          <w:p w:rsidR="005E2F91" w:rsidRDefault="00444A4A" w:rsidP="00173DAB">
            <w:pPr>
              <w:ind w:left="240"/>
            </w:pPr>
            <w:r>
              <w:rPr>
                <w:rFonts w:hint="eastAsia"/>
              </w:rPr>
              <w:t>偏差原因分析及改进措施</w:t>
            </w:r>
          </w:p>
        </w:tc>
      </w:tr>
      <w:tr w:rsidR="005E2F91">
        <w:trPr>
          <w:trHeight w:val="260"/>
          <w:jc w:val="center"/>
        </w:trPr>
        <w:tc>
          <w:tcPr>
            <w:tcW w:w="1054" w:type="dxa"/>
            <w:vMerge/>
            <w:textDirection w:val="tbRlV"/>
            <w:vAlign w:val="center"/>
          </w:tcPr>
          <w:p w:rsidR="005E2F91" w:rsidRDefault="005E2F91" w:rsidP="00173DAB">
            <w:pPr>
              <w:ind w:left="240"/>
            </w:pPr>
          </w:p>
        </w:tc>
        <w:tc>
          <w:tcPr>
            <w:tcW w:w="1059" w:type="dxa"/>
            <w:vMerge w:val="restart"/>
            <w:tcBorders>
              <w:bottom w:val="nil"/>
            </w:tcBorders>
            <w:vAlign w:val="center"/>
          </w:tcPr>
          <w:p w:rsidR="005E2F91" w:rsidRDefault="00444A4A" w:rsidP="00173DAB">
            <w:pPr>
              <w:ind w:left="240"/>
            </w:pPr>
            <w:r>
              <w:rPr>
                <w:rFonts w:hint="eastAsia"/>
              </w:rPr>
              <w:t>产出指标</w:t>
            </w:r>
          </w:p>
          <w:p w:rsidR="005E2F91" w:rsidRDefault="00444A4A" w:rsidP="00173DAB">
            <w:pPr>
              <w:ind w:left="240"/>
            </w:pPr>
            <w:r>
              <w:t>(</w:t>
            </w:r>
            <w:r>
              <w:rPr>
                <w:rFonts w:hint="eastAsia"/>
              </w:rPr>
              <w:t>3</w:t>
            </w:r>
            <w:r>
              <w:t>0</w:t>
            </w:r>
            <w:r>
              <w:rPr>
                <w:rFonts w:cs="微软雅黑" w:hint="eastAsia"/>
              </w:rPr>
              <w:t>分</w:t>
            </w:r>
            <w:r>
              <w:t>)</w:t>
            </w: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:rsidR="005E2F91" w:rsidRDefault="00444A4A" w:rsidP="00173DAB">
            <w:pPr>
              <w:ind w:left="240"/>
            </w:pPr>
            <w:r>
              <w:rPr>
                <w:rFonts w:hint="eastAsia"/>
              </w:rPr>
              <w:t>数量指标</w:t>
            </w:r>
          </w:p>
        </w:tc>
        <w:tc>
          <w:tcPr>
            <w:tcW w:w="1020" w:type="dxa"/>
            <w:vAlign w:val="center"/>
          </w:tcPr>
          <w:p w:rsidR="005E2F91" w:rsidRDefault="005E2F91" w:rsidP="00173DAB">
            <w:pPr>
              <w:ind w:left="240"/>
            </w:pPr>
          </w:p>
        </w:tc>
        <w:tc>
          <w:tcPr>
            <w:tcW w:w="1099" w:type="dxa"/>
            <w:vAlign w:val="center"/>
          </w:tcPr>
          <w:p w:rsidR="005E2F91" w:rsidRDefault="005E2F91" w:rsidP="00173DAB">
            <w:pPr>
              <w:ind w:left="240"/>
            </w:pPr>
          </w:p>
        </w:tc>
        <w:tc>
          <w:tcPr>
            <w:tcW w:w="1099" w:type="dxa"/>
            <w:vAlign w:val="center"/>
          </w:tcPr>
          <w:p w:rsidR="005E2F91" w:rsidRDefault="005E2F91" w:rsidP="00173DAB">
            <w:pPr>
              <w:ind w:left="240"/>
            </w:pPr>
          </w:p>
        </w:tc>
        <w:tc>
          <w:tcPr>
            <w:tcW w:w="809" w:type="dxa"/>
            <w:vAlign w:val="center"/>
          </w:tcPr>
          <w:p w:rsidR="005E2F91" w:rsidRDefault="005E2F91" w:rsidP="00173DAB">
            <w:pPr>
              <w:ind w:left="240"/>
            </w:pPr>
          </w:p>
        </w:tc>
        <w:tc>
          <w:tcPr>
            <w:tcW w:w="849" w:type="dxa"/>
            <w:vAlign w:val="center"/>
          </w:tcPr>
          <w:p w:rsidR="005E2F91" w:rsidRDefault="005E2F91" w:rsidP="00173DAB">
            <w:pPr>
              <w:ind w:left="240"/>
            </w:pPr>
          </w:p>
        </w:tc>
        <w:tc>
          <w:tcPr>
            <w:tcW w:w="1383" w:type="dxa"/>
            <w:vAlign w:val="center"/>
          </w:tcPr>
          <w:p w:rsidR="005E2F91" w:rsidRDefault="005E2F91" w:rsidP="00173DAB">
            <w:pPr>
              <w:ind w:left="240"/>
            </w:pPr>
          </w:p>
        </w:tc>
      </w:tr>
      <w:tr w:rsidR="005E2F91">
        <w:trPr>
          <w:trHeight w:val="260"/>
          <w:jc w:val="center"/>
        </w:trPr>
        <w:tc>
          <w:tcPr>
            <w:tcW w:w="1054" w:type="dxa"/>
            <w:vMerge/>
            <w:textDirection w:val="tbRlV"/>
            <w:vAlign w:val="center"/>
          </w:tcPr>
          <w:p w:rsidR="005E2F91" w:rsidRDefault="005E2F91" w:rsidP="00173DAB">
            <w:pPr>
              <w:ind w:left="240"/>
            </w:pPr>
          </w:p>
        </w:tc>
        <w:tc>
          <w:tcPr>
            <w:tcW w:w="1059" w:type="dxa"/>
            <w:vMerge/>
            <w:tcBorders>
              <w:top w:val="nil"/>
              <w:bottom w:val="nil"/>
            </w:tcBorders>
            <w:vAlign w:val="center"/>
          </w:tcPr>
          <w:p w:rsidR="005E2F91" w:rsidRDefault="005E2F91" w:rsidP="00173DAB">
            <w:pPr>
              <w:ind w:left="240"/>
            </w:pPr>
          </w:p>
        </w:tc>
        <w:tc>
          <w:tcPr>
            <w:tcW w:w="1218" w:type="dxa"/>
            <w:vMerge/>
            <w:tcBorders>
              <w:top w:val="nil"/>
            </w:tcBorders>
            <w:vAlign w:val="center"/>
          </w:tcPr>
          <w:p w:rsidR="005E2F91" w:rsidRDefault="005E2F91" w:rsidP="00173DAB">
            <w:pPr>
              <w:ind w:left="240"/>
            </w:pPr>
          </w:p>
        </w:tc>
        <w:tc>
          <w:tcPr>
            <w:tcW w:w="1020" w:type="dxa"/>
            <w:vAlign w:val="center"/>
          </w:tcPr>
          <w:p w:rsidR="005E2F91" w:rsidRDefault="005E2F91" w:rsidP="00173DAB">
            <w:pPr>
              <w:ind w:left="240"/>
            </w:pPr>
          </w:p>
        </w:tc>
        <w:tc>
          <w:tcPr>
            <w:tcW w:w="1099" w:type="dxa"/>
            <w:vAlign w:val="center"/>
          </w:tcPr>
          <w:p w:rsidR="005E2F91" w:rsidRDefault="005E2F91" w:rsidP="00173DAB">
            <w:pPr>
              <w:ind w:left="240"/>
            </w:pPr>
          </w:p>
        </w:tc>
        <w:tc>
          <w:tcPr>
            <w:tcW w:w="1099" w:type="dxa"/>
            <w:vAlign w:val="center"/>
          </w:tcPr>
          <w:p w:rsidR="005E2F91" w:rsidRDefault="005E2F91" w:rsidP="00173DAB">
            <w:pPr>
              <w:ind w:left="240"/>
            </w:pPr>
          </w:p>
        </w:tc>
        <w:tc>
          <w:tcPr>
            <w:tcW w:w="809" w:type="dxa"/>
            <w:vAlign w:val="center"/>
          </w:tcPr>
          <w:p w:rsidR="005E2F91" w:rsidRDefault="005E2F91" w:rsidP="00173DAB">
            <w:pPr>
              <w:ind w:left="240"/>
            </w:pPr>
          </w:p>
        </w:tc>
        <w:tc>
          <w:tcPr>
            <w:tcW w:w="849" w:type="dxa"/>
            <w:vAlign w:val="center"/>
          </w:tcPr>
          <w:p w:rsidR="005E2F91" w:rsidRDefault="005E2F91" w:rsidP="00173DAB">
            <w:pPr>
              <w:ind w:left="240"/>
            </w:pPr>
          </w:p>
        </w:tc>
        <w:tc>
          <w:tcPr>
            <w:tcW w:w="1383" w:type="dxa"/>
            <w:vAlign w:val="center"/>
          </w:tcPr>
          <w:p w:rsidR="005E2F91" w:rsidRDefault="005E2F91" w:rsidP="00173DAB">
            <w:pPr>
              <w:ind w:left="240"/>
            </w:pPr>
          </w:p>
        </w:tc>
      </w:tr>
      <w:tr w:rsidR="005E2F91">
        <w:trPr>
          <w:trHeight w:val="259"/>
          <w:jc w:val="center"/>
        </w:trPr>
        <w:tc>
          <w:tcPr>
            <w:tcW w:w="1054" w:type="dxa"/>
            <w:vMerge/>
            <w:textDirection w:val="tbRlV"/>
            <w:vAlign w:val="center"/>
          </w:tcPr>
          <w:p w:rsidR="005E2F91" w:rsidRDefault="005E2F91" w:rsidP="00173DAB">
            <w:pPr>
              <w:ind w:left="240"/>
            </w:pPr>
          </w:p>
        </w:tc>
        <w:tc>
          <w:tcPr>
            <w:tcW w:w="1059" w:type="dxa"/>
            <w:vMerge/>
            <w:tcBorders>
              <w:top w:val="nil"/>
              <w:bottom w:val="nil"/>
            </w:tcBorders>
            <w:vAlign w:val="center"/>
          </w:tcPr>
          <w:p w:rsidR="005E2F91" w:rsidRDefault="005E2F91" w:rsidP="00173DAB">
            <w:pPr>
              <w:ind w:left="240"/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:rsidR="005E2F91" w:rsidRDefault="00444A4A" w:rsidP="00173DAB">
            <w:pPr>
              <w:ind w:left="240"/>
            </w:pPr>
            <w:r>
              <w:rPr>
                <w:rFonts w:hint="eastAsia"/>
              </w:rPr>
              <w:t>质量指标</w:t>
            </w:r>
          </w:p>
        </w:tc>
        <w:tc>
          <w:tcPr>
            <w:tcW w:w="1020" w:type="dxa"/>
            <w:vAlign w:val="center"/>
          </w:tcPr>
          <w:p w:rsidR="005E2F91" w:rsidRDefault="005E2F91" w:rsidP="00173DAB">
            <w:pPr>
              <w:ind w:left="240"/>
            </w:pPr>
          </w:p>
        </w:tc>
        <w:tc>
          <w:tcPr>
            <w:tcW w:w="1099" w:type="dxa"/>
            <w:vAlign w:val="center"/>
          </w:tcPr>
          <w:p w:rsidR="005E2F91" w:rsidRDefault="005E2F91" w:rsidP="00173DAB">
            <w:pPr>
              <w:ind w:left="240"/>
            </w:pPr>
          </w:p>
        </w:tc>
        <w:tc>
          <w:tcPr>
            <w:tcW w:w="1099" w:type="dxa"/>
            <w:vAlign w:val="center"/>
          </w:tcPr>
          <w:p w:rsidR="005E2F91" w:rsidRDefault="005E2F91" w:rsidP="00173DAB">
            <w:pPr>
              <w:ind w:left="240"/>
            </w:pPr>
          </w:p>
        </w:tc>
        <w:tc>
          <w:tcPr>
            <w:tcW w:w="809" w:type="dxa"/>
            <w:vAlign w:val="center"/>
          </w:tcPr>
          <w:p w:rsidR="005E2F91" w:rsidRDefault="005E2F91" w:rsidP="00173DAB">
            <w:pPr>
              <w:ind w:left="240"/>
            </w:pPr>
          </w:p>
        </w:tc>
        <w:tc>
          <w:tcPr>
            <w:tcW w:w="849" w:type="dxa"/>
            <w:vAlign w:val="center"/>
          </w:tcPr>
          <w:p w:rsidR="005E2F91" w:rsidRDefault="005E2F91" w:rsidP="00173DAB">
            <w:pPr>
              <w:ind w:left="240"/>
            </w:pPr>
          </w:p>
        </w:tc>
        <w:tc>
          <w:tcPr>
            <w:tcW w:w="1383" w:type="dxa"/>
            <w:vAlign w:val="center"/>
          </w:tcPr>
          <w:p w:rsidR="005E2F91" w:rsidRDefault="005E2F91" w:rsidP="00173DAB">
            <w:pPr>
              <w:ind w:left="240"/>
            </w:pPr>
          </w:p>
        </w:tc>
      </w:tr>
      <w:tr w:rsidR="005E2F91">
        <w:trPr>
          <w:trHeight w:val="260"/>
          <w:jc w:val="center"/>
        </w:trPr>
        <w:tc>
          <w:tcPr>
            <w:tcW w:w="1054" w:type="dxa"/>
            <w:vMerge/>
            <w:textDirection w:val="tbRlV"/>
            <w:vAlign w:val="center"/>
          </w:tcPr>
          <w:p w:rsidR="005E2F91" w:rsidRDefault="005E2F91" w:rsidP="00173DAB">
            <w:pPr>
              <w:ind w:left="240"/>
            </w:pPr>
          </w:p>
        </w:tc>
        <w:tc>
          <w:tcPr>
            <w:tcW w:w="1059" w:type="dxa"/>
            <w:vMerge/>
            <w:tcBorders>
              <w:top w:val="nil"/>
              <w:bottom w:val="nil"/>
            </w:tcBorders>
            <w:vAlign w:val="center"/>
          </w:tcPr>
          <w:p w:rsidR="005E2F91" w:rsidRDefault="005E2F91" w:rsidP="00173DAB">
            <w:pPr>
              <w:ind w:left="240"/>
            </w:pPr>
          </w:p>
        </w:tc>
        <w:tc>
          <w:tcPr>
            <w:tcW w:w="1218" w:type="dxa"/>
            <w:vMerge/>
            <w:tcBorders>
              <w:top w:val="nil"/>
            </w:tcBorders>
            <w:vAlign w:val="center"/>
          </w:tcPr>
          <w:p w:rsidR="005E2F91" w:rsidRDefault="005E2F91" w:rsidP="00173DAB">
            <w:pPr>
              <w:ind w:left="240"/>
            </w:pPr>
          </w:p>
        </w:tc>
        <w:tc>
          <w:tcPr>
            <w:tcW w:w="1020" w:type="dxa"/>
            <w:vAlign w:val="center"/>
          </w:tcPr>
          <w:p w:rsidR="005E2F91" w:rsidRDefault="005E2F91" w:rsidP="00173DAB">
            <w:pPr>
              <w:ind w:left="240"/>
            </w:pPr>
          </w:p>
        </w:tc>
        <w:tc>
          <w:tcPr>
            <w:tcW w:w="1099" w:type="dxa"/>
            <w:vAlign w:val="center"/>
          </w:tcPr>
          <w:p w:rsidR="005E2F91" w:rsidRDefault="005E2F91" w:rsidP="00173DAB">
            <w:pPr>
              <w:ind w:left="240"/>
            </w:pPr>
          </w:p>
        </w:tc>
        <w:tc>
          <w:tcPr>
            <w:tcW w:w="1099" w:type="dxa"/>
            <w:vAlign w:val="center"/>
          </w:tcPr>
          <w:p w:rsidR="005E2F91" w:rsidRDefault="005E2F91" w:rsidP="00173DAB">
            <w:pPr>
              <w:ind w:left="240"/>
            </w:pPr>
          </w:p>
        </w:tc>
        <w:tc>
          <w:tcPr>
            <w:tcW w:w="809" w:type="dxa"/>
            <w:vAlign w:val="center"/>
          </w:tcPr>
          <w:p w:rsidR="005E2F91" w:rsidRDefault="005E2F91" w:rsidP="00173DAB">
            <w:pPr>
              <w:ind w:left="240"/>
            </w:pPr>
          </w:p>
        </w:tc>
        <w:tc>
          <w:tcPr>
            <w:tcW w:w="849" w:type="dxa"/>
            <w:vAlign w:val="center"/>
          </w:tcPr>
          <w:p w:rsidR="005E2F91" w:rsidRDefault="005E2F91" w:rsidP="00173DAB">
            <w:pPr>
              <w:ind w:left="240"/>
            </w:pPr>
          </w:p>
        </w:tc>
        <w:tc>
          <w:tcPr>
            <w:tcW w:w="1383" w:type="dxa"/>
            <w:vAlign w:val="center"/>
          </w:tcPr>
          <w:p w:rsidR="005E2F91" w:rsidRDefault="005E2F91" w:rsidP="00173DAB">
            <w:pPr>
              <w:ind w:left="240"/>
            </w:pPr>
          </w:p>
        </w:tc>
      </w:tr>
      <w:tr w:rsidR="005E2F91">
        <w:trPr>
          <w:trHeight w:val="250"/>
          <w:jc w:val="center"/>
        </w:trPr>
        <w:tc>
          <w:tcPr>
            <w:tcW w:w="1054" w:type="dxa"/>
            <w:vMerge/>
            <w:textDirection w:val="tbRlV"/>
            <w:vAlign w:val="center"/>
          </w:tcPr>
          <w:p w:rsidR="005E2F91" w:rsidRDefault="005E2F91" w:rsidP="00173DAB">
            <w:pPr>
              <w:ind w:left="240"/>
            </w:pPr>
          </w:p>
        </w:tc>
        <w:tc>
          <w:tcPr>
            <w:tcW w:w="1059" w:type="dxa"/>
            <w:vMerge/>
            <w:tcBorders>
              <w:top w:val="nil"/>
              <w:bottom w:val="nil"/>
            </w:tcBorders>
            <w:vAlign w:val="center"/>
          </w:tcPr>
          <w:p w:rsidR="005E2F91" w:rsidRDefault="005E2F91" w:rsidP="00173DAB">
            <w:pPr>
              <w:ind w:left="240"/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:rsidR="005E2F91" w:rsidRDefault="00444A4A" w:rsidP="00173DAB">
            <w:pPr>
              <w:ind w:left="240"/>
            </w:pPr>
            <w:r>
              <w:rPr>
                <w:rFonts w:hint="eastAsia"/>
              </w:rPr>
              <w:t>时效指标</w:t>
            </w:r>
          </w:p>
        </w:tc>
        <w:tc>
          <w:tcPr>
            <w:tcW w:w="1020" w:type="dxa"/>
            <w:vAlign w:val="center"/>
          </w:tcPr>
          <w:p w:rsidR="005E2F91" w:rsidRDefault="005E2F91" w:rsidP="00173DAB">
            <w:pPr>
              <w:ind w:left="240"/>
            </w:pPr>
          </w:p>
        </w:tc>
        <w:tc>
          <w:tcPr>
            <w:tcW w:w="1099" w:type="dxa"/>
            <w:vAlign w:val="center"/>
          </w:tcPr>
          <w:p w:rsidR="005E2F91" w:rsidRDefault="005E2F91" w:rsidP="00173DAB">
            <w:pPr>
              <w:ind w:left="240"/>
            </w:pPr>
          </w:p>
        </w:tc>
        <w:tc>
          <w:tcPr>
            <w:tcW w:w="1099" w:type="dxa"/>
            <w:vAlign w:val="center"/>
          </w:tcPr>
          <w:p w:rsidR="005E2F91" w:rsidRDefault="005E2F91" w:rsidP="00173DAB">
            <w:pPr>
              <w:ind w:left="240"/>
            </w:pPr>
          </w:p>
        </w:tc>
        <w:tc>
          <w:tcPr>
            <w:tcW w:w="809" w:type="dxa"/>
            <w:vAlign w:val="center"/>
          </w:tcPr>
          <w:p w:rsidR="005E2F91" w:rsidRDefault="005E2F91" w:rsidP="00173DAB">
            <w:pPr>
              <w:ind w:left="240"/>
            </w:pPr>
          </w:p>
        </w:tc>
        <w:tc>
          <w:tcPr>
            <w:tcW w:w="849" w:type="dxa"/>
            <w:vAlign w:val="center"/>
          </w:tcPr>
          <w:p w:rsidR="005E2F91" w:rsidRDefault="005E2F91" w:rsidP="00173DAB">
            <w:pPr>
              <w:ind w:left="240"/>
            </w:pPr>
          </w:p>
        </w:tc>
        <w:tc>
          <w:tcPr>
            <w:tcW w:w="1383" w:type="dxa"/>
            <w:vAlign w:val="center"/>
          </w:tcPr>
          <w:p w:rsidR="005E2F91" w:rsidRDefault="005E2F91" w:rsidP="00173DAB">
            <w:pPr>
              <w:ind w:left="240"/>
            </w:pPr>
          </w:p>
        </w:tc>
      </w:tr>
      <w:tr w:rsidR="005E2F91">
        <w:trPr>
          <w:trHeight w:val="260"/>
          <w:jc w:val="center"/>
        </w:trPr>
        <w:tc>
          <w:tcPr>
            <w:tcW w:w="1054" w:type="dxa"/>
            <w:vMerge/>
            <w:textDirection w:val="tbRlV"/>
            <w:vAlign w:val="center"/>
          </w:tcPr>
          <w:p w:rsidR="005E2F91" w:rsidRDefault="005E2F91" w:rsidP="00173DAB">
            <w:pPr>
              <w:ind w:left="240"/>
            </w:pPr>
          </w:p>
        </w:tc>
        <w:tc>
          <w:tcPr>
            <w:tcW w:w="1059" w:type="dxa"/>
            <w:vMerge/>
            <w:tcBorders>
              <w:top w:val="nil"/>
              <w:bottom w:val="nil"/>
            </w:tcBorders>
            <w:vAlign w:val="center"/>
          </w:tcPr>
          <w:p w:rsidR="005E2F91" w:rsidRDefault="005E2F91" w:rsidP="00173DAB">
            <w:pPr>
              <w:ind w:left="240"/>
            </w:pPr>
          </w:p>
        </w:tc>
        <w:tc>
          <w:tcPr>
            <w:tcW w:w="1218" w:type="dxa"/>
            <w:vMerge/>
            <w:tcBorders>
              <w:top w:val="nil"/>
            </w:tcBorders>
            <w:vAlign w:val="center"/>
          </w:tcPr>
          <w:p w:rsidR="005E2F91" w:rsidRDefault="005E2F91" w:rsidP="00173DAB">
            <w:pPr>
              <w:ind w:left="240"/>
            </w:pPr>
          </w:p>
        </w:tc>
        <w:tc>
          <w:tcPr>
            <w:tcW w:w="1020" w:type="dxa"/>
            <w:vAlign w:val="center"/>
          </w:tcPr>
          <w:p w:rsidR="005E2F91" w:rsidRDefault="005E2F91" w:rsidP="00173DAB">
            <w:pPr>
              <w:ind w:left="240"/>
            </w:pPr>
          </w:p>
        </w:tc>
        <w:tc>
          <w:tcPr>
            <w:tcW w:w="1099" w:type="dxa"/>
            <w:vAlign w:val="center"/>
          </w:tcPr>
          <w:p w:rsidR="005E2F91" w:rsidRDefault="005E2F91" w:rsidP="00173DAB">
            <w:pPr>
              <w:ind w:left="240"/>
            </w:pPr>
          </w:p>
        </w:tc>
        <w:tc>
          <w:tcPr>
            <w:tcW w:w="1099" w:type="dxa"/>
            <w:vAlign w:val="center"/>
          </w:tcPr>
          <w:p w:rsidR="005E2F91" w:rsidRDefault="005E2F91" w:rsidP="00173DAB">
            <w:pPr>
              <w:ind w:left="240"/>
            </w:pPr>
          </w:p>
        </w:tc>
        <w:tc>
          <w:tcPr>
            <w:tcW w:w="809" w:type="dxa"/>
            <w:vAlign w:val="center"/>
          </w:tcPr>
          <w:p w:rsidR="005E2F91" w:rsidRDefault="005E2F91" w:rsidP="00173DAB">
            <w:pPr>
              <w:ind w:left="240"/>
            </w:pPr>
          </w:p>
        </w:tc>
        <w:tc>
          <w:tcPr>
            <w:tcW w:w="849" w:type="dxa"/>
            <w:vAlign w:val="center"/>
          </w:tcPr>
          <w:p w:rsidR="005E2F91" w:rsidRDefault="005E2F91" w:rsidP="00173DAB">
            <w:pPr>
              <w:ind w:left="240"/>
            </w:pPr>
          </w:p>
        </w:tc>
        <w:tc>
          <w:tcPr>
            <w:tcW w:w="1383" w:type="dxa"/>
            <w:vAlign w:val="center"/>
          </w:tcPr>
          <w:p w:rsidR="005E2F91" w:rsidRDefault="005E2F91" w:rsidP="00173DAB">
            <w:pPr>
              <w:ind w:left="240"/>
            </w:pPr>
          </w:p>
        </w:tc>
      </w:tr>
      <w:tr w:rsidR="005E2F91">
        <w:trPr>
          <w:trHeight w:val="260"/>
          <w:jc w:val="center"/>
        </w:trPr>
        <w:tc>
          <w:tcPr>
            <w:tcW w:w="1054" w:type="dxa"/>
            <w:vMerge/>
            <w:textDirection w:val="tbRlV"/>
            <w:vAlign w:val="center"/>
          </w:tcPr>
          <w:p w:rsidR="005E2F91" w:rsidRDefault="005E2F91" w:rsidP="00173DAB">
            <w:pPr>
              <w:ind w:left="240"/>
            </w:pPr>
          </w:p>
        </w:tc>
        <w:tc>
          <w:tcPr>
            <w:tcW w:w="1059" w:type="dxa"/>
            <w:vMerge w:val="restart"/>
            <w:tcBorders>
              <w:bottom w:val="nil"/>
            </w:tcBorders>
            <w:vAlign w:val="center"/>
          </w:tcPr>
          <w:p w:rsidR="005E2F91" w:rsidRDefault="00444A4A" w:rsidP="00173DAB">
            <w:pPr>
              <w:ind w:left="240"/>
            </w:pPr>
            <w:r>
              <w:rPr>
                <w:rFonts w:hint="eastAsia"/>
              </w:rPr>
              <w:t>效益指标</w:t>
            </w:r>
          </w:p>
          <w:p w:rsidR="005E2F91" w:rsidRDefault="00444A4A" w:rsidP="00173DAB">
            <w:pPr>
              <w:ind w:left="240"/>
            </w:pPr>
            <w:r>
              <w:t>(30</w:t>
            </w:r>
            <w:r>
              <w:rPr>
                <w:rFonts w:cs="微软雅黑" w:hint="eastAsia"/>
              </w:rPr>
              <w:t>分</w:t>
            </w:r>
            <w:r>
              <w:t>)</w:t>
            </w: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:rsidR="005E2F91" w:rsidRDefault="00444A4A" w:rsidP="00173DAB">
            <w:pPr>
              <w:ind w:left="240"/>
            </w:pPr>
            <w:r>
              <w:rPr>
                <w:rFonts w:hint="eastAsia"/>
              </w:rPr>
              <w:t>经济效益指标</w:t>
            </w:r>
          </w:p>
        </w:tc>
        <w:tc>
          <w:tcPr>
            <w:tcW w:w="1020" w:type="dxa"/>
            <w:vAlign w:val="center"/>
          </w:tcPr>
          <w:p w:rsidR="005E2F91" w:rsidRDefault="005E2F91" w:rsidP="00173DAB">
            <w:pPr>
              <w:ind w:left="240"/>
            </w:pPr>
          </w:p>
        </w:tc>
        <w:tc>
          <w:tcPr>
            <w:tcW w:w="1099" w:type="dxa"/>
            <w:vAlign w:val="center"/>
          </w:tcPr>
          <w:p w:rsidR="005E2F91" w:rsidRDefault="005E2F91" w:rsidP="00173DAB">
            <w:pPr>
              <w:ind w:left="240"/>
            </w:pPr>
          </w:p>
        </w:tc>
        <w:tc>
          <w:tcPr>
            <w:tcW w:w="1099" w:type="dxa"/>
            <w:vAlign w:val="center"/>
          </w:tcPr>
          <w:p w:rsidR="005E2F91" w:rsidRDefault="005E2F91" w:rsidP="00173DAB">
            <w:pPr>
              <w:ind w:left="240"/>
            </w:pPr>
          </w:p>
        </w:tc>
        <w:tc>
          <w:tcPr>
            <w:tcW w:w="809" w:type="dxa"/>
            <w:vAlign w:val="center"/>
          </w:tcPr>
          <w:p w:rsidR="005E2F91" w:rsidRDefault="005E2F91" w:rsidP="00173DAB">
            <w:pPr>
              <w:ind w:left="240"/>
            </w:pPr>
          </w:p>
        </w:tc>
        <w:tc>
          <w:tcPr>
            <w:tcW w:w="849" w:type="dxa"/>
            <w:vAlign w:val="center"/>
          </w:tcPr>
          <w:p w:rsidR="005E2F91" w:rsidRDefault="005E2F91" w:rsidP="00173DAB">
            <w:pPr>
              <w:ind w:left="240"/>
            </w:pPr>
          </w:p>
        </w:tc>
        <w:tc>
          <w:tcPr>
            <w:tcW w:w="1383" w:type="dxa"/>
            <w:vAlign w:val="center"/>
          </w:tcPr>
          <w:p w:rsidR="005E2F91" w:rsidRDefault="005E2F91" w:rsidP="00173DAB">
            <w:pPr>
              <w:ind w:left="240"/>
            </w:pPr>
          </w:p>
        </w:tc>
      </w:tr>
      <w:tr w:rsidR="005E2F91">
        <w:trPr>
          <w:trHeight w:val="259"/>
          <w:jc w:val="center"/>
        </w:trPr>
        <w:tc>
          <w:tcPr>
            <w:tcW w:w="1054" w:type="dxa"/>
            <w:vMerge/>
            <w:textDirection w:val="tbRlV"/>
            <w:vAlign w:val="center"/>
          </w:tcPr>
          <w:p w:rsidR="005E2F91" w:rsidRDefault="005E2F91" w:rsidP="00173DAB">
            <w:pPr>
              <w:ind w:left="240"/>
            </w:pPr>
          </w:p>
        </w:tc>
        <w:tc>
          <w:tcPr>
            <w:tcW w:w="1059" w:type="dxa"/>
            <w:vMerge/>
            <w:tcBorders>
              <w:top w:val="nil"/>
              <w:bottom w:val="nil"/>
            </w:tcBorders>
            <w:vAlign w:val="center"/>
          </w:tcPr>
          <w:p w:rsidR="005E2F91" w:rsidRDefault="005E2F91" w:rsidP="00173DAB">
            <w:pPr>
              <w:ind w:left="240"/>
            </w:pPr>
          </w:p>
        </w:tc>
        <w:tc>
          <w:tcPr>
            <w:tcW w:w="1218" w:type="dxa"/>
            <w:vMerge/>
            <w:tcBorders>
              <w:top w:val="nil"/>
            </w:tcBorders>
            <w:vAlign w:val="center"/>
          </w:tcPr>
          <w:p w:rsidR="005E2F91" w:rsidRDefault="005E2F91" w:rsidP="00173DAB">
            <w:pPr>
              <w:ind w:left="240"/>
            </w:pPr>
          </w:p>
        </w:tc>
        <w:tc>
          <w:tcPr>
            <w:tcW w:w="1020" w:type="dxa"/>
            <w:vAlign w:val="center"/>
          </w:tcPr>
          <w:p w:rsidR="005E2F91" w:rsidRDefault="005E2F91" w:rsidP="00173DAB">
            <w:pPr>
              <w:ind w:left="240"/>
            </w:pPr>
          </w:p>
        </w:tc>
        <w:tc>
          <w:tcPr>
            <w:tcW w:w="1099" w:type="dxa"/>
            <w:vAlign w:val="center"/>
          </w:tcPr>
          <w:p w:rsidR="005E2F91" w:rsidRDefault="005E2F91" w:rsidP="00173DAB">
            <w:pPr>
              <w:ind w:left="240"/>
            </w:pPr>
          </w:p>
        </w:tc>
        <w:tc>
          <w:tcPr>
            <w:tcW w:w="1099" w:type="dxa"/>
            <w:vAlign w:val="center"/>
          </w:tcPr>
          <w:p w:rsidR="005E2F91" w:rsidRDefault="005E2F91" w:rsidP="00173DAB">
            <w:pPr>
              <w:ind w:left="240"/>
            </w:pPr>
          </w:p>
        </w:tc>
        <w:tc>
          <w:tcPr>
            <w:tcW w:w="809" w:type="dxa"/>
            <w:vAlign w:val="center"/>
          </w:tcPr>
          <w:p w:rsidR="005E2F91" w:rsidRDefault="005E2F91" w:rsidP="00173DAB">
            <w:pPr>
              <w:ind w:left="240"/>
            </w:pPr>
          </w:p>
        </w:tc>
        <w:tc>
          <w:tcPr>
            <w:tcW w:w="849" w:type="dxa"/>
            <w:vAlign w:val="center"/>
          </w:tcPr>
          <w:p w:rsidR="005E2F91" w:rsidRDefault="005E2F91" w:rsidP="00173DAB">
            <w:pPr>
              <w:ind w:left="240"/>
            </w:pPr>
          </w:p>
        </w:tc>
        <w:tc>
          <w:tcPr>
            <w:tcW w:w="1383" w:type="dxa"/>
            <w:vAlign w:val="center"/>
          </w:tcPr>
          <w:p w:rsidR="005E2F91" w:rsidRDefault="005E2F91" w:rsidP="00173DAB">
            <w:pPr>
              <w:ind w:left="240"/>
            </w:pPr>
          </w:p>
        </w:tc>
      </w:tr>
      <w:tr w:rsidR="005E2F91">
        <w:trPr>
          <w:trHeight w:val="260"/>
          <w:jc w:val="center"/>
        </w:trPr>
        <w:tc>
          <w:tcPr>
            <w:tcW w:w="1054" w:type="dxa"/>
            <w:vMerge/>
            <w:textDirection w:val="tbRlV"/>
            <w:vAlign w:val="center"/>
          </w:tcPr>
          <w:p w:rsidR="005E2F91" w:rsidRDefault="005E2F91" w:rsidP="00173DAB">
            <w:pPr>
              <w:ind w:left="240"/>
            </w:pPr>
          </w:p>
        </w:tc>
        <w:tc>
          <w:tcPr>
            <w:tcW w:w="1059" w:type="dxa"/>
            <w:vMerge/>
            <w:tcBorders>
              <w:top w:val="nil"/>
              <w:bottom w:val="nil"/>
            </w:tcBorders>
            <w:vAlign w:val="center"/>
          </w:tcPr>
          <w:p w:rsidR="005E2F91" w:rsidRDefault="005E2F91" w:rsidP="00173DAB">
            <w:pPr>
              <w:ind w:left="240"/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:rsidR="005E2F91" w:rsidRDefault="00444A4A" w:rsidP="00173DAB">
            <w:pPr>
              <w:ind w:left="240"/>
            </w:pPr>
            <w:r>
              <w:rPr>
                <w:rFonts w:hint="eastAsia"/>
              </w:rPr>
              <w:t>社会效益指标</w:t>
            </w:r>
          </w:p>
        </w:tc>
        <w:tc>
          <w:tcPr>
            <w:tcW w:w="1020" w:type="dxa"/>
            <w:vAlign w:val="center"/>
          </w:tcPr>
          <w:p w:rsidR="005E2F91" w:rsidRDefault="005E2F91" w:rsidP="00173DAB">
            <w:pPr>
              <w:ind w:left="240"/>
            </w:pPr>
          </w:p>
        </w:tc>
        <w:tc>
          <w:tcPr>
            <w:tcW w:w="1099" w:type="dxa"/>
            <w:vAlign w:val="center"/>
          </w:tcPr>
          <w:p w:rsidR="005E2F91" w:rsidRDefault="005E2F91" w:rsidP="00173DAB">
            <w:pPr>
              <w:ind w:left="240"/>
            </w:pPr>
          </w:p>
        </w:tc>
        <w:tc>
          <w:tcPr>
            <w:tcW w:w="1099" w:type="dxa"/>
            <w:vAlign w:val="center"/>
          </w:tcPr>
          <w:p w:rsidR="005E2F91" w:rsidRDefault="005E2F91" w:rsidP="00173DAB">
            <w:pPr>
              <w:ind w:left="240"/>
            </w:pPr>
          </w:p>
        </w:tc>
        <w:tc>
          <w:tcPr>
            <w:tcW w:w="809" w:type="dxa"/>
            <w:vAlign w:val="center"/>
          </w:tcPr>
          <w:p w:rsidR="005E2F91" w:rsidRDefault="005E2F91" w:rsidP="00173DAB">
            <w:pPr>
              <w:ind w:left="240"/>
            </w:pPr>
          </w:p>
        </w:tc>
        <w:tc>
          <w:tcPr>
            <w:tcW w:w="849" w:type="dxa"/>
            <w:vAlign w:val="center"/>
          </w:tcPr>
          <w:p w:rsidR="005E2F91" w:rsidRDefault="005E2F91" w:rsidP="00173DAB">
            <w:pPr>
              <w:ind w:left="240"/>
            </w:pPr>
          </w:p>
        </w:tc>
        <w:tc>
          <w:tcPr>
            <w:tcW w:w="1383" w:type="dxa"/>
            <w:vAlign w:val="center"/>
          </w:tcPr>
          <w:p w:rsidR="005E2F91" w:rsidRDefault="005E2F91" w:rsidP="00173DAB">
            <w:pPr>
              <w:ind w:left="240"/>
            </w:pPr>
          </w:p>
        </w:tc>
      </w:tr>
      <w:tr w:rsidR="005E2F91">
        <w:trPr>
          <w:trHeight w:val="250"/>
          <w:jc w:val="center"/>
        </w:trPr>
        <w:tc>
          <w:tcPr>
            <w:tcW w:w="1054" w:type="dxa"/>
            <w:vMerge/>
            <w:textDirection w:val="tbRlV"/>
            <w:vAlign w:val="center"/>
          </w:tcPr>
          <w:p w:rsidR="005E2F91" w:rsidRDefault="005E2F91" w:rsidP="00173DAB">
            <w:pPr>
              <w:ind w:left="240"/>
            </w:pPr>
          </w:p>
        </w:tc>
        <w:tc>
          <w:tcPr>
            <w:tcW w:w="1059" w:type="dxa"/>
            <w:vMerge/>
            <w:tcBorders>
              <w:top w:val="nil"/>
              <w:bottom w:val="nil"/>
            </w:tcBorders>
            <w:vAlign w:val="center"/>
          </w:tcPr>
          <w:p w:rsidR="005E2F91" w:rsidRDefault="005E2F91" w:rsidP="00173DAB">
            <w:pPr>
              <w:ind w:left="240"/>
            </w:pPr>
          </w:p>
        </w:tc>
        <w:tc>
          <w:tcPr>
            <w:tcW w:w="1218" w:type="dxa"/>
            <w:vMerge/>
            <w:tcBorders>
              <w:top w:val="nil"/>
            </w:tcBorders>
            <w:vAlign w:val="center"/>
          </w:tcPr>
          <w:p w:rsidR="005E2F91" w:rsidRDefault="005E2F91" w:rsidP="00173DAB">
            <w:pPr>
              <w:ind w:left="240"/>
            </w:pPr>
          </w:p>
        </w:tc>
        <w:tc>
          <w:tcPr>
            <w:tcW w:w="1020" w:type="dxa"/>
            <w:vAlign w:val="center"/>
          </w:tcPr>
          <w:p w:rsidR="005E2F91" w:rsidRDefault="005E2F91" w:rsidP="00173DAB">
            <w:pPr>
              <w:ind w:left="240"/>
            </w:pPr>
          </w:p>
        </w:tc>
        <w:tc>
          <w:tcPr>
            <w:tcW w:w="1099" w:type="dxa"/>
            <w:vAlign w:val="center"/>
          </w:tcPr>
          <w:p w:rsidR="005E2F91" w:rsidRDefault="005E2F91" w:rsidP="00173DAB">
            <w:pPr>
              <w:ind w:left="240"/>
            </w:pPr>
          </w:p>
        </w:tc>
        <w:tc>
          <w:tcPr>
            <w:tcW w:w="1099" w:type="dxa"/>
            <w:vAlign w:val="center"/>
          </w:tcPr>
          <w:p w:rsidR="005E2F91" w:rsidRDefault="005E2F91" w:rsidP="00173DAB">
            <w:pPr>
              <w:ind w:left="240"/>
            </w:pPr>
          </w:p>
        </w:tc>
        <w:tc>
          <w:tcPr>
            <w:tcW w:w="809" w:type="dxa"/>
            <w:vAlign w:val="center"/>
          </w:tcPr>
          <w:p w:rsidR="005E2F91" w:rsidRDefault="005E2F91" w:rsidP="00173DAB">
            <w:pPr>
              <w:ind w:left="240"/>
            </w:pPr>
          </w:p>
        </w:tc>
        <w:tc>
          <w:tcPr>
            <w:tcW w:w="849" w:type="dxa"/>
            <w:vAlign w:val="center"/>
          </w:tcPr>
          <w:p w:rsidR="005E2F91" w:rsidRDefault="005E2F91" w:rsidP="00173DAB">
            <w:pPr>
              <w:ind w:left="240"/>
            </w:pPr>
          </w:p>
        </w:tc>
        <w:tc>
          <w:tcPr>
            <w:tcW w:w="1383" w:type="dxa"/>
            <w:vAlign w:val="center"/>
          </w:tcPr>
          <w:p w:rsidR="005E2F91" w:rsidRDefault="005E2F91" w:rsidP="00173DAB">
            <w:pPr>
              <w:ind w:left="240"/>
            </w:pPr>
          </w:p>
        </w:tc>
      </w:tr>
      <w:tr w:rsidR="005E2F91">
        <w:trPr>
          <w:trHeight w:val="260"/>
          <w:jc w:val="center"/>
        </w:trPr>
        <w:tc>
          <w:tcPr>
            <w:tcW w:w="1054" w:type="dxa"/>
            <w:vMerge/>
            <w:textDirection w:val="tbRlV"/>
            <w:vAlign w:val="center"/>
          </w:tcPr>
          <w:p w:rsidR="005E2F91" w:rsidRDefault="005E2F91" w:rsidP="00173DAB">
            <w:pPr>
              <w:ind w:left="240"/>
            </w:pPr>
          </w:p>
        </w:tc>
        <w:tc>
          <w:tcPr>
            <w:tcW w:w="1059" w:type="dxa"/>
            <w:vMerge/>
            <w:tcBorders>
              <w:top w:val="nil"/>
              <w:bottom w:val="nil"/>
            </w:tcBorders>
            <w:vAlign w:val="center"/>
          </w:tcPr>
          <w:p w:rsidR="005E2F91" w:rsidRDefault="005E2F91" w:rsidP="00173DAB">
            <w:pPr>
              <w:ind w:left="240"/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:rsidR="005E2F91" w:rsidRDefault="00444A4A" w:rsidP="00173DAB">
            <w:pPr>
              <w:ind w:left="240"/>
            </w:pPr>
            <w:r>
              <w:rPr>
                <w:rFonts w:hint="eastAsia"/>
              </w:rPr>
              <w:t>生态效益指标</w:t>
            </w:r>
          </w:p>
        </w:tc>
        <w:tc>
          <w:tcPr>
            <w:tcW w:w="1020" w:type="dxa"/>
            <w:vAlign w:val="center"/>
          </w:tcPr>
          <w:p w:rsidR="005E2F91" w:rsidRDefault="005E2F91" w:rsidP="00173DAB">
            <w:pPr>
              <w:ind w:left="240"/>
            </w:pPr>
          </w:p>
        </w:tc>
        <w:tc>
          <w:tcPr>
            <w:tcW w:w="1099" w:type="dxa"/>
            <w:vAlign w:val="center"/>
          </w:tcPr>
          <w:p w:rsidR="005E2F91" w:rsidRDefault="005E2F91" w:rsidP="00173DAB">
            <w:pPr>
              <w:ind w:left="240"/>
            </w:pPr>
          </w:p>
        </w:tc>
        <w:tc>
          <w:tcPr>
            <w:tcW w:w="1099" w:type="dxa"/>
            <w:vAlign w:val="center"/>
          </w:tcPr>
          <w:p w:rsidR="005E2F91" w:rsidRDefault="005E2F91" w:rsidP="00173DAB">
            <w:pPr>
              <w:ind w:left="240"/>
            </w:pPr>
          </w:p>
        </w:tc>
        <w:tc>
          <w:tcPr>
            <w:tcW w:w="809" w:type="dxa"/>
            <w:vAlign w:val="center"/>
          </w:tcPr>
          <w:p w:rsidR="005E2F91" w:rsidRDefault="005E2F91" w:rsidP="00173DAB">
            <w:pPr>
              <w:ind w:left="240"/>
            </w:pPr>
          </w:p>
        </w:tc>
        <w:tc>
          <w:tcPr>
            <w:tcW w:w="849" w:type="dxa"/>
            <w:vAlign w:val="center"/>
          </w:tcPr>
          <w:p w:rsidR="005E2F91" w:rsidRDefault="005E2F91" w:rsidP="00173DAB">
            <w:pPr>
              <w:ind w:left="240"/>
            </w:pPr>
          </w:p>
        </w:tc>
        <w:tc>
          <w:tcPr>
            <w:tcW w:w="1383" w:type="dxa"/>
            <w:vAlign w:val="center"/>
          </w:tcPr>
          <w:p w:rsidR="005E2F91" w:rsidRDefault="005E2F91" w:rsidP="00173DAB">
            <w:pPr>
              <w:ind w:left="240"/>
            </w:pPr>
          </w:p>
        </w:tc>
      </w:tr>
      <w:tr w:rsidR="005E2F91">
        <w:trPr>
          <w:trHeight w:val="250"/>
          <w:jc w:val="center"/>
        </w:trPr>
        <w:tc>
          <w:tcPr>
            <w:tcW w:w="1054" w:type="dxa"/>
            <w:vMerge/>
            <w:textDirection w:val="tbRlV"/>
            <w:vAlign w:val="center"/>
          </w:tcPr>
          <w:p w:rsidR="005E2F91" w:rsidRDefault="005E2F91" w:rsidP="00173DAB">
            <w:pPr>
              <w:ind w:left="240"/>
            </w:pPr>
          </w:p>
        </w:tc>
        <w:tc>
          <w:tcPr>
            <w:tcW w:w="1059" w:type="dxa"/>
            <w:vMerge/>
            <w:tcBorders>
              <w:top w:val="nil"/>
              <w:bottom w:val="nil"/>
            </w:tcBorders>
            <w:vAlign w:val="center"/>
          </w:tcPr>
          <w:p w:rsidR="005E2F91" w:rsidRDefault="005E2F91" w:rsidP="00173DAB">
            <w:pPr>
              <w:ind w:left="240"/>
            </w:pPr>
          </w:p>
        </w:tc>
        <w:tc>
          <w:tcPr>
            <w:tcW w:w="1218" w:type="dxa"/>
            <w:vMerge/>
            <w:tcBorders>
              <w:top w:val="nil"/>
            </w:tcBorders>
            <w:vAlign w:val="center"/>
          </w:tcPr>
          <w:p w:rsidR="005E2F91" w:rsidRDefault="005E2F91" w:rsidP="00173DAB">
            <w:pPr>
              <w:ind w:left="240"/>
            </w:pPr>
          </w:p>
        </w:tc>
        <w:tc>
          <w:tcPr>
            <w:tcW w:w="1020" w:type="dxa"/>
            <w:vAlign w:val="center"/>
          </w:tcPr>
          <w:p w:rsidR="005E2F91" w:rsidRDefault="005E2F91" w:rsidP="00173DAB">
            <w:pPr>
              <w:ind w:left="240"/>
            </w:pPr>
          </w:p>
        </w:tc>
        <w:tc>
          <w:tcPr>
            <w:tcW w:w="1099" w:type="dxa"/>
            <w:vAlign w:val="center"/>
          </w:tcPr>
          <w:p w:rsidR="005E2F91" w:rsidRDefault="005E2F91" w:rsidP="00173DAB">
            <w:pPr>
              <w:ind w:left="240"/>
            </w:pPr>
          </w:p>
        </w:tc>
        <w:tc>
          <w:tcPr>
            <w:tcW w:w="1099" w:type="dxa"/>
            <w:vAlign w:val="center"/>
          </w:tcPr>
          <w:p w:rsidR="005E2F91" w:rsidRDefault="005E2F91" w:rsidP="00173DAB">
            <w:pPr>
              <w:ind w:left="240"/>
            </w:pPr>
          </w:p>
        </w:tc>
        <w:tc>
          <w:tcPr>
            <w:tcW w:w="809" w:type="dxa"/>
            <w:vAlign w:val="center"/>
          </w:tcPr>
          <w:p w:rsidR="005E2F91" w:rsidRDefault="005E2F91" w:rsidP="00173DAB">
            <w:pPr>
              <w:ind w:left="240"/>
            </w:pPr>
          </w:p>
        </w:tc>
        <w:tc>
          <w:tcPr>
            <w:tcW w:w="849" w:type="dxa"/>
            <w:vAlign w:val="center"/>
          </w:tcPr>
          <w:p w:rsidR="005E2F91" w:rsidRDefault="005E2F91" w:rsidP="00173DAB">
            <w:pPr>
              <w:ind w:left="240"/>
            </w:pPr>
          </w:p>
        </w:tc>
        <w:tc>
          <w:tcPr>
            <w:tcW w:w="1383" w:type="dxa"/>
            <w:vAlign w:val="center"/>
          </w:tcPr>
          <w:p w:rsidR="005E2F91" w:rsidRDefault="005E2F91" w:rsidP="00173DAB">
            <w:pPr>
              <w:ind w:left="240"/>
            </w:pPr>
          </w:p>
        </w:tc>
      </w:tr>
      <w:tr w:rsidR="005E2F91">
        <w:trPr>
          <w:trHeight w:val="249"/>
          <w:jc w:val="center"/>
        </w:trPr>
        <w:tc>
          <w:tcPr>
            <w:tcW w:w="1054" w:type="dxa"/>
            <w:vMerge/>
            <w:textDirection w:val="tbRlV"/>
            <w:vAlign w:val="center"/>
          </w:tcPr>
          <w:p w:rsidR="005E2F91" w:rsidRDefault="005E2F91" w:rsidP="00173DAB">
            <w:pPr>
              <w:ind w:left="240"/>
            </w:pPr>
          </w:p>
        </w:tc>
        <w:tc>
          <w:tcPr>
            <w:tcW w:w="1059" w:type="dxa"/>
            <w:vMerge/>
            <w:tcBorders>
              <w:top w:val="nil"/>
              <w:bottom w:val="nil"/>
            </w:tcBorders>
            <w:vAlign w:val="center"/>
          </w:tcPr>
          <w:p w:rsidR="005E2F91" w:rsidRDefault="005E2F91" w:rsidP="00173DAB">
            <w:pPr>
              <w:ind w:left="240"/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:rsidR="005E2F91" w:rsidRDefault="00444A4A" w:rsidP="00173DAB">
            <w:pPr>
              <w:ind w:left="240"/>
            </w:pPr>
            <w:r>
              <w:rPr>
                <w:rFonts w:hint="eastAsia"/>
              </w:rPr>
              <w:t>可持</w:t>
            </w:r>
            <w:r>
              <w:rPr>
                <w:rFonts w:hint="eastAsia"/>
              </w:rPr>
              <w:lastRenderedPageBreak/>
              <w:t>续影响指标</w:t>
            </w:r>
          </w:p>
        </w:tc>
        <w:tc>
          <w:tcPr>
            <w:tcW w:w="1020" w:type="dxa"/>
            <w:vAlign w:val="center"/>
          </w:tcPr>
          <w:p w:rsidR="005E2F91" w:rsidRDefault="005E2F91" w:rsidP="00173DAB">
            <w:pPr>
              <w:ind w:left="240"/>
            </w:pPr>
          </w:p>
        </w:tc>
        <w:tc>
          <w:tcPr>
            <w:tcW w:w="1099" w:type="dxa"/>
            <w:vAlign w:val="center"/>
          </w:tcPr>
          <w:p w:rsidR="005E2F91" w:rsidRDefault="005E2F91" w:rsidP="00173DAB">
            <w:pPr>
              <w:ind w:left="240"/>
            </w:pPr>
          </w:p>
        </w:tc>
        <w:tc>
          <w:tcPr>
            <w:tcW w:w="1099" w:type="dxa"/>
            <w:vAlign w:val="center"/>
          </w:tcPr>
          <w:p w:rsidR="005E2F91" w:rsidRDefault="005E2F91" w:rsidP="00173DAB">
            <w:pPr>
              <w:ind w:left="240"/>
            </w:pPr>
          </w:p>
        </w:tc>
        <w:tc>
          <w:tcPr>
            <w:tcW w:w="809" w:type="dxa"/>
            <w:vAlign w:val="center"/>
          </w:tcPr>
          <w:p w:rsidR="005E2F91" w:rsidRDefault="005E2F91" w:rsidP="00173DAB">
            <w:pPr>
              <w:ind w:left="240"/>
            </w:pPr>
          </w:p>
        </w:tc>
        <w:tc>
          <w:tcPr>
            <w:tcW w:w="849" w:type="dxa"/>
            <w:vAlign w:val="center"/>
          </w:tcPr>
          <w:p w:rsidR="005E2F91" w:rsidRDefault="005E2F91" w:rsidP="00173DAB">
            <w:pPr>
              <w:ind w:left="240"/>
            </w:pPr>
          </w:p>
        </w:tc>
        <w:tc>
          <w:tcPr>
            <w:tcW w:w="1383" w:type="dxa"/>
            <w:vAlign w:val="center"/>
          </w:tcPr>
          <w:p w:rsidR="005E2F91" w:rsidRDefault="005E2F91" w:rsidP="00173DAB">
            <w:pPr>
              <w:ind w:left="240"/>
            </w:pPr>
          </w:p>
        </w:tc>
      </w:tr>
      <w:tr w:rsidR="005E2F91">
        <w:trPr>
          <w:trHeight w:val="260"/>
          <w:jc w:val="center"/>
        </w:trPr>
        <w:tc>
          <w:tcPr>
            <w:tcW w:w="1054" w:type="dxa"/>
            <w:vMerge/>
            <w:textDirection w:val="tbRlV"/>
            <w:vAlign w:val="center"/>
          </w:tcPr>
          <w:p w:rsidR="005E2F91" w:rsidRDefault="005E2F91" w:rsidP="00173DAB">
            <w:pPr>
              <w:ind w:left="240"/>
            </w:pPr>
          </w:p>
        </w:tc>
        <w:tc>
          <w:tcPr>
            <w:tcW w:w="1059" w:type="dxa"/>
            <w:vMerge/>
            <w:tcBorders>
              <w:top w:val="nil"/>
            </w:tcBorders>
            <w:vAlign w:val="center"/>
          </w:tcPr>
          <w:p w:rsidR="005E2F91" w:rsidRDefault="005E2F91" w:rsidP="00173DAB">
            <w:pPr>
              <w:ind w:left="240"/>
            </w:pPr>
          </w:p>
        </w:tc>
        <w:tc>
          <w:tcPr>
            <w:tcW w:w="1218" w:type="dxa"/>
            <w:vMerge/>
            <w:tcBorders>
              <w:top w:val="nil"/>
            </w:tcBorders>
            <w:vAlign w:val="center"/>
          </w:tcPr>
          <w:p w:rsidR="005E2F91" w:rsidRDefault="005E2F91" w:rsidP="00173DAB">
            <w:pPr>
              <w:ind w:left="240"/>
            </w:pPr>
          </w:p>
        </w:tc>
        <w:tc>
          <w:tcPr>
            <w:tcW w:w="1020" w:type="dxa"/>
            <w:vAlign w:val="center"/>
          </w:tcPr>
          <w:p w:rsidR="005E2F91" w:rsidRDefault="005E2F91" w:rsidP="00173DAB">
            <w:pPr>
              <w:ind w:left="240"/>
            </w:pPr>
          </w:p>
        </w:tc>
        <w:tc>
          <w:tcPr>
            <w:tcW w:w="1099" w:type="dxa"/>
            <w:vAlign w:val="center"/>
          </w:tcPr>
          <w:p w:rsidR="005E2F91" w:rsidRDefault="005E2F91" w:rsidP="00173DAB">
            <w:pPr>
              <w:ind w:left="240"/>
            </w:pPr>
          </w:p>
        </w:tc>
        <w:tc>
          <w:tcPr>
            <w:tcW w:w="1099" w:type="dxa"/>
            <w:vAlign w:val="center"/>
          </w:tcPr>
          <w:p w:rsidR="005E2F91" w:rsidRDefault="005E2F91" w:rsidP="00173DAB">
            <w:pPr>
              <w:ind w:left="240"/>
            </w:pPr>
          </w:p>
        </w:tc>
        <w:tc>
          <w:tcPr>
            <w:tcW w:w="809" w:type="dxa"/>
            <w:vAlign w:val="center"/>
          </w:tcPr>
          <w:p w:rsidR="005E2F91" w:rsidRDefault="005E2F91" w:rsidP="00173DAB">
            <w:pPr>
              <w:ind w:left="240"/>
            </w:pPr>
          </w:p>
        </w:tc>
        <w:tc>
          <w:tcPr>
            <w:tcW w:w="849" w:type="dxa"/>
            <w:vAlign w:val="center"/>
          </w:tcPr>
          <w:p w:rsidR="005E2F91" w:rsidRDefault="005E2F91" w:rsidP="00173DAB">
            <w:pPr>
              <w:ind w:left="240"/>
            </w:pPr>
          </w:p>
        </w:tc>
        <w:tc>
          <w:tcPr>
            <w:tcW w:w="1383" w:type="dxa"/>
            <w:vAlign w:val="center"/>
          </w:tcPr>
          <w:p w:rsidR="005E2F91" w:rsidRDefault="005E2F91" w:rsidP="00173DAB">
            <w:pPr>
              <w:ind w:left="240"/>
            </w:pPr>
          </w:p>
        </w:tc>
      </w:tr>
      <w:tr w:rsidR="005E2F91">
        <w:trPr>
          <w:trHeight w:val="259"/>
          <w:jc w:val="center"/>
        </w:trPr>
        <w:tc>
          <w:tcPr>
            <w:tcW w:w="1054" w:type="dxa"/>
            <w:vMerge/>
            <w:textDirection w:val="tbRlV"/>
            <w:vAlign w:val="center"/>
          </w:tcPr>
          <w:p w:rsidR="005E2F91" w:rsidRDefault="005E2F91" w:rsidP="00173DAB">
            <w:pPr>
              <w:ind w:left="240"/>
            </w:pPr>
          </w:p>
        </w:tc>
        <w:tc>
          <w:tcPr>
            <w:tcW w:w="1059" w:type="dxa"/>
            <w:vMerge w:val="restart"/>
            <w:tcBorders>
              <w:bottom w:val="nil"/>
            </w:tcBorders>
            <w:vAlign w:val="center"/>
          </w:tcPr>
          <w:p w:rsidR="005E2F91" w:rsidRDefault="00444A4A" w:rsidP="00173DAB">
            <w:pPr>
              <w:ind w:left="240"/>
            </w:pPr>
            <w:r>
              <w:rPr>
                <w:rFonts w:hint="eastAsia"/>
              </w:rPr>
              <w:t>满意度指标</w:t>
            </w:r>
            <w:r>
              <w:t>(10</w:t>
            </w:r>
            <w:r>
              <w:rPr>
                <w:rFonts w:hint="eastAsia"/>
              </w:rPr>
              <w:t>分</w:t>
            </w:r>
            <w:r>
              <w:t>)</w:t>
            </w: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:rsidR="005E2F91" w:rsidRDefault="00444A4A" w:rsidP="00173DAB">
            <w:pPr>
              <w:ind w:left="240"/>
            </w:pPr>
            <w:r>
              <w:rPr>
                <w:rFonts w:hint="eastAsia"/>
              </w:rPr>
              <w:t>服务对象满意度指标</w:t>
            </w:r>
          </w:p>
        </w:tc>
        <w:tc>
          <w:tcPr>
            <w:tcW w:w="1020" w:type="dxa"/>
            <w:vAlign w:val="center"/>
          </w:tcPr>
          <w:p w:rsidR="005E2F91" w:rsidRDefault="005E2F91" w:rsidP="00173DAB">
            <w:pPr>
              <w:ind w:left="240"/>
            </w:pPr>
          </w:p>
        </w:tc>
        <w:tc>
          <w:tcPr>
            <w:tcW w:w="1099" w:type="dxa"/>
            <w:vAlign w:val="center"/>
          </w:tcPr>
          <w:p w:rsidR="005E2F91" w:rsidRDefault="005E2F91" w:rsidP="00173DAB">
            <w:pPr>
              <w:ind w:left="240"/>
            </w:pPr>
          </w:p>
        </w:tc>
        <w:tc>
          <w:tcPr>
            <w:tcW w:w="1099" w:type="dxa"/>
            <w:vAlign w:val="center"/>
          </w:tcPr>
          <w:p w:rsidR="005E2F91" w:rsidRDefault="005E2F91" w:rsidP="00173DAB">
            <w:pPr>
              <w:ind w:left="240"/>
            </w:pPr>
          </w:p>
        </w:tc>
        <w:tc>
          <w:tcPr>
            <w:tcW w:w="809" w:type="dxa"/>
            <w:vAlign w:val="center"/>
          </w:tcPr>
          <w:p w:rsidR="005E2F91" w:rsidRDefault="005E2F91" w:rsidP="00173DAB">
            <w:pPr>
              <w:ind w:left="240"/>
            </w:pPr>
          </w:p>
        </w:tc>
        <w:tc>
          <w:tcPr>
            <w:tcW w:w="849" w:type="dxa"/>
            <w:vAlign w:val="center"/>
          </w:tcPr>
          <w:p w:rsidR="005E2F91" w:rsidRDefault="005E2F91" w:rsidP="00173DAB">
            <w:pPr>
              <w:ind w:left="240"/>
            </w:pPr>
          </w:p>
        </w:tc>
        <w:tc>
          <w:tcPr>
            <w:tcW w:w="1383" w:type="dxa"/>
            <w:vAlign w:val="center"/>
          </w:tcPr>
          <w:p w:rsidR="005E2F91" w:rsidRDefault="005E2F91" w:rsidP="00173DAB">
            <w:pPr>
              <w:ind w:left="240"/>
            </w:pPr>
          </w:p>
        </w:tc>
      </w:tr>
      <w:tr w:rsidR="005E2F91">
        <w:trPr>
          <w:trHeight w:val="260"/>
          <w:jc w:val="center"/>
        </w:trPr>
        <w:tc>
          <w:tcPr>
            <w:tcW w:w="1054" w:type="dxa"/>
            <w:vMerge/>
            <w:textDirection w:val="tbRlV"/>
            <w:vAlign w:val="center"/>
          </w:tcPr>
          <w:p w:rsidR="005E2F91" w:rsidRDefault="005E2F91" w:rsidP="00173DAB">
            <w:pPr>
              <w:ind w:left="240"/>
            </w:pPr>
          </w:p>
        </w:tc>
        <w:tc>
          <w:tcPr>
            <w:tcW w:w="1059" w:type="dxa"/>
            <w:vMerge/>
            <w:tcBorders>
              <w:top w:val="nil"/>
              <w:bottom w:val="nil"/>
            </w:tcBorders>
            <w:vAlign w:val="center"/>
          </w:tcPr>
          <w:p w:rsidR="005E2F91" w:rsidRDefault="005E2F91" w:rsidP="00173DAB">
            <w:pPr>
              <w:ind w:left="240"/>
            </w:pPr>
          </w:p>
        </w:tc>
        <w:tc>
          <w:tcPr>
            <w:tcW w:w="1218" w:type="dxa"/>
            <w:vMerge/>
            <w:tcBorders>
              <w:top w:val="nil"/>
              <w:bottom w:val="nil"/>
            </w:tcBorders>
            <w:vAlign w:val="center"/>
          </w:tcPr>
          <w:p w:rsidR="005E2F91" w:rsidRDefault="005E2F91" w:rsidP="00173DAB">
            <w:pPr>
              <w:ind w:left="240"/>
            </w:pPr>
          </w:p>
        </w:tc>
        <w:tc>
          <w:tcPr>
            <w:tcW w:w="1020" w:type="dxa"/>
            <w:vAlign w:val="center"/>
          </w:tcPr>
          <w:p w:rsidR="005E2F91" w:rsidRDefault="005E2F91" w:rsidP="00173DAB">
            <w:pPr>
              <w:ind w:left="240"/>
            </w:pPr>
          </w:p>
        </w:tc>
        <w:tc>
          <w:tcPr>
            <w:tcW w:w="1099" w:type="dxa"/>
            <w:vAlign w:val="center"/>
          </w:tcPr>
          <w:p w:rsidR="005E2F91" w:rsidRDefault="005E2F91" w:rsidP="00173DAB">
            <w:pPr>
              <w:ind w:left="240"/>
            </w:pPr>
          </w:p>
        </w:tc>
        <w:tc>
          <w:tcPr>
            <w:tcW w:w="1099" w:type="dxa"/>
            <w:vAlign w:val="center"/>
          </w:tcPr>
          <w:p w:rsidR="005E2F91" w:rsidRDefault="005E2F91" w:rsidP="00173DAB">
            <w:pPr>
              <w:ind w:left="240"/>
            </w:pPr>
          </w:p>
        </w:tc>
        <w:tc>
          <w:tcPr>
            <w:tcW w:w="809" w:type="dxa"/>
            <w:vAlign w:val="center"/>
          </w:tcPr>
          <w:p w:rsidR="005E2F91" w:rsidRDefault="005E2F91" w:rsidP="00173DAB">
            <w:pPr>
              <w:ind w:left="240"/>
            </w:pPr>
          </w:p>
        </w:tc>
        <w:tc>
          <w:tcPr>
            <w:tcW w:w="849" w:type="dxa"/>
            <w:vAlign w:val="center"/>
          </w:tcPr>
          <w:p w:rsidR="005E2F91" w:rsidRDefault="005E2F91" w:rsidP="00173DAB">
            <w:pPr>
              <w:ind w:left="240"/>
            </w:pPr>
          </w:p>
        </w:tc>
        <w:tc>
          <w:tcPr>
            <w:tcW w:w="1383" w:type="dxa"/>
            <w:vAlign w:val="center"/>
          </w:tcPr>
          <w:p w:rsidR="005E2F91" w:rsidRDefault="005E2F91" w:rsidP="00173DAB">
            <w:pPr>
              <w:ind w:left="240"/>
            </w:pPr>
          </w:p>
        </w:tc>
      </w:tr>
      <w:tr w:rsidR="005E2F91">
        <w:trPr>
          <w:trHeight w:val="250"/>
          <w:jc w:val="center"/>
        </w:trPr>
        <w:tc>
          <w:tcPr>
            <w:tcW w:w="1054" w:type="dxa"/>
            <w:vMerge/>
            <w:textDirection w:val="tbRlV"/>
            <w:vAlign w:val="center"/>
          </w:tcPr>
          <w:p w:rsidR="005E2F91" w:rsidRDefault="005E2F91" w:rsidP="00173DAB">
            <w:pPr>
              <w:ind w:left="240"/>
            </w:pPr>
          </w:p>
        </w:tc>
        <w:tc>
          <w:tcPr>
            <w:tcW w:w="1059" w:type="dxa"/>
            <w:vMerge/>
            <w:tcBorders>
              <w:top w:val="nil"/>
            </w:tcBorders>
            <w:vAlign w:val="center"/>
          </w:tcPr>
          <w:p w:rsidR="005E2F91" w:rsidRDefault="005E2F91" w:rsidP="00173DAB">
            <w:pPr>
              <w:ind w:left="240"/>
            </w:pPr>
          </w:p>
        </w:tc>
        <w:tc>
          <w:tcPr>
            <w:tcW w:w="1218" w:type="dxa"/>
            <w:vMerge/>
            <w:tcBorders>
              <w:top w:val="nil"/>
            </w:tcBorders>
            <w:vAlign w:val="center"/>
          </w:tcPr>
          <w:p w:rsidR="005E2F91" w:rsidRDefault="005E2F91" w:rsidP="00173DAB">
            <w:pPr>
              <w:ind w:left="240"/>
            </w:pPr>
          </w:p>
        </w:tc>
        <w:tc>
          <w:tcPr>
            <w:tcW w:w="1020" w:type="dxa"/>
            <w:vAlign w:val="center"/>
          </w:tcPr>
          <w:p w:rsidR="005E2F91" w:rsidRDefault="005E2F91" w:rsidP="00173DAB">
            <w:pPr>
              <w:ind w:left="240"/>
            </w:pPr>
          </w:p>
        </w:tc>
        <w:tc>
          <w:tcPr>
            <w:tcW w:w="1099" w:type="dxa"/>
            <w:vAlign w:val="center"/>
          </w:tcPr>
          <w:p w:rsidR="005E2F91" w:rsidRDefault="005E2F91" w:rsidP="00173DAB">
            <w:pPr>
              <w:ind w:left="240"/>
            </w:pPr>
          </w:p>
        </w:tc>
        <w:tc>
          <w:tcPr>
            <w:tcW w:w="1099" w:type="dxa"/>
            <w:vAlign w:val="center"/>
          </w:tcPr>
          <w:p w:rsidR="005E2F91" w:rsidRDefault="005E2F91" w:rsidP="00173DAB">
            <w:pPr>
              <w:ind w:left="240"/>
            </w:pPr>
          </w:p>
        </w:tc>
        <w:tc>
          <w:tcPr>
            <w:tcW w:w="809" w:type="dxa"/>
            <w:vAlign w:val="center"/>
          </w:tcPr>
          <w:p w:rsidR="005E2F91" w:rsidRDefault="005E2F91" w:rsidP="00173DAB">
            <w:pPr>
              <w:ind w:left="240"/>
            </w:pPr>
          </w:p>
        </w:tc>
        <w:tc>
          <w:tcPr>
            <w:tcW w:w="849" w:type="dxa"/>
            <w:vAlign w:val="center"/>
          </w:tcPr>
          <w:p w:rsidR="005E2F91" w:rsidRDefault="005E2F91" w:rsidP="00173DAB">
            <w:pPr>
              <w:ind w:left="240"/>
            </w:pPr>
          </w:p>
        </w:tc>
        <w:tc>
          <w:tcPr>
            <w:tcW w:w="1383" w:type="dxa"/>
            <w:vAlign w:val="center"/>
          </w:tcPr>
          <w:p w:rsidR="005E2F91" w:rsidRDefault="005E2F91" w:rsidP="00173DAB">
            <w:pPr>
              <w:ind w:left="240"/>
            </w:pPr>
          </w:p>
        </w:tc>
      </w:tr>
      <w:tr w:rsidR="005E2F91">
        <w:trPr>
          <w:trHeight w:val="250"/>
          <w:jc w:val="center"/>
        </w:trPr>
        <w:tc>
          <w:tcPr>
            <w:tcW w:w="1054" w:type="dxa"/>
            <w:vMerge/>
            <w:textDirection w:val="tbRlV"/>
            <w:vAlign w:val="center"/>
          </w:tcPr>
          <w:p w:rsidR="005E2F91" w:rsidRDefault="005E2F91" w:rsidP="00173DAB">
            <w:pPr>
              <w:ind w:left="240"/>
            </w:pPr>
          </w:p>
        </w:tc>
        <w:tc>
          <w:tcPr>
            <w:tcW w:w="1059" w:type="dxa"/>
            <w:vMerge w:val="restart"/>
            <w:tcBorders>
              <w:top w:val="nil"/>
            </w:tcBorders>
            <w:vAlign w:val="center"/>
          </w:tcPr>
          <w:p w:rsidR="005E2F91" w:rsidRDefault="00444A4A" w:rsidP="00173DAB">
            <w:pPr>
              <w:ind w:left="240"/>
            </w:pPr>
            <w:r>
              <w:rPr>
                <w:rFonts w:hint="eastAsia"/>
              </w:rPr>
              <w:t>成本指标</w:t>
            </w:r>
          </w:p>
          <w:p w:rsidR="005E2F91" w:rsidRDefault="00444A4A" w:rsidP="00173DAB">
            <w:pPr>
              <w:ind w:left="240"/>
              <w:rPr>
                <w:rFonts w:hAnsi="宋体" w:cs="宋体"/>
              </w:rPr>
            </w:pPr>
            <w:r>
              <w:rPr>
                <w:rFonts w:hint="eastAsia"/>
              </w:rPr>
              <w:t>（20分）</w:t>
            </w:r>
          </w:p>
        </w:tc>
        <w:tc>
          <w:tcPr>
            <w:tcW w:w="1218" w:type="dxa"/>
            <w:tcBorders>
              <w:top w:val="nil"/>
            </w:tcBorders>
            <w:vAlign w:val="center"/>
          </w:tcPr>
          <w:p w:rsidR="005E2F91" w:rsidRDefault="00444A4A" w:rsidP="00173DAB">
            <w:pPr>
              <w:ind w:left="240"/>
              <w:rPr>
                <w:rFonts w:hAnsi="宋体" w:cs="宋体"/>
              </w:rPr>
            </w:pPr>
            <w:r>
              <w:rPr>
                <w:rFonts w:hint="eastAsia"/>
              </w:rPr>
              <w:t>经济成本指标</w:t>
            </w:r>
          </w:p>
        </w:tc>
        <w:tc>
          <w:tcPr>
            <w:tcW w:w="1020" w:type="dxa"/>
            <w:vAlign w:val="center"/>
          </w:tcPr>
          <w:p w:rsidR="005E2F91" w:rsidRDefault="005E2F91" w:rsidP="00173DAB">
            <w:pPr>
              <w:ind w:left="240"/>
            </w:pPr>
          </w:p>
        </w:tc>
        <w:tc>
          <w:tcPr>
            <w:tcW w:w="1099" w:type="dxa"/>
            <w:vAlign w:val="center"/>
          </w:tcPr>
          <w:p w:rsidR="005E2F91" w:rsidRDefault="005E2F91" w:rsidP="00173DAB">
            <w:pPr>
              <w:ind w:left="240"/>
            </w:pPr>
          </w:p>
        </w:tc>
        <w:tc>
          <w:tcPr>
            <w:tcW w:w="1099" w:type="dxa"/>
            <w:vAlign w:val="center"/>
          </w:tcPr>
          <w:p w:rsidR="005E2F91" w:rsidRDefault="005E2F91" w:rsidP="00173DAB">
            <w:pPr>
              <w:ind w:left="240"/>
            </w:pPr>
          </w:p>
        </w:tc>
        <w:tc>
          <w:tcPr>
            <w:tcW w:w="809" w:type="dxa"/>
            <w:vAlign w:val="center"/>
          </w:tcPr>
          <w:p w:rsidR="005E2F91" w:rsidRDefault="005E2F91" w:rsidP="00173DAB">
            <w:pPr>
              <w:ind w:left="240"/>
            </w:pPr>
          </w:p>
        </w:tc>
        <w:tc>
          <w:tcPr>
            <w:tcW w:w="849" w:type="dxa"/>
            <w:vAlign w:val="center"/>
          </w:tcPr>
          <w:p w:rsidR="005E2F91" w:rsidRDefault="005E2F91" w:rsidP="00173DAB">
            <w:pPr>
              <w:ind w:left="240"/>
            </w:pPr>
          </w:p>
        </w:tc>
        <w:tc>
          <w:tcPr>
            <w:tcW w:w="1383" w:type="dxa"/>
            <w:vAlign w:val="center"/>
          </w:tcPr>
          <w:p w:rsidR="005E2F91" w:rsidRDefault="005E2F91" w:rsidP="00173DAB">
            <w:pPr>
              <w:ind w:left="240"/>
            </w:pPr>
          </w:p>
        </w:tc>
      </w:tr>
      <w:tr w:rsidR="005E2F91">
        <w:trPr>
          <w:trHeight w:val="250"/>
          <w:jc w:val="center"/>
        </w:trPr>
        <w:tc>
          <w:tcPr>
            <w:tcW w:w="1054" w:type="dxa"/>
            <w:vMerge/>
            <w:textDirection w:val="tbRlV"/>
            <w:vAlign w:val="center"/>
          </w:tcPr>
          <w:p w:rsidR="005E2F91" w:rsidRDefault="005E2F91" w:rsidP="00173DAB">
            <w:pPr>
              <w:ind w:left="240"/>
            </w:pPr>
          </w:p>
        </w:tc>
        <w:tc>
          <w:tcPr>
            <w:tcW w:w="1059" w:type="dxa"/>
            <w:vMerge/>
            <w:tcBorders>
              <w:top w:val="nil"/>
            </w:tcBorders>
            <w:vAlign w:val="center"/>
          </w:tcPr>
          <w:p w:rsidR="005E2F91" w:rsidRDefault="005E2F91" w:rsidP="00173DAB">
            <w:pPr>
              <w:ind w:left="240"/>
            </w:pPr>
          </w:p>
        </w:tc>
        <w:tc>
          <w:tcPr>
            <w:tcW w:w="1218" w:type="dxa"/>
            <w:tcBorders>
              <w:top w:val="nil"/>
            </w:tcBorders>
            <w:vAlign w:val="center"/>
          </w:tcPr>
          <w:p w:rsidR="005E2F91" w:rsidRDefault="00444A4A" w:rsidP="00173DAB">
            <w:pPr>
              <w:ind w:left="240"/>
              <w:rPr>
                <w:rFonts w:hAnsi="宋体" w:cs="宋体"/>
              </w:rPr>
            </w:pPr>
            <w:r>
              <w:rPr>
                <w:rFonts w:hint="eastAsia"/>
              </w:rPr>
              <w:t>社会成本指标</w:t>
            </w:r>
          </w:p>
        </w:tc>
        <w:tc>
          <w:tcPr>
            <w:tcW w:w="1020" w:type="dxa"/>
            <w:vAlign w:val="center"/>
          </w:tcPr>
          <w:p w:rsidR="005E2F91" w:rsidRDefault="005E2F91" w:rsidP="00173DAB">
            <w:pPr>
              <w:ind w:left="240"/>
            </w:pPr>
          </w:p>
        </w:tc>
        <w:tc>
          <w:tcPr>
            <w:tcW w:w="1099" w:type="dxa"/>
            <w:vAlign w:val="center"/>
          </w:tcPr>
          <w:p w:rsidR="005E2F91" w:rsidRDefault="005E2F91" w:rsidP="00173DAB">
            <w:pPr>
              <w:ind w:left="240"/>
            </w:pPr>
          </w:p>
        </w:tc>
        <w:tc>
          <w:tcPr>
            <w:tcW w:w="1099" w:type="dxa"/>
            <w:vAlign w:val="center"/>
          </w:tcPr>
          <w:p w:rsidR="005E2F91" w:rsidRDefault="005E2F91" w:rsidP="00173DAB">
            <w:pPr>
              <w:ind w:left="240"/>
            </w:pPr>
          </w:p>
        </w:tc>
        <w:tc>
          <w:tcPr>
            <w:tcW w:w="809" w:type="dxa"/>
            <w:vAlign w:val="center"/>
          </w:tcPr>
          <w:p w:rsidR="005E2F91" w:rsidRDefault="005E2F91" w:rsidP="00173DAB">
            <w:pPr>
              <w:ind w:left="240"/>
            </w:pPr>
          </w:p>
        </w:tc>
        <w:tc>
          <w:tcPr>
            <w:tcW w:w="849" w:type="dxa"/>
            <w:vAlign w:val="center"/>
          </w:tcPr>
          <w:p w:rsidR="005E2F91" w:rsidRDefault="005E2F91" w:rsidP="00173DAB">
            <w:pPr>
              <w:ind w:left="240"/>
            </w:pPr>
          </w:p>
        </w:tc>
        <w:tc>
          <w:tcPr>
            <w:tcW w:w="1383" w:type="dxa"/>
            <w:vAlign w:val="center"/>
          </w:tcPr>
          <w:p w:rsidR="005E2F91" w:rsidRDefault="005E2F91" w:rsidP="00173DAB">
            <w:pPr>
              <w:ind w:left="240"/>
            </w:pPr>
          </w:p>
        </w:tc>
      </w:tr>
      <w:tr w:rsidR="005E2F91">
        <w:trPr>
          <w:trHeight w:val="250"/>
          <w:jc w:val="center"/>
        </w:trPr>
        <w:tc>
          <w:tcPr>
            <w:tcW w:w="1054" w:type="dxa"/>
            <w:vMerge/>
            <w:textDirection w:val="tbRlV"/>
            <w:vAlign w:val="center"/>
          </w:tcPr>
          <w:p w:rsidR="005E2F91" w:rsidRDefault="005E2F91" w:rsidP="00173DAB">
            <w:pPr>
              <w:ind w:left="240"/>
            </w:pPr>
          </w:p>
        </w:tc>
        <w:tc>
          <w:tcPr>
            <w:tcW w:w="1059" w:type="dxa"/>
            <w:vMerge/>
            <w:tcBorders>
              <w:top w:val="nil"/>
            </w:tcBorders>
            <w:vAlign w:val="center"/>
          </w:tcPr>
          <w:p w:rsidR="005E2F91" w:rsidRDefault="005E2F91" w:rsidP="00173DAB">
            <w:pPr>
              <w:ind w:left="240"/>
            </w:pPr>
          </w:p>
        </w:tc>
        <w:tc>
          <w:tcPr>
            <w:tcW w:w="1218" w:type="dxa"/>
            <w:tcBorders>
              <w:top w:val="nil"/>
            </w:tcBorders>
            <w:vAlign w:val="center"/>
          </w:tcPr>
          <w:p w:rsidR="005E2F91" w:rsidRDefault="00444A4A" w:rsidP="00173DAB">
            <w:pPr>
              <w:ind w:left="240"/>
              <w:rPr>
                <w:rFonts w:hAnsi="宋体" w:cs="宋体"/>
              </w:rPr>
            </w:pPr>
            <w:r>
              <w:rPr>
                <w:rFonts w:hint="eastAsia"/>
              </w:rPr>
              <w:t>生态环境成本指标</w:t>
            </w:r>
          </w:p>
        </w:tc>
        <w:tc>
          <w:tcPr>
            <w:tcW w:w="1020" w:type="dxa"/>
            <w:vAlign w:val="center"/>
          </w:tcPr>
          <w:p w:rsidR="005E2F91" w:rsidRDefault="005E2F91" w:rsidP="00173DAB">
            <w:pPr>
              <w:ind w:left="240"/>
            </w:pPr>
          </w:p>
        </w:tc>
        <w:tc>
          <w:tcPr>
            <w:tcW w:w="1099" w:type="dxa"/>
            <w:vAlign w:val="center"/>
          </w:tcPr>
          <w:p w:rsidR="005E2F91" w:rsidRDefault="005E2F91" w:rsidP="00173DAB">
            <w:pPr>
              <w:ind w:left="240"/>
            </w:pPr>
          </w:p>
        </w:tc>
        <w:tc>
          <w:tcPr>
            <w:tcW w:w="1099" w:type="dxa"/>
            <w:vAlign w:val="center"/>
          </w:tcPr>
          <w:p w:rsidR="005E2F91" w:rsidRDefault="005E2F91" w:rsidP="00173DAB">
            <w:pPr>
              <w:ind w:left="240"/>
            </w:pPr>
          </w:p>
        </w:tc>
        <w:tc>
          <w:tcPr>
            <w:tcW w:w="809" w:type="dxa"/>
            <w:vAlign w:val="center"/>
          </w:tcPr>
          <w:p w:rsidR="005E2F91" w:rsidRDefault="005E2F91" w:rsidP="00173DAB">
            <w:pPr>
              <w:ind w:left="240"/>
            </w:pPr>
          </w:p>
        </w:tc>
        <w:tc>
          <w:tcPr>
            <w:tcW w:w="849" w:type="dxa"/>
            <w:vAlign w:val="center"/>
          </w:tcPr>
          <w:p w:rsidR="005E2F91" w:rsidRDefault="005E2F91" w:rsidP="00173DAB">
            <w:pPr>
              <w:ind w:left="240"/>
            </w:pPr>
          </w:p>
        </w:tc>
        <w:tc>
          <w:tcPr>
            <w:tcW w:w="1383" w:type="dxa"/>
            <w:vAlign w:val="center"/>
          </w:tcPr>
          <w:p w:rsidR="005E2F91" w:rsidRDefault="005E2F91" w:rsidP="00173DAB">
            <w:pPr>
              <w:ind w:left="240"/>
            </w:pPr>
          </w:p>
        </w:tc>
      </w:tr>
      <w:tr w:rsidR="005E2F91">
        <w:trPr>
          <w:trHeight w:val="255"/>
          <w:jc w:val="center"/>
        </w:trPr>
        <w:tc>
          <w:tcPr>
            <w:tcW w:w="6549" w:type="dxa"/>
            <w:gridSpan w:val="6"/>
            <w:vAlign w:val="center"/>
          </w:tcPr>
          <w:p w:rsidR="005E2F91" w:rsidRDefault="00444A4A" w:rsidP="00173DAB">
            <w:pPr>
              <w:ind w:left="240"/>
            </w:pPr>
            <w:r>
              <w:rPr>
                <w:rFonts w:hint="eastAsia"/>
              </w:rPr>
              <w:t>总分</w:t>
            </w:r>
          </w:p>
        </w:tc>
        <w:tc>
          <w:tcPr>
            <w:tcW w:w="809" w:type="dxa"/>
            <w:vAlign w:val="center"/>
          </w:tcPr>
          <w:p w:rsidR="005E2F91" w:rsidRDefault="00444A4A" w:rsidP="00173DAB">
            <w:pPr>
              <w:ind w:left="240"/>
            </w:pPr>
            <w:r>
              <w:t>100</w:t>
            </w:r>
          </w:p>
        </w:tc>
        <w:tc>
          <w:tcPr>
            <w:tcW w:w="849" w:type="dxa"/>
            <w:vAlign w:val="center"/>
          </w:tcPr>
          <w:p w:rsidR="005E2F91" w:rsidRDefault="005E2F91" w:rsidP="00173DAB">
            <w:pPr>
              <w:ind w:left="240"/>
            </w:pPr>
          </w:p>
        </w:tc>
        <w:tc>
          <w:tcPr>
            <w:tcW w:w="1383" w:type="dxa"/>
            <w:vAlign w:val="center"/>
          </w:tcPr>
          <w:p w:rsidR="005E2F91" w:rsidRDefault="005E2F91" w:rsidP="00173DAB">
            <w:pPr>
              <w:ind w:left="240"/>
            </w:pPr>
          </w:p>
        </w:tc>
      </w:tr>
    </w:tbl>
    <w:p w:rsidR="005E2F91" w:rsidRDefault="00444A4A" w:rsidP="00173DAB">
      <w:pPr>
        <w:ind w:left="240"/>
      </w:pPr>
      <w:r>
        <w:rPr>
          <w:rFonts w:hint="eastAsia"/>
        </w:rPr>
        <w:t>备注：</w:t>
      </w:r>
      <w:r>
        <w:t xml:space="preserve"> </w:t>
      </w:r>
      <w:r>
        <w:rPr>
          <w:rFonts w:hint="eastAsia"/>
        </w:rPr>
        <w:t>一个</w:t>
      </w:r>
      <w:proofErr w:type="gramStart"/>
      <w:r>
        <w:rPr>
          <w:rFonts w:hint="eastAsia"/>
        </w:rPr>
        <w:t>一级项目</w:t>
      </w:r>
      <w:proofErr w:type="gramEnd"/>
      <w:r>
        <w:rPr>
          <w:rFonts w:hint="eastAsia"/>
        </w:rPr>
        <w:t>支出一张表。如，业务工作经费，运行维护经费，其他事业发展类资金</w:t>
      </w:r>
      <w:r>
        <w:t>…</w:t>
      </w:r>
      <w:r>
        <w:rPr>
          <w:rFonts w:hint="eastAsia"/>
        </w:rPr>
        <w:t>各一张表</w:t>
      </w:r>
      <w:r>
        <w:t>.</w:t>
      </w:r>
    </w:p>
    <w:p w:rsidR="005E2F91" w:rsidRDefault="005E2F91" w:rsidP="00173DAB">
      <w:pPr>
        <w:ind w:left="240"/>
      </w:pPr>
    </w:p>
    <w:p w:rsidR="005E2F91" w:rsidRDefault="00444A4A" w:rsidP="00173DAB">
      <w:pPr>
        <w:ind w:left="240"/>
        <w:sectPr w:rsidR="005E2F91">
          <w:footerReference w:type="default" r:id="rId9"/>
          <w:pgSz w:w="11907" w:h="16839"/>
          <w:pgMar w:top="1531" w:right="1474" w:bottom="1531" w:left="1587" w:header="0" w:footer="1588" w:gutter="0"/>
          <w:pgNumType w:fmt="numberInDash"/>
          <w:cols w:space="720"/>
          <w:docGrid w:linePitch="286"/>
        </w:sectPr>
      </w:pPr>
      <w:r>
        <w:rPr>
          <w:rFonts w:cs="微软雅黑" w:hint="eastAsia"/>
        </w:rPr>
        <w:t>填表人：</w:t>
      </w:r>
      <w:r>
        <w:t xml:space="preserve">           </w:t>
      </w:r>
      <w:r>
        <w:rPr>
          <w:rFonts w:cs="微软雅黑" w:hint="eastAsia"/>
        </w:rPr>
        <w:t>填报日期：</w:t>
      </w:r>
      <w:r>
        <w:t xml:space="preserve">            </w:t>
      </w:r>
      <w:r>
        <w:rPr>
          <w:rFonts w:cs="微软雅黑" w:hint="eastAsia"/>
        </w:rPr>
        <w:t>联系电话：</w:t>
      </w:r>
      <w:r>
        <w:t xml:space="preserve">           </w:t>
      </w:r>
      <w:r>
        <w:rPr>
          <w:rFonts w:cs="微软雅黑" w:hint="eastAsia"/>
        </w:rPr>
        <w:t>单位负责人签字</w:t>
      </w:r>
      <w:r>
        <w:rPr>
          <w:rFonts w:hint="eastAsia"/>
        </w:rPr>
        <w:t>:</w:t>
      </w:r>
    </w:p>
    <w:p w:rsidR="005E2F91" w:rsidRDefault="00444A4A" w:rsidP="00173DAB">
      <w:pPr>
        <w:ind w:left="240"/>
      </w:pPr>
      <w:r>
        <w:rPr>
          <w:rFonts w:hint="eastAsia"/>
        </w:rPr>
        <w:lastRenderedPageBreak/>
        <w:t>附件4</w:t>
      </w:r>
    </w:p>
    <w:p w:rsidR="005E2F91" w:rsidRPr="00BC17F4" w:rsidRDefault="005E2F91" w:rsidP="00173DAB">
      <w:pPr>
        <w:ind w:left="240"/>
      </w:pPr>
    </w:p>
    <w:p w:rsidR="005E2F91" w:rsidRPr="00BC17F4" w:rsidRDefault="005E2F91" w:rsidP="00173DAB">
      <w:pPr>
        <w:ind w:left="240"/>
      </w:pPr>
    </w:p>
    <w:p w:rsidR="005E2F91" w:rsidRPr="00E21E1C" w:rsidRDefault="00444A4A" w:rsidP="00E21E1C">
      <w:pPr>
        <w:ind w:left="240" w:firstLine="880"/>
        <w:jc w:val="center"/>
        <w:rPr>
          <w:b/>
          <w:sz w:val="44"/>
          <w:szCs w:val="44"/>
        </w:rPr>
      </w:pPr>
      <w:r w:rsidRPr="00E21E1C">
        <w:rPr>
          <w:rFonts w:hint="eastAsia"/>
          <w:b/>
          <w:sz w:val="44"/>
          <w:szCs w:val="44"/>
        </w:rPr>
        <w:t>2024年度</w:t>
      </w:r>
      <w:r w:rsidR="00B439D2" w:rsidRPr="00E21E1C">
        <w:rPr>
          <w:rFonts w:hint="eastAsia"/>
          <w:b/>
          <w:sz w:val="44"/>
          <w:szCs w:val="44"/>
        </w:rPr>
        <w:t>第二中学</w:t>
      </w:r>
      <w:r w:rsidRPr="00E21E1C">
        <w:rPr>
          <w:rFonts w:hint="eastAsia"/>
          <w:b/>
          <w:sz w:val="44"/>
          <w:szCs w:val="44"/>
        </w:rPr>
        <w:t>部门整体支出</w:t>
      </w:r>
    </w:p>
    <w:p w:rsidR="00BC17F4" w:rsidRPr="00E21E1C" w:rsidRDefault="00BC17F4" w:rsidP="00E21E1C">
      <w:pPr>
        <w:ind w:left="240" w:firstLine="880"/>
        <w:jc w:val="center"/>
        <w:rPr>
          <w:rFonts w:hint="eastAsia"/>
          <w:b/>
          <w:sz w:val="44"/>
          <w:szCs w:val="44"/>
        </w:rPr>
      </w:pPr>
      <w:r w:rsidRPr="00E21E1C">
        <w:rPr>
          <w:rFonts w:hint="eastAsia"/>
          <w:b/>
          <w:sz w:val="44"/>
          <w:szCs w:val="44"/>
        </w:rPr>
        <w:t>绩效自评报告</w:t>
      </w:r>
    </w:p>
    <w:p w:rsidR="005E2F91" w:rsidRPr="00BC17F4" w:rsidRDefault="005E2F91" w:rsidP="00173DAB">
      <w:pPr>
        <w:ind w:left="240"/>
      </w:pPr>
    </w:p>
    <w:p w:rsidR="005E2F91" w:rsidRPr="00BC17F4" w:rsidRDefault="005E2F91" w:rsidP="00173DAB">
      <w:pPr>
        <w:ind w:left="240"/>
      </w:pPr>
    </w:p>
    <w:p w:rsidR="005E2F91" w:rsidRPr="00BC17F4" w:rsidRDefault="005E2F91" w:rsidP="00173DAB">
      <w:pPr>
        <w:ind w:left="240"/>
      </w:pPr>
    </w:p>
    <w:p w:rsidR="005E2F91" w:rsidRPr="00BC17F4" w:rsidRDefault="005E2F91" w:rsidP="00173DAB">
      <w:pPr>
        <w:ind w:left="240"/>
      </w:pPr>
    </w:p>
    <w:p w:rsidR="005E2F91" w:rsidRPr="00BC17F4" w:rsidRDefault="005E2F91" w:rsidP="00173DAB">
      <w:pPr>
        <w:ind w:left="240"/>
      </w:pPr>
    </w:p>
    <w:p w:rsidR="005E2F91" w:rsidRPr="00BC17F4" w:rsidRDefault="005E2F91" w:rsidP="00173DAB">
      <w:pPr>
        <w:ind w:left="240"/>
      </w:pPr>
    </w:p>
    <w:p w:rsidR="005E2F91" w:rsidRPr="00BC17F4" w:rsidRDefault="005E2F91" w:rsidP="00173DAB">
      <w:pPr>
        <w:ind w:left="240"/>
      </w:pPr>
    </w:p>
    <w:p w:rsidR="005E2F91" w:rsidRPr="00BC17F4" w:rsidRDefault="005E2F91" w:rsidP="00173DAB">
      <w:pPr>
        <w:ind w:left="240"/>
      </w:pPr>
    </w:p>
    <w:p w:rsidR="005E2F91" w:rsidRPr="00BC17F4" w:rsidRDefault="005E2F91" w:rsidP="00173DAB">
      <w:pPr>
        <w:ind w:left="240"/>
      </w:pPr>
    </w:p>
    <w:p w:rsidR="005E2F91" w:rsidRPr="00BC17F4" w:rsidRDefault="005E2F91" w:rsidP="00173DAB">
      <w:pPr>
        <w:ind w:left="240"/>
      </w:pPr>
    </w:p>
    <w:p w:rsidR="005E2F91" w:rsidRPr="00BC17F4" w:rsidRDefault="005E2F91" w:rsidP="00173DAB">
      <w:pPr>
        <w:ind w:left="240"/>
      </w:pPr>
    </w:p>
    <w:p w:rsidR="005E2F91" w:rsidRPr="00BC17F4" w:rsidRDefault="005E2F91" w:rsidP="00173DAB">
      <w:pPr>
        <w:ind w:left="240"/>
      </w:pPr>
    </w:p>
    <w:p w:rsidR="005E2F91" w:rsidRPr="00BC17F4" w:rsidRDefault="005E2F91" w:rsidP="00173DAB">
      <w:pPr>
        <w:ind w:left="240"/>
      </w:pPr>
    </w:p>
    <w:p w:rsidR="005E2F91" w:rsidRPr="00083065" w:rsidRDefault="00444A4A" w:rsidP="00E21E1C">
      <w:pPr>
        <w:ind w:left="240"/>
        <w:jc w:val="center"/>
      </w:pPr>
      <w:r w:rsidRPr="00083065">
        <w:rPr>
          <w:rFonts w:hint="eastAsia"/>
        </w:rPr>
        <w:t>部门（单位）名称：</w:t>
      </w:r>
      <w:r w:rsidR="00B439D2" w:rsidRPr="00083065">
        <w:rPr>
          <w:rFonts w:hint="eastAsia"/>
        </w:rPr>
        <w:t xml:space="preserve"> </w:t>
      </w:r>
      <w:r w:rsidR="00B439D2" w:rsidRPr="00083065">
        <w:t xml:space="preserve"> </w:t>
      </w:r>
      <w:r w:rsidR="00B439D2" w:rsidRPr="00083065">
        <w:rPr>
          <w:rFonts w:hint="eastAsia"/>
        </w:rPr>
        <w:t>汨罗市第二中学</w:t>
      </w:r>
    </w:p>
    <w:p w:rsidR="005E2F91" w:rsidRPr="00083065" w:rsidRDefault="00444A4A" w:rsidP="00E21E1C">
      <w:pPr>
        <w:ind w:left="240"/>
        <w:jc w:val="center"/>
      </w:pPr>
      <w:r w:rsidRPr="00083065">
        <w:rPr>
          <w:rFonts w:cs="微软雅黑" w:hint="eastAsia"/>
          <w:b/>
          <w:bCs/>
        </w:rPr>
        <w:t>年</w:t>
      </w:r>
      <w:r w:rsidRPr="00083065">
        <w:rPr>
          <w:rFonts w:hint="eastAsia"/>
          <w:b/>
          <w:bCs/>
        </w:rPr>
        <w:t xml:space="preserve">   </w:t>
      </w:r>
      <w:r w:rsidRPr="00083065">
        <w:rPr>
          <w:rFonts w:cs="微软雅黑" w:hint="eastAsia"/>
        </w:rPr>
        <w:t>月</w:t>
      </w:r>
      <w:r w:rsidRPr="00083065">
        <w:rPr>
          <w:rFonts w:hint="eastAsia"/>
        </w:rPr>
        <w:t xml:space="preserve">    </w:t>
      </w:r>
      <w:r w:rsidRPr="00083065">
        <w:rPr>
          <w:rFonts w:cs="微软雅黑" w:hint="eastAsia"/>
          <w:b/>
          <w:bCs/>
        </w:rPr>
        <w:t>日</w:t>
      </w:r>
    </w:p>
    <w:p w:rsidR="005E2F91" w:rsidRPr="00083065" w:rsidRDefault="00444A4A" w:rsidP="00E21E1C">
      <w:pPr>
        <w:ind w:left="240"/>
        <w:jc w:val="center"/>
      </w:pPr>
      <w:r w:rsidRPr="00083065">
        <w:t>(</w:t>
      </w:r>
      <w:r w:rsidRPr="00083065">
        <w:rPr>
          <w:rFonts w:hint="eastAsia"/>
        </w:rPr>
        <w:t>此页为封面</w:t>
      </w:r>
      <w:r w:rsidRPr="00083065">
        <w:t>)</w:t>
      </w:r>
    </w:p>
    <w:p w:rsidR="005E2F91" w:rsidRPr="00083065" w:rsidRDefault="005E2F91" w:rsidP="00173DAB">
      <w:pPr>
        <w:ind w:left="240"/>
      </w:pPr>
    </w:p>
    <w:p w:rsidR="005E2F91" w:rsidRDefault="005E2F91" w:rsidP="00173DAB">
      <w:pPr>
        <w:ind w:left="240"/>
      </w:pPr>
    </w:p>
    <w:p w:rsidR="005E2F91" w:rsidRDefault="005E2F91" w:rsidP="00E21E1C">
      <w:pPr>
        <w:pStyle w:val="a5"/>
        <w:rPr>
          <w:rFonts w:asciiTheme="minorEastAsia" w:eastAsiaTheme="minorEastAsia" w:hAnsiTheme="minorEastAsia" w:hint="eastAsia"/>
          <w:lang w:eastAsia="zh-CN"/>
        </w:rPr>
      </w:pPr>
    </w:p>
    <w:p w:rsidR="005E2F91" w:rsidRPr="00E21E1C" w:rsidRDefault="00444A4A" w:rsidP="00E21E1C">
      <w:pPr>
        <w:ind w:left="240" w:firstLine="640"/>
        <w:jc w:val="center"/>
        <w:rPr>
          <w:sz w:val="32"/>
          <w:szCs w:val="32"/>
        </w:rPr>
      </w:pPr>
      <w:r w:rsidRPr="00E21E1C">
        <w:rPr>
          <w:sz w:val="32"/>
          <w:szCs w:val="32"/>
        </w:rPr>
        <w:t>202</w:t>
      </w:r>
      <w:r w:rsidRPr="00E21E1C">
        <w:rPr>
          <w:rFonts w:hint="eastAsia"/>
          <w:sz w:val="32"/>
          <w:szCs w:val="32"/>
        </w:rPr>
        <w:t>4</w:t>
      </w:r>
      <w:r w:rsidRPr="00E21E1C">
        <w:rPr>
          <w:sz w:val="32"/>
          <w:szCs w:val="32"/>
        </w:rPr>
        <w:t xml:space="preserve"> </w:t>
      </w:r>
      <w:r w:rsidRPr="00E21E1C">
        <w:rPr>
          <w:rFonts w:hint="eastAsia"/>
          <w:sz w:val="32"/>
          <w:szCs w:val="32"/>
        </w:rPr>
        <w:t>年度</w:t>
      </w:r>
      <w:r w:rsidR="00E42B02" w:rsidRPr="00E21E1C">
        <w:rPr>
          <w:rFonts w:hint="eastAsia"/>
          <w:sz w:val="32"/>
          <w:szCs w:val="32"/>
        </w:rPr>
        <w:t>汨罗市第二中学</w:t>
      </w:r>
      <w:r w:rsidRPr="00E21E1C">
        <w:rPr>
          <w:rFonts w:hint="eastAsia"/>
          <w:sz w:val="32"/>
          <w:szCs w:val="32"/>
        </w:rPr>
        <w:t>部门整体支出绩效</w:t>
      </w:r>
    </w:p>
    <w:p w:rsidR="005E2F91" w:rsidRPr="00E21E1C" w:rsidRDefault="00444A4A" w:rsidP="00E21E1C">
      <w:pPr>
        <w:ind w:left="240" w:firstLine="640"/>
        <w:jc w:val="center"/>
        <w:rPr>
          <w:sz w:val="32"/>
          <w:szCs w:val="32"/>
        </w:rPr>
      </w:pPr>
      <w:r w:rsidRPr="00E21E1C">
        <w:rPr>
          <w:rFonts w:hint="eastAsia"/>
          <w:sz w:val="32"/>
          <w:szCs w:val="32"/>
        </w:rPr>
        <w:t>自</w:t>
      </w:r>
      <w:r w:rsidRPr="00E21E1C">
        <w:rPr>
          <w:spacing w:val="82"/>
          <w:sz w:val="32"/>
          <w:szCs w:val="32"/>
        </w:rPr>
        <w:t xml:space="preserve"> </w:t>
      </w:r>
      <w:r w:rsidRPr="00E21E1C">
        <w:rPr>
          <w:rFonts w:hint="eastAsia"/>
          <w:sz w:val="32"/>
          <w:szCs w:val="32"/>
        </w:rPr>
        <w:t>评</w:t>
      </w:r>
      <w:r w:rsidRPr="00E21E1C">
        <w:rPr>
          <w:spacing w:val="79"/>
          <w:sz w:val="32"/>
          <w:szCs w:val="32"/>
        </w:rPr>
        <w:t xml:space="preserve"> </w:t>
      </w:r>
      <w:r w:rsidRPr="00E21E1C">
        <w:rPr>
          <w:rFonts w:hint="eastAsia"/>
          <w:sz w:val="32"/>
          <w:szCs w:val="32"/>
        </w:rPr>
        <w:t>报</w:t>
      </w:r>
      <w:r w:rsidRPr="00E21E1C">
        <w:rPr>
          <w:spacing w:val="87"/>
          <w:sz w:val="32"/>
          <w:szCs w:val="32"/>
        </w:rPr>
        <w:t xml:space="preserve"> </w:t>
      </w:r>
      <w:r w:rsidRPr="00E21E1C">
        <w:rPr>
          <w:rFonts w:hint="eastAsia"/>
          <w:sz w:val="32"/>
          <w:szCs w:val="32"/>
        </w:rPr>
        <w:t>告</w:t>
      </w:r>
    </w:p>
    <w:p w:rsidR="005E2F91" w:rsidRDefault="005E2F91" w:rsidP="00173DAB">
      <w:pPr>
        <w:ind w:left="240"/>
      </w:pPr>
    </w:p>
    <w:p w:rsidR="005E2F91" w:rsidRPr="00E21E1C" w:rsidRDefault="00444A4A" w:rsidP="00BC17F4">
      <w:pPr>
        <w:pStyle w:val="a"/>
        <w:spacing w:line="360" w:lineRule="auto"/>
        <w:ind w:firstLine="0"/>
        <w:rPr>
          <w:lang w:eastAsia="zh-CN"/>
        </w:rPr>
      </w:pPr>
      <w:r w:rsidRPr="00E21E1C">
        <w:rPr>
          <w:rFonts w:hint="eastAsia"/>
          <w:lang w:eastAsia="zh-CN"/>
        </w:rPr>
        <w:t>部门（单位）基本情况</w:t>
      </w:r>
    </w:p>
    <w:p w:rsidR="00BC17F4" w:rsidRPr="00E21E1C" w:rsidRDefault="00BC17F4" w:rsidP="00173DAB">
      <w:pPr>
        <w:pStyle w:val="a7"/>
        <w:ind w:left="240"/>
        <w:rPr>
          <w:rFonts w:eastAsia="微软雅黑"/>
        </w:rPr>
      </w:pPr>
      <w:r w:rsidRPr="00E21E1C">
        <w:rPr>
          <w:rFonts w:eastAsia="微软雅黑"/>
        </w:rPr>
        <w:t>（一）机构设置情况</w:t>
      </w:r>
    </w:p>
    <w:p w:rsidR="00BC17F4" w:rsidRPr="00E21E1C" w:rsidRDefault="00BC17F4" w:rsidP="00173DAB">
      <w:pPr>
        <w:pStyle w:val="a7"/>
        <w:ind w:left="240"/>
        <w:rPr>
          <w:rFonts w:eastAsia="微软雅黑"/>
        </w:rPr>
      </w:pPr>
      <w:r w:rsidRPr="00E21E1C">
        <w:rPr>
          <w:rFonts w:eastAsia="微软雅黑"/>
        </w:rPr>
        <w:t>单位内设机构八个，分别为教研室、督导室、办公室、教务处、德育处、总务处、团委会、工会、综治办、资助中心、国教办。</w:t>
      </w:r>
    </w:p>
    <w:p w:rsidR="00BC17F4" w:rsidRPr="00E21E1C" w:rsidRDefault="00BC17F4" w:rsidP="00173DAB">
      <w:pPr>
        <w:pStyle w:val="a7"/>
        <w:ind w:left="240"/>
        <w:rPr>
          <w:rFonts w:eastAsia="微软雅黑"/>
        </w:rPr>
      </w:pPr>
    </w:p>
    <w:p w:rsidR="00BC17F4" w:rsidRPr="00E21E1C" w:rsidRDefault="00BC17F4" w:rsidP="00173DAB">
      <w:pPr>
        <w:pStyle w:val="a7"/>
        <w:numPr>
          <w:ilvl w:val="0"/>
          <w:numId w:val="1"/>
        </w:numPr>
        <w:ind w:leftChars="0" w:firstLineChars="0"/>
        <w:rPr>
          <w:rFonts w:eastAsia="微软雅黑"/>
        </w:rPr>
      </w:pPr>
      <w:r w:rsidRPr="00E21E1C">
        <w:rPr>
          <w:rFonts w:eastAsia="微软雅黑"/>
        </w:rPr>
        <w:t>人员编制情况</w:t>
      </w:r>
    </w:p>
    <w:p w:rsidR="00BC17F4" w:rsidRPr="00E21E1C" w:rsidRDefault="00BC17F4" w:rsidP="00173DAB">
      <w:pPr>
        <w:pStyle w:val="a7"/>
        <w:ind w:left="240"/>
        <w:rPr>
          <w:rFonts w:eastAsia="微软雅黑"/>
        </w:rPr>
      </w:pPr>
      <w:r w:rsidRPr="00E21E1C">
        <w:rPr>
          <w:rFonts w:eastAsia="微软雅黑"/>
        </w:rPr>
        <w:t>2024年12月</w:t>
      </w:r>
      <w:proofErr w:type="gramStart"/>
      <w:r w:rsidRPr="00E21E1C">
        <w:rPr>
          <w:rFonts w:eastAsia="微软雅黑"/>
        </w:rPr>
        <w:t>止</w:t>
      </w:r>
      <w:proofErr w:type="gramEnd"/>
      <w:r w:rsidRPr="00E21E1C">
        <w:rPr>
          <w:rFonts w:eastAsia="微软雅黑"/>
        </w:rPr>
        <w:t>在职在编人员为238人。</w:t>
      </w:r>
    </w:p>
    <w:p w:rsidR="00BC17F4" w:rsidRPr="00E21E1C" w:rsidRDefault="00BC17F4" w:rsidP="00173DAB">
      <w:pPr>
        <w:pStyle w:val="a7"/>
        <w:numPr>
          <w:ilvl w:val="0"/>
          <w:numId w:val="1"/>
        </w:numPr>
        <w:ind w:leftChars="0" w:firstLineChars="0"/>
        <w:rPr>
          <w:rFonts w:eastAsia="微软雅黑"/>
        </w:rPr>
      </w:pPr>
      <w:r w:rsidRPr="00E21E1C">
        <w:rPr>
          <w:rFonts w:eastAsia="微软雅黑"/>
        </w:rPr>
        <w:t>主要职能职责</w:t>
      </w:r>
    </w:p>
    <w:p w:rsidR="00BC17F4" w:rsidRPr="00E21E1C" w:rsidRDefault="00BC17F4" w:rsidP="00173DAB">
      <w:pPr>
        <w:pStyle w:val="a7"/>
        <w:ind w:left="240"/>
        <w:rPr>
          <w:rFonts w:eastAsia="微软雅黑"/>
        </w:rPr>
      </w:pPr>
      <w:r w:rsidRPr="00E21E1C">
        <w:rPr>
          <w:rFonts w:eastAsia="微软雅黑"/>
        </w:rPr>
        <w:t>汨罗市第二中学属汨罗市教育体育局举办的公办普通高中教育学校，属汨罗市二级事业单位。</w:t>
      </w:r>
    </w:p>
    <w:p w:rsidR="00BC17F4" w:rsidRPr="00E21E1C" w:rsidRDefault="00BC17F4" w:rsidP="00173DAB">
      <w:pPr>
        <w:pStyle w:val="a7"/>
        <w:ind w:left="240"/>
        <w:rPr>
          <w:rFonts w:eastAsia="微软雅黑"/>
        </w:rPr>
      </w:pPr>
      <w:r w:rsidRPr="00E21E1C">
        <w:rPr>
          <w:rFonts w:eastAsia="微软雅黑"/>
        </w:rPr>
        <w:t xml:space="preserve">      主要职责是实施高中学历教育,促进基础教育发展。全面贯彻执行国家的教育方针、政策及国家相关的法律法规；实施素质教育，按照规定标准完成教育教学任务，保证教育教学质量；加强教师队伍建设，提高教师的整体素质；加强安全和后勤服务工作，为教育教</w:t>
      </w:r>
      <w:bookmarkStart w:id="0" w:name="_GoBack"/>
      <w:bookmarkEnd w:id="0"/>
      <w:r w:rsidRPr="00E21E1C">
        <w:rPr>
          <w:rFonts w:eastAsia="微软雅黑"/>
        </w:rPr>
        <w:t>学提供保障。</w:t>
      </w:r>
    </w:p>
    <w:p w:rsidR="00BC17F4" w:rsidRPr="00E21E1C" w:rsidRDefault="00BC17F4" w:rsidP="00173DAB">
      <w:pPr>
        <w:pStyle w:val="a7"/>
        <w:numPr>
          <w:ilvl w:val="0"/>
          <w:numId w:val="1"/>
        </w:numPr>
        <w:ind w:leftChars="0" w:firstLineChars="0"/>
        <w:rPr>
          <w:rFonts w:eastAsia="微软雅黑"/>
        </w:rPr>
      </w:pPr>
      <w:r w:rsidRPr="00E21E1C">
        <w:rPr>
          <w:rFonts w:eastAsia="微软雅黑"/>
        </w:rPr>
        <w:lastRenderedPageBreak/>
        <w:t>绩效目标设定情况</w:t>
      </w:r>
    </w:p>
    <w:p w:rsidR="00BC17F4" w:rsidRPr="00E21E1C" w:rsidRDefault="00BC17F4" w:rsidP="00173DAB">
      <w:pPr>
        <w:pStyle w:val="a7"/>
        <w:ind w:left="240"/>
        <w:rPr>
          <w:rFonts w:eastAsia="微软雅黑"/>
        </w:rPr>
      </w:pPr>
      <w:r w:rsidRPr="00E21E1C">
        <w:rPr>
          <w:rFonts w:eastAsia="微软雅黑"/>
        </w:rPr>
        <w:t>本单位各项资金主要用途是确保单位的正常运转，促进各项工作任务顺利完成。在人员经费支出、公共支出严格执行市委市政府的各项制度；在保证各项任务顺利完成的同时，严格落实厉行节约的原则；三</w:t>
      </w:r>
      <w:proofErr w:type="gramStart"/>
      <w:r w:rsidRPr="00E21E1C">
        <w:rPr>
          <w:rFonts w:eastAsia="微软雅黑"/>
        </w:rPr>
        <w:t>公经费</w:t>
      </w:r>
      <w:proofErr w:type="gramEnd"/>
      <w:r w:rsidRPr="00E21E1C">
        <w:rPr>
          <w:rFonts w:eastAsia="微软雅黑"/>
        </w:rPr>
        <w:t>的使用严格控制在预算申报的范围内。</w:t>
      </w:r>
    </w:p>
    <w:p w:rsidR="00BC17F4" w:rsidRDefault="00BC17F4" w:rsidP="00173DAB">
      <w:pPr>
        <w:ind w:left="240"/>
        <w:rPr>
          <w:rFonts w:hint="eastAsia"/>
        </w:rPr>
      </w:pPr>
    </w:p>
    <w:p w:rsidR="005E2F91" w:rsidRPr="00BF319E" w:rsidRDefault="00444A4A" w:rsidP="00173DAB">
      <w:pPr>
        <w:ind w:left="240"/>
      </w:pPr>
      <w:r w:rsidRPr="00BF319E">
        <w:rPr>
          <w:rFonts w:hint="eastAsia"/>
        </w:rPr>
        <w:t>二、一般公共预算财政拨款支出情况</w:t>
      </w:r>
    </w:p>
    <w:p w:rsidR="00083065" w:rsidRPr="00083065" w:rsidRDefault="00444A4A" w:rsidP="00083065">
      <w:pPr>
        <w:pStyle w:val="a"/>
        <w:numPr>
          <w:ilvl w:val="0"/>
          <w:numId w:val="4"/>
        </w:numPr>
        <w:rPr>
          <w:rFonts w:hint="eastAsia"/>
          <w:lang w:eastAsia="zh-CN"/>
        </w:rPr>
      </w:pPr>
      <w:r>
        <w:rPr>
          <w:rFonts w:hint="eastAsia"/>
          <w:lang w:eastAsia="zh-CN"/>
        </w:rPr>
        <w:t>基本支出情况</w:t>
      </w:r>
    </w:p>
    <w:p w:rsidR="00083065" w:rsidRPr="00083065" w:rsidRDefault="00083065" w:rsidP="00173DAB">
      <w:pPr>
        <w:ind w:left="240"/>
      </w:pPr>
      <w:r w:rsidRPr="00083065">
        <w:t>202</w:t>
      </w:r>
      <w:r w:rsidRPr="00083065">
        <w:rPr>
          <w:rFonts w:hint="eastAsia"/>
        </w:rPr>
        <w:t>4年度财政拨款支出6176.90万元，主要用于以下方面：一般公共服务（类）支出10.9万元，占0.18</w:t>
      </w:r>
      <w:r w:rsidRPr="00083065">
        <w:t>%</w:t>
      </w:r>
      <w:r w:rsidRPr="00083065">
        <w:rPr>
          <w:rFonts w:hint="eastAsia"/>
        </w:rPr>
        <w:t>；教育（类）支出5498.1万元，占89.01</w:t>
      </w:r>
      <w:r w:rsidRPr="00083065">
        <w:t>%</w:t>
      </w:r>
      <w:r w:rsidRPr="00083065">
        <w:rPr>
          <w:rFonts w:hint="eastAsia"/>
        </w:rPr>
        <w:t>；社会保障和就业（类）支出278.81万元，占4.51</w:t>
      </w:r>
      <w:r w:rsidRPr="00083065">
        <w:t>%</w:t>
      </w:r>
      <w:r w:rsidRPr="00083065">
        <w:rPr>
          <w:rFonts w:hint="eastAsia"/>
        </w:rPr>
        <w:t>；卫生健康（类）支出161.66万元，占2.62</w:t>
      </w:r>
      <w:r w:rsidRPr="00083065">
        <w:t>%</w:t>
      </w:r>
      <w:r w:rsidRPr="00083065">
        <w:rPr>
          <w:rFonts w:hint="eastAsia"/>
        </w:rPr>
        <w:t>；住房保障（类）支出227.43万元，占3.68</w:t>
      </w:r>
      <w:r w:rsidRPr="00083065">
        <w:t>%</w:t>
      </w:r>
      <w:r w:rsidRPr="00083065">
        <w:rPr>
          <w:rFonts w:hint="eastAsia"/>
        </w:rPr>
        <w:t>；其中：人员经费3333.43万元；公用经费2843.48万元。</w:t>
      </w:r>
    </w:p>
    <w:p w:rsidR="00BC17F4" w:rsidRDefault="00BC17F4" w:rsidP="00173DAB">
      <w:pPr>
        <w:ind w:left="240"/>
        <w:rPr>
          <w:rFonts w:hint="eastAsia"/>
        </w:rPr>
      </w:pPr>
    </w:p>
    <w:p w:rsidR="005E2F91" w:rsidRDefault="00444A4A" w:rsidP="008E31C7">
      <w:pPr>
        <w:pStyle w:val="a"/>
        <w:numPr>
          <w:ilvl w:val="0"/>
          <w:numId w:val="0"/>
        </w:numPr>
        <w:spacing w:line="360" w:lineRule="auto"/>
        <w:ind w:left="851"/>
        <w:rPr>
          <w:lang w:eastAsia="zh-CN"/>
        </w:rPr>
      </w:pPr>
      <w:r>
        <w:rPr>
          <w:rFonts w:eastAsia="楷体_GB2312" w:hint="eastAsia"/>
          <w:b/>
          <w:lang w:eastAsia="zh-CN"/>
        </w:rPr>
        <w:t>（二）</w:t>
      </w:r>
      <w:r>
        <w:rPr>
          <w:rFonts w:hint="eastAsia"/>
          <w:lang w:eastAsia="zh-CN"/>
        </w:rPr>
        <w:t>项目支出情况</w:t>
      </w:r>
    </w:p>
    <w:p w:rsidR="00BC17F4" w:rsidRPr="008E31C7" w:rsidRDefault="008E31C7" w:rsidP="008E31C7">
      <w:pPr>
        <w:pStyle w:val="a"/>
        <w:numPr>
          <w:ilvl w:val="0"/>
          <w:numId w:val="0"/>
        </w:numPr>
        <w:spacing w:line="360" w:lineRule="auto"/>
        <w:ind w:left="851"/>
        <w:rPr>
          <w:sz w:val="21"/>
          <w:szCs w:val="21"/>
          <w:lang w:eastAsia="zh-CN"/>
        </w:rPr>
      </w:pPr>
      <w:r w:rsidRPr="008E31C7">
        <w:rPr>
          <w:rFonts w:hint="eastAsia"/>
          <w:sz w:val="21"/>
          <w:szCs w:val="21"/>
          <w:lang w:eastAsia="zh-CN"/>
        </w:rPr>
        <w:t>本单位本年度</w:t>
      </w:r>
      <w:r w:rsidR="00083065" w:rsidRPr="008E31C7">
        <w:rPr>
          <w:rFonts w:hint="eastAsia"/>
          <w:sz w:val="21"/>
          <w:szCs w:val="21"/>
          <w:lang w:eastAsia="zh-CN"/>
        </w:rPr>
        <w:t>项目支出无</w:t>
      </w:r>
      <w:r w:rsidR="00BF319E" w:rsidRPr="008E31C7">
        <w:rPr>
          <w:rFonts w:hint="eastAsia"/>
          <w:sz w:val="21"/>
          <w:szCs w:val="21"/>
          <w:lang w:eastAsia="zh-CN"/>
        </w:rPr>
        <w:t>。</w:t>
      </w:r>
    </w:p>
    <w:p w:rsidR="005E2F91" w:rsidRDefault="00444A4A" w:rsidP="008E31C7">
      <w:pPr>
        <w:pStyle w:val="a"/>
        <w:numPr>
          <w:ilvl w:val="0"/>
          <w:numId w:val="5"/>
        </w:numPr>
        <w:spacing w:line="360" w:lineRule="auto"/>
        <w:ind w:left="851"/>
        <w:rPr>
          <w:lang w:eastAsia="zh-CN"/>
        </w:rPr>
      </w:pPr>
      <w:r>
        <w:rPr>
          <w:rFonts w:hint="eastAsia"/>
          <w:lang w:eastAsia="zh-CN"/>
        </w:rPr>
        <w:t>政府性基金预算财政拨款支出情况</w:t>
      </w:r>
    </w:p>
    <w:p w:rsidR="00BF319E" w:rsidRPr="008E31C7" w:rsidRDefault="008E31C7" w:rsidP="008E31C7">
      <w:pPr>
        <w:pStyle w:val="a"/>
        <w:numPr>
          <w:ilvl w:val="0"/>
          <w:numId w:val="0"/>
        </w:numPr>
        <w:spacing w:line="360" w:lineRule="auto"/>
        <w:ind w:left="851"/>
        <w:rPr>
          <w:rFonts w:hint="eastAsia"/>
          <w:lang w:eastAsia="zh-CN"/>
        </w:rPr>
      </w:pPr>
      <w:r>
        <w:rPr>
          <w:rFonts w:hint="eastAsia"/>
          <w:lang w:eastAsia="zh-CN"/>
        </w:rPr>
        <w:t>本单位本年度无政府性基金支出。</w:t>
      </w:r>
    </w:p>
    <w:p w:rsidR="005E2F91" w:rsidRDefault="00444A4A" w:rsidP="008E31C7">
      <w:pPr>
        <w:pStyle w:val="a"/>
        <w:numPr>
          <w:ilvl w:val="0"/>
          <w:numId w:val="5"/>
        </w:numPr>
        <w:spacing w:line="360" w:lineRule="auto"/>
        <w:ind w:left="851"/>
        <w:rPr>
          <w:lang w:eastAsia="zh-CN"/>
        </w:rPr>
      </w:pPr>
      <w:r>
        <w:rPr>
          <w:rFonts w:hint="eastAsia"/>
          <w:lang w:eastAsia="zh-CN"/>
        </w:rPr>
        <w:t>国有资本经营预算财政拨款支出情况</w:t>
      </w:r>
    </w:p>
    <w:p w:rsidR="008E31C7" w:rsidRDefault="008E31C7" w:rsidP="008E31C7">
      <w:pPr>
        <w:pStyle w:val="a"/>
        <w:numPr>
          <w:ilvl w:val="0"/>
          <w:numId w:val="0"/>
        </w:numPr>
        <w:spacing w:line="360" w:lineRule="auto"/>
        <w:ind w:left="851"/>
        <w:rPr>
          <w:rFonts w:hint="eastAsia"/>
          <w:lang w:eastAsia="zh-CN"/>
        </w:rPr>
      </w:pPr>
      <w:r>
        <w:rPr>
          <w:rFonts w:hint="eastAsia"/>
          <w:lang w:eastAsia="zh-CN"/>
        </w:rPr>
        <w:t>本单位本年度无国有资本支出。</w:t>
      </w:r>
    </w:p>
    <w:p w:rsidR="005E2F91" w:rsidRDefault="00444A4A" w:rsidP="008E31C7">
      <w:pPr>
        <w:pStyle w:val="a"/>
        <w:numPr>
          <w:ilvl w:val="0"/>
          <w:numId w:val="5"/>
        </w:numPr>
        <w:spacing w:line="360" w:lineRule="auto"/>
        <w:ind w:left="851"/>
        <w:rPr>
          <w:lang w:eastAsia="zh-CN"/>
        </w:rPr>
      </w:pPr>
      <w:r>
        <w:rPr>
          <w:rFonts w:hint="eastAsia"/>
          <w:lang w:eastAsia="zh-CN"/>
        </w:rPr>
        <w:t>社会保险基金预算支出情况</w:t>
      </w:r>
    </w:p>
    <w:p w:rsidR="008E31C7" w:rsidRDefault="008E31C7" w:rsidP="008E31C7">
      <w:pPr>
        <w:pStyle w:val="a"/>
        <w:numPr>
          <w:ilvl w:val="0"/>
          <w:numId w:val="0"/>
        </w:numPr>
        <w:ind w:left="852"/>
        <w:rPr>
          <w:rFonts w:hint="eastAsia"/>
          <w:lang w:eastAsia="zh-CN"/>
        </w:rPr>
      </w:pPr>
      <w:r>
        <w:rPr>
          <w:rFonts w:hint="eastAsia"/>
          <w:lang w:eastAsia="zh-CN"/>
        </w:rPr>
        <w:lastRenderedPageBreak/>
        <w:t>本单位本年度无社会保险基金预算支出。</w:t>
      </w:r>
    </w:p>
    <w:p w:rsidR="005E2F91" w:rsidRPr="00173DAB" w:rsidRDefault="00444A4A" w:rsidP="00173DAB">
      <w:pPr>
        <w:ind w:left="240"/>
      </w:pPr>
      <w:r w:rsidRPr="00173DAB">
        <w:rPr>
          <w:rFonts w:hint="eastAsia"/>
        </w:rPr>
        <w:t>六、部门整体支出绩效情况</w:t>
      </w:r>
    </w:p>
    <w:p w:rsidR="008E31C7" w:rsidRPr="00173DAB" w:rsidRDefault="008E31C7" w:rsidP="00173DAB">
      <w:pPr>
        <w:pStyle w:val="a7"/>
        <w:ind w:left="240"/>
        <w:rPr>
          <w:rFonts w:eastAsia="微软雅黑"/>
        </w:rPr>
      </w:pPr>
      <w:r w:rsidRPr="00173DAB">
        <w:rPr>
          <w:rFonts w:eastAsia="微软雅黑"/>
        </w:rPr>
        <w:t>根据财政预算绩效管理要求，</w:t>
      </w:r>
      <w:proofErr w:type="gramStart"/>
      <w:r w:rsidRPr="00173DAB">
        <w:rPr>
          <w:rFonts w:eastAsia="微软雅黑"/>
        </w:rPr>
        <w:t>我部门</w:t>
      </w:r>
      <w:proofErr w:type="gramEnd"/>
      <w:r w:rsidRPr="00173DAB">
        <w:rPr>
          <w:rFonts w:eastAsia="微软雅黑"/>
        </w:rPr>
        <w:t>认真总结归纳支出的绩效目标完成情况、实现产出和取得效益的情况。围绕</w:t>
      </w:r>
      <w:r w:rsidR="008D4143">
        <w:rPr>
          <w:rFonts w:eastAsia="微软雅黑" w:hint="eastAsia"/>
        </w:rPr>
        <w:t>普通高中学校</w:t>
      </w:r>
      <w:r w:rsidRPr="00173DAB">
        <w:rPr>
          <w:rFonts w:eastAsia="微软雅黑"/>
        </w:rPr>
        <w:t>职责、行业发展规划，以预算资金管理为主线，总结</w:t>
      </w:r>
      <w:r w:rsidR="008D4143">
        <w:rPr>
          <w:rFonts w:eastAsia="微软雅黑" w:hint="eastAsia"/>
        </w:rPr>
        <w:t>普通高中学校</w:t>
      </w:r>
      <w:r w:rsidRPr="00173DAB">
        <w:rPr>
          <w:rFonts w:eastAsia="微软雅黑"/>
        </w:rPr>
        <w:t>资产管理和开展业务情况，从运行成本、管理效率、</w:t>
      </w:r>
      <w:r w:rsidR="008D4143">
        <w:rPr>
          <w:rFonts w:eastAsia="微软雅黑"/>
        </w:rPr>
        <w:t>履职效能、社会效应、可持续发展能力和服务对象满意度等方面，衡量</w:t>
      </w:r>
      <w:r w:rsidR="008D4143">
        <w:rPr>
          <w:rFonts w:eastAsia="微软雅黑" w:hint="eastAsia"/>
        </w:rPr>
        <w:t>学校</w:t>
      </w:r>
      <w:r w:rsidRPr="00173DAB">
        <w:rPr>
          <w:rFonts w:eastAsia="微软雅黑"/>
        </w:rPr>
        <w:t>整体及核心业务实施效果。</w:t>
      </w:r>
    </w:p>
    <w:p w:rsidR="008E31C7" w:rsidRPr="00173DAB" w:rsidRDefault="008E31C7" w:rsidP="00173DAB">
      <w:pPr>
        <w:pStyle w:val="a7"/>
        <w:ind w:left="240"/>
        <w:rPr>
          <w:rFonts w:eastAsia="微软雅黑"/>
        </w:rPr>
      </w:pPr>
      <w:r w:rsidRPr="00173DAB">
        <w:rPr>
          <w:rFonts w:eastAsia="微软雅黑"/>
        </w:rPr>
        <w:t>202</w:t>
      </w:r>
      <w:r w:rsidRPr="00173DAB">
        <w:rPr>
          <w:rFonts w:eastAsia="微软雅黑" w:hint="eastAsia"/>
        </w:rPr>
        <w:t>4</w:t>
      </w:r>
      <w:r w:rsidR="008D4143">
        <w:rPr>
          <w:rFonts w:eastAsia="微软雅黑"/>
        </w:rPr>
        <w:t>年，</w:t>
      </w:r>
      <w:r w:rsidR="008D4143">
        <w:rPr>
          <w:rFonts w:eastAsia="微软雅黑" w:hint="eastAsia"/>
        </w:rPr>
        <w:t>本校</w:t>
      </w:r>
      <w:r w:rsidRPr="00173DAB">
        <w:rPr>
          <w:rFonts w:eastAsia="微软雅黑"/>
        </w:rPr>
        <w:t>严格落实上级部门关于厉行节约的有关要求，加强队伍建设，促进教育发展，狠抓教学管理，提高教育质量，推进德育首位，提升育人绩效，发展体育工作，增强学生体质，既有效保障学校正常运转，又坚决制止铺张浪费，切实规范办学行为，努力降低成本，压减一般性支出，保障重点支出，不断优化支出结构，圆满完成了全年任务。</w:t>
      </w:r>
    </w:p>
    <w:p w:rsidR="005E2F91" w:rsidRDefault="00444A4A" w:rsidP="00173DAB">
      <w:pPr>
        <w:ind w:left="240"/>
      </w:pPr>
      <w:r>
        <w:rPr>
          <w:rFonts w:hint="eastAsia"/>
        </w:rPr>
        <w:t>七、存在的问题及原因分析</w:t>
      </w:r>
    </w:p>
    <w:p w:rsidR="00173DAB" w:rsidRDefault="008D4143" w:rsidP="00173DAB">
      <w:pPr>
        <w:ind w:left="240"/>
      </w:pPr>
      <w:r>
        <w:rPr>
          <w:rFonts w:hint="eastAsia"/>
        </w:rPr>
        <w:t>从自评</w:t>
      </w:r>
      <w:r w:rsidR="00173DAB">
        <w:rPr>
          <w:rFonts w:hint="eastAsia"/>
        </w:rPr>
        <w:t>情况来看，</w:t>
      </w:r>
      <w:r w:rsidR="00173DAB">
        <w:t>2024年，我校严格落实上级部门关于厉行节约的有关要求，加强队伍建设，促进教育发展，狠抓教学管理，提高教育质量，推进德育首位，提升育人绩效，发展体育工作，增强学生体质，既有效保障学校正常运转，又坚决制止铺张浪费，切实规范办学行为，努力降低成本，压减一般性支出，保障重点支出，不断优化支出结构，圆满完成了全年任务。</w:t>
      </w:r>
    </w:p>
    <w:p w:rsidR="008D4143" w:rsidRDefault="00173DAB" w:rsidP="00173DAB">
      <w:pPr>
        <w:ind w:left="240"/>
      </w:pPr>
      <w:r>
        <w:rPr>
          <w:rFonts w:hint="eastAsia"/>
        </w:rPr>
        <w:lastRenderedPageBreak/>
        <w:t>发现的主要问题及原因：我校从预算和预算绩效管理、部门履职效能、资金分配使用和管理、资产和财务管理、政府采购等方面归纳存在的问题，主要是决算分析深度不足，决算分析多停留在数据罗列层面，如仅对比收支总额增减，未结合高中教育教学规律、师资建设投入等业务逻辑深入挖掘，未能充分发挥决算对学校财务管理、资源配置决策的支撑作用。原因分析：一是，财务人员</w:t>
      </w:r>
      <w:proofErr w:type="gramStart"/>
      <w:r>
        <w:rPr>
          <w:rFonts w:hint="eastAsia"/>
        </w:rPr>
        <w:t>对对学校</w:t>
      </w:r>
      <w:proofErr w:type="gramEnd"/>
      <w:r>
        <w:rPr>
          <w:rFonts w:hint="eastAsia"/>
        </w:rPr>
        <w:t>整体业务布局、教育政策背景（如“双减”政策对办学成本的影响）把握不全面，决算分析视角局限于财务数据本身；二是，缺乏教育领域专业的决算分析方法和工具，难以对大量决算数据（如生均经费、师资培训投入效益等）进行深度加工和价值提炼，无法精准反映教育投入产出的实际效能。</w:t>
      </w:r>
    </w:p>
    <w:p w:rsidR="005E2F91" w:rsidRDefault="00444A4A" w:rsidP="00173DAB">
      <w:pPr>
        <w:ind w:left="240"/>
      </w:pPr>
      <w:r>
        <w:rPr>
          <w:rFonts w:hint="eastAsia"/>
        </w:rPr>
        <w:t>八、下一步改进措施</w:t>
      </w:r>
    </w:p>
    <w:p w:rsidR="008D4143" w:rsidRDefault="008D4143" w:rsidP="008D4143">
      <w:pPr>
        <w:ind w:left="240"/>
      </w:pPr>
      <w:r>
        <w:rPr>
          <w:rFonts w:hint="eastAsia"/>
        </w:rPr>
        <w:t>下一步整改措施：一是拓宽分析视角，组织财务人员深入学习学校办学职能、教育教学业务布局及相关政策文件（如《普通高中学校办学条件标准》《新时代基础教育强师计划》等），让财务人员从单纯的财务视角转向结合高中教育教学业务、政策导向的综合视角开展决算分析。二是引入专业分析方法和工具，学习运用教育经费统计分析、教育成本核算等专业方法，借助数据分析软件，对决算数据从生均培养成本、师资投入效益、教学设备使用效率、特色教育投入效益等教育特色维</w:t>
      </w:r>
      <w:proofErr w:type="gramStart"/>
      <w:r>
        <w:rPr>
          <w:rFonts w:hint="eastAsia"/>
        </w:rPr>
        <w:t>度开展</w:t>
      </w:r>
      <w:proofErr w:type="gramEnd"/>
      <w:r>
        <w:rPr>
          <w:rFonts w:hint="eastAsia"/>
        </w:rPr>
        <w:t>深度分析，为学校优化资源配置提供决策依据。</w:t>
      </w:r>
    </w:p>
    <w:p w:rsidR="008D4143" w:rsidRPr="008D4143" w:rsidRDefault="008D4143" w:rsidP="00173DAB">
      <w:pPr>
        <w:ind w:left="240"/>
        <w:rPr>
          <w:rFonts w:hint="eastAsia"/>
        </w:rPr>
      </w:pPr>
    </w:p>
    <w:p w:rsidR="005E2F91" w:rsidRDefault="00444A4A" w:rsidP="00173DAB">
      <w:pPr>
        <w:ind w:left="240"/>
      </w:pPr>
      <w:r>
        <w:rPr>
          <w:rFonts w:hint="eastAsia"/>
        </w:rPr>
        <w:t>九、部门整体支出绩效自评结果拟应用和公开情况</w:t>
      </w:r>
    </w:p>
    <w:p w:rsidR="001127C9" w:rsidRDefault="001127C9" w:rsidP="00173DAB">
      <w:pPr>
        <w:ind w:left="240"/>
        <w:rPr>
          <w:rFonts w:hint="eastAsia"/>
        </w:rPr>
      </w:pPr>
      <w:r w:rsidRPr="001127C9">
        <w:rPr>
          <w:rFonts w:hint="eastAsia"/>
        </w:rPr>
        <w:t>我校将充分运用部门整体支出绩效自评结果，在内部管理方面，把自评结果作为优化教育资源配置、调整预算编制、改进教育教学管理的重要依据，针对自评中发现的问题，如资源使用效率待提升、部分项目绩效未达预期等，逐一制定整改方案并落实，不断提高资金使用效益和办学质量。在公开方面，按照政务公</w:t>
      </w:r>
      <w:r w:rsidRPr="001127C9">
        <w:rPr>
          <w:rFonts w:hint="eastAsia"/>
        </w:rPr>
        <w:lastRenderedPageBreak/>
        <w:t>开和教育信息公开的相关要求，在学校官方网站的“信息公开”栏目及时公开部门整体支出绩效自评报告及相关附件，主动接受社会监督，保障公众对学校教育经费使用绩效的知情权，同时广泛听取意见建议，持续完善绩效自评工作机制，推动学校教育事业高质量发展。</w:t>
      </w:r>
    </w:p>
    <w:p w:rsidR="005E2F91" w:rsidRDefault="00444A4A" w:rsidP="00173DAB">
      <w:pPr>
        <w:ind w:left="240"/>
      </w:pPr>
      <w:r>
        <w:rPr>
          <w:rFonts w:hint="eastAsia"/>
        </w:rPr>
        <w:t>十、其他需要说明的情况</w:t>
      </w:r>
    </w:p>
    <w:p w:rsidR="005E2F91" w:rsidRPr="008D4143" w:rsidRDefault="005E2F91" w:rsidP="00173DAB">
      <w:pPr>
        <w:ind w:left="240"/>
      </w:pPr>
    </w:p>
    <w:p w:rsidR="005E2F91" w:rsidRDefault="00444A4A" w:rsidP="00173DAB">
      <w:pPr>
        <w:ind w:left="240"/>
      </w:pPr>
      <w:r>
        <w:rPr>
          <w:rFonts w:hint="eastAsia"/>
        </w:rPr>
        <w:t>报告需要以下附件：</w:t>
      </w:r>
    </w:p>
    <w:p w:rsidR="005E2F91" w:rsidRDefault="00444A4A" w:rsidP="00173DAB">
      <w:pPr>
        <w:ind w:left="240"/>
      </w:pPr>
      <w:r>
        <w:t>1</w:t>
      </w:r>
      <w:r>
        <w:rPr>
          <w:rFonts w:hint="eastAsia"/>
        </w:rPr>
        <w:t>、部门整体支出绩效评价基础数据表</w:t>
      </w:r>
    </w:p>
    <w:p w:rsidR="005E2F91" w:rsidRDefault="00444A4A" w:rsidP="00173DAB">
      <w:pPr>
        <w:ind w:left="240"/>
      </w:pPr>
      <w:r>
        <w:t>2</w:t>
      </w:r>
      <w:r>
        <w:rPr>
          <w:rFonts w:hint="eastAsia"/>
        </w:rPr>
        <w:t>、部门整体支出绩效自评表</w:t>
      </w:r>
    </w:p>
    <w:p w:rsidR="005E2F91" w:rsidRDefault="00444A4A" w:rsidP="00173DAB">
      <w:pPr>
        <w:ind w:left="240"/>
      </w:pPr>
      <w:r>
        <w:t>3</w:t>
      </w:r>
      <w:r>
        <w:rPr>
          <w:rFonts w:hint="eastAsia"/>
        </w:rPr>
        <w:t>、项目支出绩效自评表（每个</w:t>
      </w:r>
      <w:proofErr w:type="gramStart"/>
      <w:r>
        <w:rPr>
          <w:rFonts w:hint="eastAsia"/>
        </w:rPr>
        <w:t>一级项目</w:t>
      </w:r>
      <w:proofErr w:type="gramEnd"/>
      <w:r>
        <w:rPr>
          <w:rFonts w:hint="eastAsia"/>
        </w:rPr>
        <w:t>支出一张表）</w:t>
      </w:r>
    </w:p>
    <w:p w:rsidR="005E2F91" w:rsidRDefault="00444A4A" w:rsidP="00173DAB">
      <w:pPr>
        <w:ind w:left="240"/>
      </w:pPr>
      <w:r>
        <w:t>4</w:t>
      </w:r>
      <w:r>
        <w:rPr>
          <w:rFonts w:hint="eastAsia"/>
        </w:rPr>
        <w:t>、政府性基金预算财政拨款支出情况表</w:t>
      </w:r>
    </w:p>
    <w:p w:rsidR="005E2F91" w:rsidRDefault="00444A4A" w:rsidP="00173DAB">
      <w:pPr>
        <w:ind w:left="240"/>
      </w:pPr>
      <w:r>
        <w:rPr>
          <w:rFonts w:hint="eastAsia"/>
        </w:rPr>
        <w:t>5、国有资本经营预算财政拨款支出情况表</w:t>
      </w:r>
    </w:p>
    <w:p w:rsidR="005E2F91" w:rsidRDefault="00444A4A" w:rsidP="00173DAB">
      <w:pPr>
        <w:ind w:left="240"/>
      </w:pPr>
      <w:r>
        <w:t>6</w:t>
      </w:r>
      <w:r>
        <w:rPr>
          <w:rFonts w:hint="eastAsia"/>
        </w:rPr>
        <w:t>、社会保险基金预算支出情况表</w:t>
      </w:r>
    </w:p>
    <w:p w:rsidR="005E2F91" w:rsidRDefault="005E2F91" w:rsidP="00173DAB">
      <w:pPr>
        <w:ind w:left="240"/>
      </w:pPr>
    </w:p>
    <w:p w:rsidR="005E2F91" w:rsidRDefault="005E2F91" w:rsidP="00173DAB">
      <w:pPr>
        <w:ind w:left="240"/>
      </w:pPr>
    </w:p>
    <w:p w:rsidR="005E2F91" w:rsidRDefault="005E2F91" w:rsidP="00173DAB">
      <w:pPr>
        <w:ind w:left="240"/>
      </w:pPr>
    </w:p>
    <w:p w:rsidR="005E2F91" w:rsidRDefault="005E2F91" w:rsidP="00173DAB">
      <w:pPr>
        <w:ind w:left="240"/>
      </w:pPr>
    </w:p>
    <w:p w:rsidR="005E2F91" w:rsidRDefault="005E2F91" w:rsidP="00173DAB">
      <w:pPr>
        <w:ind w:left="240"/>
      </w:pPr>
    </w:p>
    <w:p w:rsidR="005E2F91" w:rsidRDefault="005E2F91" w:rsidP="00173DAB">
      <w:pPr>
        <w:ind w:left="240"/>
      </w:pPr>
    </w:p>
    <w:p w:rsidR="005E2F91" w:rsidRDefault="005E2F91" w:rsidP="00173DAB">
      <w:pPr>
        <w:ind w:left="240"/>
      </w:pPr>
    </w:p>
    <w:p w:rsidR="005E2F91" w:rsidRDefault="005E2F91" w:rsidP="00173DAB">
      <w:pPr>
        <w:ind w:left="240"/>
      </w:pPr>
    </w:p>
    <w:p w:rsidR="005E2F91" w:rsidRDefault="005E2F91" w:rsidP="00173DAB">
      <w:pPr>
        <w:ind w:left="240"/>
      </w:pPr>
    </w:p>
    <w:p w:rsidR="005E2F91" w:rsidRDefault="005E2F91" w:rsidP="00173DAB">
      <w:pPr>
        <w:ind w:left="240"/>
      </w:pPr>
    </w:p>
    <w:p w:rsidR="005E2F91" w:rsidRDefault="005E2F91" w:rsidP="00173DAB">
      <w:pPr>
        <w:ind w:left="240"/>
      </w:pPr>
    </w:p>
    <w:p w:rsidR="005E2F91" w:rsidRDefault="005E2F91" w:rsidP="00173DAB">
      <w:pPr>
        <w:ind w:left="240"/>
      </w:pPr>
    </w:p>
    <w:p w:rsidR="005E2F91" w:rsidRDefault="005E2F91" w:rsidP="00173DAB">
      <w:pPr>
        <w:ind w:left="240"/>
      </w:pPr>
    </w:p>
    <w:p w:rsidR="005E2F91" w:rsidRDefault="005E2F91" w:rsidP="00173DAB">
      <w:pPr>
        <w:ind w:left="240"/>
      </w:pPr>
    </w:p>
    <w:p w:rsidR="005E2F91" w:rsidRDefault="005E2F91" w:rsidP="00173DAB">
      <w:pPr>
        <w:ind w:left="240"/>
      </w:pPr>
    </w:p>
    <w:p w:rsidR="005E2F91" w:rsidRDefault="005E2F91" w:rsidP="00173DAB">
      <w:pPr>
        <w:ind w:left="240"/>
      </w:pPr>
    </w:p>
    <w:p w:rsidR="005E2F91" w:rsidRDefault="00444A4A" w:rsidP="00173DAB">
      <w:pPr>
        <w:ind w:left="240"/>
      </w:pPr>
      <w:r>
        <w:rPr>
          <w:rFonts w:hint="eastAsia"/>
        </w:rPr>
        <w:t>附件5</w:t>
      </w:r>
    </w:p>
    <w:p w:rsidR="005E2F91" w:rsidRPr="001127C9" w:rsidRDefault="00444A4A" w:rsidP="001127C9">
      <w:pPr>
        <w:ind w:left="240" w:firstLine="880"/>
        <w:jc w:val="center"/>
        <w:rPr>
          <w:rFonts w:ascii="黑体" w:hAnsi="黑体" w:cs="黑体"/>
          <w:sz w:val="44"/>
          <w:szCs w:val="44"/>
        </w:rPr>
      </w:pPr>
      <w:r w:rsidRPr="001127C9">
        <w:rPr>
          <w:sz w:val="44"/>
          <w:szCs w:val="44"/>
        </w:rPr>
        <w:t>202</w:t>
      </w:r>
      <w:r w:rsidRPr="001127C9">
        <w:rPr>
          <w:rFonts w:eastAsia="宋体" w:hint="eastAsia"/>
          <w:sz w:val="44"/>
          <w:szCs w:val="44"/>
        </w:rPr>
        <w:t>4</w:t>
      </w:r>
      <w:r w:rsidRPr="001127C9">
        <w:rPr>
          <w:rFonts w:cs="微软雅黑" w:hint="eastAsia"/>
          <w:sz w:val="44"/>
          <w:szCs w:val="44"/>
        </w:rPr>
        <w:t>年度</w:t>
      </w:r>
      <w:r w:rsidRPr="001127C9">
        <w:rPr>
          <w:sz w:val="44"/>
          <w:szCs w:val="44"/>
        </w:rPr>
        <w:t>XX</w:t>
      </w:r>
      <w:r w:rsidRPr="001127C9">
        <w:rPr>
          <w:spacing w:val="42"/>
          <w:sz w:val="44"/>
          <w:szCs w:val="44"/>
        </w:rPr>
        <w:t xml:space="preserve"> </w:t>
      </w:r>
      <w:r w:rsidRPr="001127C9">
        <w:rPr>
          <w:rFonts w:cs="微软雅黑" w:hint="eastAsia"/>
          <w:sz w:val="44"/>
          <w:szCs w:val="44"/>
        </w:rPr>
        <w:t>项目支出</w:t>
      </w:r>
    </w:p>
    <w:p w:rsidR="005E2F91" w:rsidRPr="001127C9" w:rsidRDefault="00444A4A" w:rsidP="001127C9">
      <w:pPr>
        <w:ind w:left="240" w:firstLine="880"/>
        <w:jc w:val="center"/>
        <w:rPr>
          <w:sz w:val="44"/>
          <w:szCs w:val="44"/>
        </w:rPr>
      </w:pPr>
      <w:r w:rsidRPr="001127C9">
        <w:rPr>
          <w:rFonts w:hint="eastAsia"/>
          <w:sz w:val="44"/>
          <w:szCs w:val="44"/>
        </w:rPr>
        <w:t>绩效自评报告</w:t>
      </w:r>
    </w:p>
    <w:p w:rsidR="005E2F91" w:rsidRDefault="005E2F91" w:rsidP="00173DAB">
      <w:pPr>
        <w:ind w:left="240"/>
      </w:pPr>
    </w:p>
    <w:p w:rsidR="005E2F91" w:rsidRDefault="005E2F91" w:rsidP="00173DAB">
      <w:pPr>
        <w:ind w:left="240"/>
      </w:pPr>
    </w:p>
    <w:p w:rsidR="005E2F91" w:rsidRDefault="005E2F91" w:rsidP="00173DAB">
      <w:pPr>
        <w:ind w:left="240"/>
      </w:pPr>
    </w:p>
    <w:p w:rsidR="005E2F91" w:rsidRDefault="005E2F91" w:rsidP="00173DAB">
      <w:pPr>
        <w:ind w:left="240"/>
      </w:pPr>
    </w:p>
    <w:p w:rsidR="001127C9" w:rsidRDefault="001127C9" w:rsidP="00173DAB">
      <w:pPr>
        <w:ind w:left="240"/>
      </w:pPr>
    </w:p>
    <w:p w:rsidR="001127C9" w:rsidRDefault="001127C9" w:rsidP="00173DAB">
      <w:pPr>
        <w:ind w:left="240"/>
      </w:pPr>
    </w:p>
    <w:p w:rsidR="001127C9" w:rsidRDefault="001127C9" w:rsidP="00173DAB">
      <w:pPr>
        <w:ind w:left="240"/>
      </w:pPr>
    </w:p>
    <w:p w:rsidR="001127C9" w:rsidRDefault="001127C9" w:rsidP="00173DAB">
      <w:pPr>
        <w:ind w:left="240"/>
        <w:rPr>
          <w:rFonts w:hint="eastAsia"/>
        </w:rPr>
      </w:pPr>
    </w:p>
    <w:p w:rsidR="005E2F91" w:rsidRDefault="005E2F91" w:rsidP="00173DAB">
      <w:pPr>
        <w:ind w:left="240"/>
      </w:pPr>
    </w:p>
    <w:p w:rsidR="005E2F91" w:rsidRDefault="005E2F91" w:rsidP="00173DAB">
      <w:pPr>
        <w:ind w:left="240"/>
      </w:pPr>
    </w:p>
    <w:p w:rsidR="005E2F91" w:rsidRPr="001127C9" w:rsidRDefault="00444A4A" w:rsidP="001127C9">
      <w:pPr>
        <w:pStyle w:val="a4"/>
        <w:ind w:left="240" w:firstLine="680"/>
        <w:jc w:val="center"/>
        <w:rPr>
          <w:rFonts w:ascii="微软雅黑" w:eastAsia="微软雅黑" w:hAnsi="微软雅黑"/>
        </w:rPr>
      </w:pPr>
      <w:r w:rsidRPr="001127C9">
        <w:rPr>
          <w:rFonts w:ascii="微软雅黑" w:eastAsia="微软雅黑" w:hAnsi="微软雅黑"/>
        </w:rPr>
        <w:t>部门</w:t>
      </w:r>
      <w:r w:rsidRPr="001127C9">
        <w:rPr>
          <w:rFonts w:ascii="微软雅黑" w:eastAsia="微软雅黑" w:hAnsi="微软雅黑" w:hint="eastAsia"/>
        </w:rPr>
        <w:t>（单位）</w:t>
      </w:r>
      <w:r w:rsidRPr="001127C9">
        <w:rPr>
          <w:rFonts w:ascii="微软雅黑" w:eastAsia="微软雅黑" w:hAnsi="微软雅黑"/>
        </w:rPr>
        <w:t>名称</w:t>
      </w:r>
      <w:r w:rsidRPr="001127C9">
        <w:rPr>
          <w:rFonts w:ascii="微软雅黑" w:eastAsia="微软雅黑" w:hAnsi="微软雅黑"/>
          <w:spacing w:val="-54"/>
        </w:rPr>
        <w:t xml:space="preserve"> </w:t>
      </w:r>
      <w:r w:rsidRPr="001127C9">
        <w:rPr>
          <w:rFonts w:ascii="微软雅黑" w:eastAsia="微软雅黑" w:hAnsi="微软雅黑"/>
        </w:rPr>
        <w:t xml:space="preserve">：   </w:t>
      </w:r>
      <w:r w:rsidR="00B439D2" w:rsidRPr="001127C9">
        <w:rPr>
          <w:rFonts w:ascii="微软雅黑" w:eastAsia="微软雅黑" w:hAnsi="微软雅黑" w:hint="eastAsia"/>
        </w:rPr>
        <w:t>汨罗市第二中学</w:t>
      </w:r>
    </w:p>
    <w:p w:rsidR="005E2F91" w:rsidRPr="001127C9" w:rsidRDefault="00444A4A" w:rsidP="001127C9">
      <w:pPr>
        <w:pStyle w:val="a4"/>
        <w:ind w:left="240" w:firstLine="680"/>
        <w:jc w:val="center"/>
        <w:rPr>
          <w:rFonts w:ascii="微软雅黑" w:eastAsia="微软雅黑" w:hAnsi="微软雅黑"/>
        </w:rPr>
      </w:pPr>
      <w:r w:rsidRPr="001127C9">
        <w:rPr>
          <w:rFonts w:ascii="微软雅黑" w:eastAsia="微软雅黑" w:hAnsi="微软雅黑"/>
        </w:rPr>
        <w:t>年   月</w:t>
      </w:r>
      <w:r w:rsidRPr="001127C9">
        <w:rPr>
          <w:rFonts w:ascii="微软雅黑" w:eastAsia="微软雅黑" w:hAnsi="微软雅黑"/>
          <w:spacing w:val="12"/>
        </w:rPr>
        <w:t xml:space="preserve">   </w:t>
      </w:r>
      <w:r w:rsidRPr="001127C9">
        <w:rPr>
          <w:rFonts w:ascii="微软雅黑" w:eastAsia="微软雅黑" w:hAnsi="微软雅黑"/>
        </w:rPr>
        <w:t>日</w:t>
      </w:r>
    </w:p>
    <w:p w:rsidR="005E2F91" w:rsidRPr="001127C9" w:rsidRDefault="00444A4A" w:rsidP="001127C9">
      <w:pPr>
        <w:pStyle w:val="a4"/>
        <w:ind w:left="240" w:firstLine="680"/>
        <w:jc w:val="center"/>
        <w:rPr>
          <w:rFonts w:ascii="微软雅黑" w:eastAsia="微软雅黑" w:hAnsi="微软雅黑"/>
        </w:rPr>
      </w:pPr>
      <w:r w:rsidRPr="001127C9">
        <w:rPr>
          <w:rFonts w:ascii="微软雅黑" w:eastAsia="微软雅黑" w:hAnsi="微软雅黑"/>
        </w:rPr>
        <w:t>(此面为封面)</w:t>
      </w:r>
    </w:p>
    <w:p w:rsidR="005E2F91" w:rsidRDefault="005E2F91" w:rsidP="00173DAB">
      <w:pPr>
        <w:ind w:left="240"/>
        <w:sectPr w:rsidR="005E2F91">
          <w:footerReference w:type="default" r:id="rId10"/>
          <w:pgSz w:w="11900" w:h="16820"/>
          <w:pgMar w:top="1429" w:right="1782" w:bottom="1158" w:left="1450" w:header="0" w:footer="850" w:gutter="0"/>
          <w:cols w:space="720"/>
        </w:sectPr>
      </w:pPr>
    </w:p>
    <w:p w:rsidR="005E2F91" w:rsidRDefault="00444A4A" w:rsidP="00173DAB">
      <w:pPr>
        <w:ind w:left="240"/>
      </w:pPr>
      <w:r>
        <w:rPr>
          <w:rFonts w:hint="eastAsia"/>
        </w:rPr>
        <w:lastRenderedPageBreak/>
        <w:t>项目支出绩效评价报告</w:t>
      </w:r>
    </w:p>
    <w:p w:rsidR="005E2F91" w:rsidRDefault="00444A4A" w:rsidP="00173DAB">
      <w:pPr>
        <w:ind w:left="240"/>
      </w:pPr>
      <w:r>
        <w:t>(</w:t>
      </w:r>
      <w:r>
        <w:rPr>
          <w:rFonts w:hint="eastAsia"/>
        </w:rPr>
        <w:t>参考提纲</w:t>
      </w:r>
      <w:r>
        <w:t>)</w:t>
      </w:r>
    </w:p>
    <w:p w:rsidR="005E2F91" w:rsidRDefault="00444A4A" w:rsidP="00173DAB">
      <w:pPr>
        <w:ind w:left="240"/>
      </w:pPr>
      <w:proofErr w:type="gramStart"/>
      <w:r>
        <w:rPr>
          <w:rFonts w:hint="eastAsia"/>
        </w:rPr>
        <w:t>一</w:t>
      </w:r>
      <w:proofErr w:type="gramEnd"/>
      <w:r>
        <w:t xml:space="preserve"> </w:t>
      </w:r>
      <w:r>
        <w:rPr>
          <w:rFonts w:hint="eastAsia"/>
        </w:rPr>
        <w:t>、项目支出基本情况</w:t>
      </w:r>
    </w:p>
    <w:p w:rsidR="005E2F91" w:rsidRDefault="00444A4A" w:rsidP="00173DAB">
      <w:pPr>
        <w:ind w:left="240" w:firstLine="592"/>
      </w:pPr>
      <w:r>
        <w:rPr>
          <w:rFonts w:ascii="楷体" w:eastAsia="楷体" w:hAnsi="楷体" w:cs="楷体" w:hint="eastAsia"/>
          <w:b/>
          <w:bCs/>
          <w:spacing w:val="-15"/>
          <w:sz w:val="31"/>
          <w:szCs w:val="31"/>
        </w:rPr>
        <w:t>（一）项目支出概况。</w:t>
      </w:r>
      <w:r>
        <w:rPr>
          <w:rFonts w:hint="eastAsia"/>
        </w:rPr>
        <w:t>主要包括项目支出决策背景及其主要内容。</w:t>
      </w:r>
    </w:p>
    <w:p w:rsidR="005E2F91" w:rsidRDefault="00444A4A" w:rsidP="00173DAB">
      <w:pPr>
        <w:ind w:left="240" w:firstLine="592"/>
      </w:pPr>
      <w:r>
        <w:rPr>
          <w:rFonts w:ascii="楷体" w:eastAsia="楷体" w:hAnsi="楷体" w:cs="楷体" w:hint="eastAsia"/>
          <w:b/>
          <w:bCs/>
          <w:spacing w:val="-15"/>
          <w:sz w:val="31"/>
          <w:szCs w:val="31"/>
        </w:rPr>
        <w:t>（二）项目资金使用管理情况。</w:t>
      </w:r>
      <w:r>
        <w:rPr>
          <w:rFonts w:hint="eastAsia"/>
        </w:rPr>
        <w:t>主要包括：项目支出组织管 理机构；项目资金和项目管理制度建设，项目资金投向结构合理 性，资金拨付及时性等，项目立项、申报、评审、监督管理、验收等阶段组织实施的合</w:t>
      </w:r>
      <w:proofErr w:type="gramStart"/>
      <w:r>
        <w:rPr>
          <w:rFonts w:hint="eastAsia"/>
        </w:rPr>
        <w:t>规</w:t>
      </w:r>
      <w:proofErr w:type="gramEnd"/>
      <w:r>
        <w:rPr>
          <w:rFonts w:hint="eastAsia"/>
        </w:rPr>
        <w:t>性等。</w:t>
      </w:r>
    </w:p>
    <w:p w:rsidR="005E2F91" w:rsidRDefault="00444A4A" w:rsidP="00173DAB">
      <w:pPr>
        <w:ind w:left="240"/>
        <w:rPr>
          <w:sz w:val="32"/>
          <w:szCs w:val="32"/>
        </w:rPr>
      </w:pPr>
      <w:r>
        <w:rPr>
          <w:rFonts w:hint="eastAsia"/>
        </w:rPr>
        <w:t>（三）项目支出绩效目标完成程度。</w:t>
      </w:r>
      <w:r>
        <w:rPr>
          <w:rFonts w:hint="eastAsia"/>
          <w:sz w:val="32"/>
          <w:szCs w:val="32"/>
        </w:rPr>
        <w:t>主要包括绩效总目标</w:t>
      </w:r>
      <w:proofErr w:type="gramStart"/>
      <w:r>
        <w:rPr>
          <w:rFonts w:hint="eastAsia"/>
          <w:sz w:val="32"/>
          <w:szCs w:val="32"/>
        </w:rPr>
        <w:t>和</w:t>
      </w:r>
      <w:proofErr w:type="gramEnd"/>
    </w:p>
    <w:p w:rsidR="005E2F91" w:rsidRDefault="00444A4A" w:rsidP="00173DAB">
      <w:pPr>
        <w:pStyle w:val="a4"/>
        <w:ind w:left="240" w:firstLine="680"/>
      </w:pPr>
      <w:r>
        <w:rPr>
          <w:rFonts w:hint="eastAsia"/>
        </w:rPr>
        <w:t>阶段性目标，实现的产出情况和取得的效益情况。</w:t>
      </w:r>
    </w:p>
    <w:p w:rsidR="005E2F91" w:rsidRDefault="00444A4A" w:rsidP="00173DAB">
      <w:pPr>
        <w:ind w:left="240"/>
      </w:pPr>
      <w:r>
        <w:rPr>
          <w:rFonts w:hint="eastAsia"/>
        </w:rPr>
        <w:t>二、绩效评价工作情况</w:t>
      </w:r>
    </w:p>
    <w:p w:rsidR="005E2F91" w:rsidRDefault="00444A4A" w:rsidP="00173DAB">
      <w:pPr>
        <w:ind w:left="240"/>
      </w:pPr>
      <w:r>
        <w:rPr>
          <w:rFonts w:hint="eastAsia"/>
        </w:rPr>
        <w:t>三、项目支出主要绩效及评价结论</w:t>
      </w:r>
    </w:p>
    <w:p w:rsidR="005E2F91" w:rsidRDefault="00444A4A" w:rsidP="00173DAB">
      <w:pPr>
        <w:ind w:left="240"/>
      </w:pPr>
      <w:r>
        <w:rPr>
          <w:rFonts w:hint="eastAsia"/>
        </w:rPr>
        <w:t>四、绩效评价指标分析</w:t>
      </w:r>
    </w:p>
    <w:p w:rsidR="005E2F91" w:rsidRDefault="00444A4A" w:rsidP="00173DAB">
      <w:pPr>
        <w:ind w:left="240"/>
      </w:pPr>
      <w:r>
        <w:rPr>
          <w:rFonts w:hint="eastAsia"/>
        </w:rPr>
        <w:t>（一）项目支出决策情况。</w:t>
      </w:r>
    </w:p>
    <w:p w:rsidR="005E2F91" w:rsidRDefault="00444A4A" w:rsidP="00173DAB">
      <w:pPr>
        <w:ind w:left="240"/>
      </w:pPr>
      <w:r>
        <w:rPr>
          <w:rFonts w:hint="eastAsia"/>
        </w:rPr>
        <w:t>（二）项目执行过程情况。</w:t>
      </w:r>
    </w:p>
    <w:p w:rsidR="005E2F91" w:rsidRDefault="00444A4A" w:rsidP="00173DAB">
      <w:pPr>
        <w:ind w:left="240"/>
      </w:pPr>
      <w:r>
        <w:rPr>
          <w:rFonts w:hint="eastAsia"/>
        </w:rPr>
        <w:t>（三）项目支出产出情况。</w:t>
      </w:r>
    </w:p>
    <w:p w:rsidR="005E2F91" w:rsidRDefault="00444A4A" w:rsidP="00173DAB">
      <w:pPr>
        <w:ind w:left="240"/>
      </w:pPr>
      <w:r>
        <w:rPr>
          <w:rFonts w:hint="eastAsia"/>
        </w:rPr>
        <w:t>（四）项目支出效益情况。</w:t>
      </w:r>
    </w:p>
    <w:p w:rsidR="005E2F91" w:rsidRDefault="00444A4A" w:rsidP="00173DAB">
      <w:pPr>
        <w:ind w:left="240"/>
      </w:pPr>
      <w:r>
        <w:rPr>
          <w:rFonts w:hint="eastAsia"/>
        </w:rPr>
        <w:t>五、主要经验及做法、存在的问题及原因分析</w:t>
      </w:r>
    </w:p>
    <w:p w:rsidR="005E2F91" w:rsidRDefault="00444A4A" w:rsidP="00173DAB">
      <w:pPr>
        <w:pStyle w:val="a4"/>
        <w:ind w:left="240" w:firstLine="680"/>
      </w:pPr>
      <w:r>
        <w:rPr>
          <w:rFonts w:hint="eastAsia"/>
        </w:rPr>
        <w:t>可从资金分配和安排，资金指标下达、资金拨付和资金使用 进度，资金使用管理，项目管理，政策适应性等方面概括存在的主要问题。</w:t>
      </w:r>
    </w:p>
    <w:p w:rsidR="005E2F91" w:rsidRDefault="00444A4A" w:rsidP="00173DAB">
      <w:pPr>
        <w:ind w:left="240"/>
      </w:pPr>
      <w:r>
        <w:rPr>
          <w:rFonts w:hint="eastAsia"/>
        </w:rPr>
        <w:t>六、有关建议</w:t>
      </w:r>
    </w:p>
    <w:p w:rsidR="005E2F91" w:rsidRDefault="00444A4A" w:rsidP="00173DAB">
      <w:pPr>
        <w:ind w:left="240"/>
        <w:rPr>
          <w:sz w:val="32"/>
          <w:szCs w:val="32"/>
        </w:rPr>
      </w:pPr>
      <w:r>
        <w:rPr>
          <w:rFonts w:hint="eastAsia"/>
        </w:rPr>
        <w:t>七、其他需要说明的问题</w:t>
      </w:r>
    </w:p>
    <w:sectPr w:rsidR="005E2F91">
      <w:footerReference w:type="default" r:id="rId11"/>
      <w:pgSz w:w="11900" w:h="16820"/>
      <w:pgMar w:top="1755" w:right="1227" w:bottom="1485" w:left="1011" w:header="0" w:footer="9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3B10" w:rsidRDefault="004C3B10" w:rsidP="00173DAB">
      <w:pPr>
        <w:ind w:left="240"/>
      </w:pPr>
      <w:r>
        <w:separator/>
      </w:r>
    </w:p>
    <w:p w:rsidR="004C3B10" w:rsidRDefault="004C3B10" w:rsidP="00173DAB">
      <w:pPr>
        <w:ind w:left="240"/>
      </w:pPr>
    </w:p>
    <w:p w:rsidR="004C3B10" w:rsidRDefault="004C3B10" w:rsidP="00173DAB">
      <w:pPr>
        <w:ind w:left="240"/>
      </w:pPr>
    </w:p>
    <w:p w:rsidR="004C3B10" w:rsidRDefault="004C3B10" w:rsidP="00E21E1C">
      <w:pPr>
        <w:ind w:left="240"/>
      </w:pPr>
    </w:p>
  </w:endnote>
  <w:endnote w:type="continuationSeparator" w:id="0">
    <w:p w:rsidR="004C3B10" w:rsidRDefault="004C3B10" w:rsidP="00173DAB">
      <w:pPr>
        <w:ind w:left="240"/>
      </w:pPr>
      <w:r>
        <w:continuationSeparator/>
      </w:r>
    </w:p>
    <w:p w:rsidR="004C3B10" w:rsidRDefault="004C3B10" w:rsidP="00173DAB">
      <w:pPr>
        <w:ind w:left="240"/>
      </w:pPr>
    </w:p>
    <w:p w:rsidR="004C3B10" w:rsidRDefault="004C3B10" w:rsidP="00173DAB">
      <w:pPr>
        <w:ind w:left="240"/>
      </w:pPr>
    </w:p>
    <w:p w:rsidR="004C3B10" w:rsidRDefault="004C3B10" w:rsidP="00E21E1C">
      <w:pPr>
        <w:ind w:left="24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1"/>
        <w:szCs w:val="21"/>
      </w:rPr>
      <w:id w:val="3580066"/>
    </w:sdtPr>
    <w:sdtEndPr>
      <w:rPr>
        <w:rFonts w:asciiTheme="minorEastAsia" w:eastAsiaTheme="minorEastAsia" w:hAnsiTheme="minorEastAsia"/>
        <w:sz w:val="28"/>
        <w:szCs w:val="28"/>
      </w:rPr>
    </w:sdtEndPr>
    <w:sdtContent>
      <w:p w:rsidR="002276CC" w:rsidRDefault="002276CC">
        <w:pPr>
          <w:pStyle w:val="a5"/>
          <w:rPr>
            <w:rFonts w:asciiTheme="minorEastAsia" w:eastAsiaTheme="minorEastAsia" w:hAnsiTheme="minorEastAsia"/>
            <w:sz w:val="28"/>
            <w:szCs w:val="28"/>
          </w:rPr>
        </w:pPr>
        <w:r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eastAsia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eastAsia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eastAsiaTheme="minorEastAsia" w:hAnsiTheme="minorEastAsia"/>
            <w:sz w:val="28"/>
            <w:szCs w:val="28"/>
          </w:rPr>
          <w:t xml:space="preserve"> 2 -</w: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  <w:p w:rsidR="002276CC" w:rsidRDefault="002276CC">
    <w:pPr>
      <w:pStyle w:val="a5"/>
      <w:rPr>
        <w:rFonts w:eastAsiaTheme="minorEastAsia"/>
        <w:lang w:eastAsia="zh-C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1"/>
        <w:szCs w:val="21"/>
      </w:rPr>
      <w:id w:val="3580067"/>
    </w:sdtPr>
    <w:sdtEndPr>
      <w:rPr>
        <w:rFonts w:asciiTheme="minorEastAsia" w:eastAsiaTheme="minorEastAsia" w:hAnsiTheme="minorEastAsia"/>
        <w:sz w:val="28"/>
        <w:szCs w:val="28"/>
      </w:rPr>
    </w:sdtEndPr>
    <w:sdtContent>
      <w:p w:rsidR="002276CC" w:rsidRDefault="004C3B10">
        <w:pPr>
          <w:pStyle w:val="a5"/>
          <w:jc w:val="right"/>
          <w:rPr>
            <w:rFonts w:asciiTheme="minorEastAsia" w:eastAsiaTheme="minorEastAsia" w:hAnsiTheme="minorEastAsia"/>
            <w:sz w:val="28"/>
            <w:szCs w:val="28"/>
          </w:rPr>
        </w:pPr>
      </w:p>
    </w:sdtContent>
  </w:sdt>
  <w:p w:rsidR="002276CC" w:rsidRDefault="002276CC" w:rsidP="00173DAB">
    <w:pPr>
      <w:ind w:left="24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1"/>
        <w:szCs w:val="21"/>
      </w:rPr>
      <w:id w:val="3580141"/>
    </w:sdtPr>
    <w:sdtEndPr>
      <w:rPr>
        <w:rFonts w:asciiTheme="minorEastAsia" w:eastAsiaTheme="minorEastAsia" w:hAnsiTheme="minorEastAsia" w:hint="eastAsia"/>
        <w:sz w:val="28"/>
        <w:szCs w:val="28"/>
      </w:rPr>
    </w:sdtEndPr>
    <w:sdtContent>
      <w:p w:rsidR="002276CC" w:rsidRDefault="004C3B10">
        <w:pPr>
          <w:pStyle w:val="a5"/>
          <w:jc w:val="right"/>
          <w:rPr>
            <w:rFonts w:asciiTheme="minorEastAsia" w:eastAsiaTheme="minorEastAsia" w:hAnsiTheme="minorEastAsia"/>
          </w:rPr>
        </w:pPr>
      </w:p>
    </w:sdtContent>
  </w:sdt>
  <w:p w:rsidR="002276CC" w:rsidRDefault="002276CC" w:rsidP="00173DAB">
    <w:pPr>
      <w:ind w:left="24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6CC" w:rsidRDefault="002276CC" w:rsidP="00173DAB">
    <w:pPr>
      <w:ind w:left="24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6CC" w:rsidRDefault="002276CC" w:rsidP="00173DAB">
    <w:pPr>
      <w:ind w:left="2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3B10" w:rsidRDefault="004C3B10" w:rsidP="00173DAB">
      <w:pPr>
        <w:ind w:left="240"/>
      </w:pPr>
      <w:r>
        <w:separator/>
      </w:r>
    </w:p>
    <w:p w:rsidR="004C3B10" w:rsidRDefault="004C3B10" w:rsidP="00173DAB">
      <w:pPr>
        <w:ind w:left="240"/>
      </w:pPr>
    </w:p>
    <w:p w:rsidR="004C3B10" w:rsidRDefault="004C3B10" w:rsidP="00173DAB">
      <w:pPr>
        <w:ind w:left="240"/>
      </w:pPr>
    </w:p>
    <w:p w:rsidR="004C3B10" w:rsidRDefault="004C3B10" w:rsidP="00E21E1C">
      <w:pPr>
        <w:ind w:left="240"/>
      </w:pPr>
    </w:p>
  </w:footnote>
  <w:footnote w:type="continuationSeparator" w:id="0">
    <w:p w:rsidR="004C3B10" w:rsidRDefault="004C3B10" w:rsidP="00173DAB">
      <w:pPr>
        <w:ind w:left="240"/>
      </w:pPr>
      <w:r>
        <w:continuationSeparator/>
      </w:r>
    </w:p>
    <w:p w:rsidR="004C3B10" w:rsidRDefault="004C3B10" w:rsidP="00173DAB">
      <w:pPr>
        <w:ind w:left="240"/>
      </w:pPr>
    </w:p>
    <w:p w:rsidR="004C3B10" w:rsidRDefault="004C3B10" w:rsidP="00173DAB">
      <w:pPr>
        <w:ind w:left="240"/>
      </w:pPr>
    </w:p>
    <w:p w:rsidR="004C3B10" w:rsidRDefault="004C3B10" w:rsidP="00E21E1C">
      <w:pPr>
        <w:ind w:left="24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04DD7A2"/>
    <w:multiLevelType w:val="singleLevel"/>
    <w:tmpl w:val="E04DD7A2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1CC43AD1"/>
    <w:multiLevelType w:val="hybridMultilevel"/>
    <w:tmpl w:val="89BA48AC"/>
    <w:lvl w:ilvl="0" w:tplc="4E745096">
      <w:start w:val="1"/>
      <w:numFmt w:val="japaneseCounting"/>
      <w:pStyle w:val="a"/>
      <w:lvlText w:val="%1、"/>
      <w:lvlJc w:val="left"/>
      <w:pPr>
        <w:ind w:left="852" w:hanging="43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2C510113"/>
    <w:multiLevelType w:val="singleLevel"/>
    <w:tmpl w:val="2C510113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3" w15:restartNumberingAfterBreak="0">
    <w:nsid w:val="54B4455C"/>
    <w:multiLevelType w:val="hybridMultilevel"/>
    <w:tmpl w:val="B574C394"/>
    <w:lvl w:ilvl="0" w:tplc="9774CD5A">
      <w:start w:val="1"/>
      <w:numFmt w:val="japaneseCounting"/>
      <w:lvlText w:val="（%1）"/>
      <w:lvlJc w:val="left"/>
      <w:pPr>
        <w:ind w:left="1932" w:hanging="1080"/>
      </w:pPr>
      <w:rPr>
        <w:rFonts w:eastAsia="楷体_GB2312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692" w:hanging="420"/>
      </w:pPr>
    </w:lvl>
    <w:lvl w:ilvl="2" w:tplc="0409001B" w:tentative="1">
      <w:start w:val="1"/>
      <w:numFmt w:val="lowerRoman"/>
      <w:lvlText w:val="%3."/>
      <w:lvlJc w:val="right"/>
      <w:pPr>
        <w:ind w:left="2112" w:hanging="420"/>
      </w:pPr>
    </w:lvl>
    <w:lvl w:ilvl="3" w:tplc="0409000F" w:tentative="1">
      <w:start w:val="1"/>
      <w:numFmt w:val="decimal"/>
      <w:lvlText w:val="%4."/>
      <w:lvlJc w:val="left"/>
      <w:pPr>
        <w:ind w:left="2532" w:hanging="420"/>
      </w:pPr>
    </w:lvl>
    <w:lvl w:ilvl="4" w:tplc="04090019" w:tentative="1">
      <w:start w:val="1"/>
      <w:numFmt w:val="lowerLetter"/>
      <w:lvlText w:val="%5)"/>
      <w:lvlJc w:val="left"/>
      <w:pPr>
        <w:ind w:left="2952" w:hanging="420"/>
      </w:pPr>
    </w:lvl>
    <w:lvl w:ilvl="5" w:tplc="0409001B" w:tentative="1">
      <w:start w:val="1"/>
      <w:numFmt w:val="lowerRoman"/>
      <w:lvlText w:val="%6."/>
      <w:lvlJc w:val="right"/>
      <w:pPr>
        <w:ind w:left="3372" w:hanging="420"/>
      </w:pPr>
    </w:lvl>
    <w:lvl w:ilvl="6" w:tplc="0409000F" w:tentative="1">
      <w:start w:val="1"/>
      <w:numFmt w:val="decimal"/>
      <w:lvlText w:val="%7."/>
      <w:lvlJc w:val="left"/>
      <w:pPr>
        <w:ind w:left="3792" w:hanging="420"/>
      </w:pPr>
    </w:lvl>
    <w:lvl w:ilvl="7" w:tplc="04090019" w:tentative="1">
      <w:start w:val="1"/>
      <w:numFmt w:val="lowerLetter"/>
      <w:lvlText w:val="%8)"/>
      <w:lvlJc w:val="left"/>
      <w:pPr>
        <w:ind w:left="4212" w:hanging="420"/>
      </w:pPr>
    </w:lvl>
    <w:lvl w:ilvl="8" w:tplc="0409001B" w:tentative="1">
      <w:start w:val="1"/>
      <w:numFmt w:val="lowerRoman"/>
      <w:lvlText w:val="%9."/>
      <w:lvlJc w:val="right"/>
      <w:pPr>
        <w:ind w:left="4632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"/>
    <w:lvlOverride w:ilvl="0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ThlZDUzZGYxNzYyMDEzOWQ1YTI4MjdmZmM4OTIzOWYifQ=="/>
  </w:docVars>
  <w:rsids>
    <w:rsidRoot w:val="005E2F91"/>
    <w:rsid w:val="0006657A"/>
    <w:rsid w:val="00083065"/>
    <w:rsid w:val="00092020"/>
    <w:rsid w:val="00092C7F"/>
    <w:rsid w:val="001127C9"/>
    <w:rsid w:val="00172735"/>
    <w:rsid w:val="00173DAB"/>
    <w:rsid w:val="00192D5C"/>
    <w:rsid w:val="002276CC"/>
    <w:rsid w:val="003A6B0F"/>
    <w:rsid w:val="00444A4A"/>
    <w:rsid w:val="00470928"/>
    <w:rsid w:val="004C3B10"/>
    <w:rsid w:val="005E2F91"/>
    <w:rsid w:val="005F4E18"/>
    <w:rsid w:val="00625E2B"/>
    <w:rsid w:val="008D4143"/>
    <w:rsid w:val="008E31C7"/>
    <w:rsid w:val="00913500"/>
    <w:rsid w:val="009948F4"/>
    <w:rsid w:val="00A26738"/>
    <w:rsid w:val="00A4778D"/>
    <w:rsid w:val="00A62FF4"/>
    <w:rsid w:val="00B439D2"/>
    <w:rsid w:val="00BC17F4"/>
    <w:rsid w:val="00BF319E"/>
    <w:rsid w:val="00C65379"/>
    <w:rsid w:val="00D44B7F"/>
    <w:rsid w:val="00E16210"/>
    <w:rsid w:val="00E21E1C"/>
    <w:rsid w:val="00E33E5E"/>
    <w:rsid w:val="00E42B02"/>
    <w:rsid w:val="00F94724"/>
    <w:rsid w:val="00F957A1"/>
    <w:rsid w:val="01AF3811"/>
    <w:rsid w:val="03795BF7"/>
    <w:rsid w:val="086E756B"/>
    <w:rsid w:val="0ACF37E5"/>
    <w:rsid w:val="0B400BC6"/>
    <w:rsid w:val="0E68228D"/>
    <w:rsid w:val="0EA6787F"/>
    <w:rsid w:val="15276E52"/>
    <w:rsid w:val="178B0954"/>
    <w:rsid w:val="19D32FBC"/>
    <w:rsid w:val="1E6A4395"/>
    <w:rsid w:val="25557A3D"/>
    <w:rsid w:val="26EA5ED7"/>
    <w:rsid w:val="27A93B82"/>
    <w:rsid w:val="2AE00186"/>
    <w:rsid w:val="308216BE"/>
    <w:rsid w:val="34FE1149"/>
    <w:rsid w:val="3A550786"/>
    <w:rsid w:val="3AEA70D7"/>
    <w:rsid w:val="3B7A130F"/>
    <w:rsid w:val="494A1329"/>
    <w:rsid w:val="4F8B6063"/>
    <w:rsid w:val="52FA3F96"/>
    <w:rsid w:val="55850F17"/>
    <w:rsid w:val="57AE6D93"/>
    <w:rsid w:val="58E04635"/>
    <w:rsid w:val="5E3C4FFE"/>
    <w:rsid w:val="5FB623A7"/>
    <w:rsid w:val="6BB1387F"/>
    <w:rsid w:val="6D075A1F"/>
    <w:rsid w:val="6E3851B0"/>
    <w:rsid w:val="76E539FB"/>
    <w:rsid w:val="784167CA"/>
    <w:rsid w:val="795F7B03"/>
    <w:rsid w:val="7CFA7150"/>
    <w:rsid w:val="7ED6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8E6277"/>
  <w15:docId w15:val="{6738CC15-CB67-4310-B33C-758A6975F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autoRedefine/>
    <w:semiHidden/>
    <w:qFormat/>
    <w:rsid w:val="00173DAB"/>
    <w:pPr>
      <w:kinsoku w:val="0"/>
      <w:autoSpaceDE w:val="0"/>
      <w:autoSpaceDN w:val="0"/>
      <w:adjustRightInd w:val="0"/>
      <w:snapToGrid w:val="0"/>
      <w:spacing w:line="600" w:lineRule="exact"/>
      <w:ind w:leftChars="100" w:left="210" w:firstLineChars="200" w:firstLine="480"/>
      <w:jc w:val="both"/>
      <w:textAlignment w:val="baseline"/>
    </w:pPr>
    <w:rPr>
      <w:rFonts w:ascii="微软雅黑" w:eastAsia="微软雅黑" w:hAnsi="微软雅黑"/>
      <w:snapToGrid w:val="0"/>
      <w:color w:val="000000"/>
      <w:sz w:val="24"/>
      <w:szCs w:val="24"/>
      <w14:ligatures w14:val="standard"/>
      <w14:numSpacing w14:val="proportion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autoRedefine/>
    <w:semiHidden/>
    <w:qFormat/>
    <w:rPr>
      <w:rFonts w:ascii="仿宋" w:eastAsia="仿宋" w:hAnsi="仿宋" w:cs="仿宋"/>
      <w:sz w:val="34"/>
      <w:szCs w:val="34"/>
    </w:rPr>
  </w:style>
  <w:style w:type="paragraph" w:styleId="a5">
    <w:name w:val="footer"/>
    <w:autoRedefine/>
    <w:uiPriority w:val="99"/>
    <w:qFormat/>
    <w:pPr>
      <w:tabs>
        <w:tab w:val="center" w:pos="4153"/>
        <w:tab w:val="right" w:pos="8306"/>
      </w:tabs>
      <w:kinsoku w:val="0"/>
      <w:autoSpaceDE w:val="0"/>
      <w:autoSpaceDN w:val="0"/>
      <w:adjustRightInd w:val="0"/>
      <w:snapToGrid w:val="0"/>
      <w:spacing w:line="560" w:lineRule="exact"/>
      <w:textAlignment w:val="baseline"/>
    </w:pPr>
    <w:rPr>
      <w:rFonts w:eastAsia="Arial"/>
      <w:snapToGrid w:val="0"/>
      <w:color w:val="000000"/>
      <w:sz w:val="18"/>
      <w:szCs w:val="18"/>
      <w:lang w:eastAsia="en-US"/>
    </w:rPr>
  </w:style>
  <w:style w:type="paragraph" w:styleId="a6">
    <w:name w:val="header"/>
    <w:basedOn w:val="a0"/>
    <w:autoRedefine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</w:pPr>
    <w:rPr>
      <w:sz w:val="18"/>
    </w:rPr>
  </w:style>
  <w:style w:type="table" w:customStyle="1" w:styleId="TableNormal">
    <w:name w:val="Table Normal"/>
    <w:autoRedefine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0"/>
    <w:autoRedefine/>
    <w:semiHidden/>
    <w:qFormat/>
  </w:style>
  <w:style w:type="paragraph" w:styleId="a">
    <w:name w:val="List Paragraph"/>
    <w:autoRedefine/>
    <w:uiPriority w:val="99"/>
    <w:unhideWhenUsed/>
    <w:qFormat/>
    <w:rsid w:val="00BC17F4"/>
    <w:pPr>
      <w:numPr>
        <w:numId w:val="2"/>
      </w:numPr>
      <w:kinsoku w:val="0"/>
      <w:autoSpaceDE w:val="0"/>
      <w:autoSpaceDN w:val="0"/>
      <w:adjustRightInd w:val="0"/>
      <w:snapToGrid w:val="0"/>
      <w:textAlignment w:val="baseline"/>
    </w:pPr>
    <w:rPr>
      <w:rFonts w:ascii="微软雅黑" w:eastAsia="微软雅黑" w:hAnsi="微软雅黑" w:cs="微软雅黑"/>
      <w:snapToGrid w:val="0"/>
      <w:color w:val="000000"/>
      <w:sz w:val="24"/>
      <w:szCs w:val="24"/>
      <w:lang w:eastAsia="en-US"/>
    </w:rPr>
  </w:style>
  <w:style w:type="paragraph" w:styleId="a7">
    <w:name w:val="Normal (Web)"/>
    <w:basedOn w:val="a0"/>
    <w:autoRedefine/>
    <w:qFormat/>
    <w:rsid w:val="00092020"/>
    <w:pPr>
      <w:widowControl w:val="0"/>
      <w:shd w:val="clear" w:color="auto" w:fill="FFFFFF"/>
      <w:kinsoku/>
      <w:autoSpaceDE/>
      <w:autoSpaceDN/>
      <w:adjustRightInd/>
      <w:snapToGrid/>
      <w:spacing w:line="480" w:lineRule="auto"/>
      <w:textAlignment w:val="center"/>
    </w:pPr>
    <w:rPr>
      <w:rFonts w:eastAsia="楷体_GB2312"/>
      <w:snapToGrid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682</TotalTime>
  <Pages>20</Pages>
  <Words>791</Words>
  <Characters>4509</Characters>
  <Application>Microsoft Office Word</Application>
  <DocSecurity>0</DocSecurity>
  <Lines>37</Lines>
  <Paragraphs>10</Paragraphs>
  <ScaleCrop>false</ScaleCrop>
  <Company/>
  <LinksUpToDate>false</LinksUpToDate>
  <CharactersWithSpaces>5290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14</cp:revision>
  <cp:lastPrinted>2024-05-21T14:05:00Z</cp:lastPrinted>
  <dcterms:created xsi:type="dcterms:W3CDTF">2024-04-19T21:25:00Z</dcterms:created>
  <dcterms:modified xsi:type="dcterms:W3CDTF">2025-09-24T07:39:00Z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2024-04-19T21:25:46Z</vt:filetime>
  </property>
  <property fmtid="{D5CDD505-2E9C-101B-9397-08002B2CF9AE}" pid="4" name="UsrData">
    <vt:lpwstr>662270d4e44a44001f699c5cwl</vt:lpwstr>
  </property>
  <property fmtid="{D5CDD505-2E9C-101B-9397-08002B2CF9AE}" pid="5" name="KSOProductBuildVer">
    <vt:lpwstr>2052-12.1.0.22529</vt:lpwstr>
  </property>
  <property fmtid="{D5CDD505-2E9C-101B-9397-08002B2CF9AE}" pid="6" name="ICV">
    <vt:lpwstr>A1E9AC54BF58440288AD196632C2A254_12</vt:lpwstr>
  </property>
  <property fmtid="{D5CDD505-2E9C-101B-9397-08002B2CF9AE}" pid="7" name="KSOTemplateDocerSaveRecord">
    <vt:lpwstr>eyJoZGlkIjoiOTllZjQ4ZDljZmZjMGY2MWNhMjAxY2I0MDI4NzhmNGEiLCJ1c2VySWQiOiIxMzg2MTY5NzA4In0=</vt:lpwstr>
  </property>
</Properties>
</file>