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474BB6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9420B7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D0A1ED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02D38B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2741.34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2741.34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C696E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F7D72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30.3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31.03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188.48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185.81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26.32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25.32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2000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2025.09.22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13707407402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FD6A596">
      <w:pPr>
        <w:spacing w:before="117" w:line="219" w:lineRule="auto"/>
        <w:ind w:firstLine="896"/>
        <w:jc w:val="center"/>
        <w:rPr>
          <w:kern w:val="0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汨罗市正则学校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8683.57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8679.57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8679.57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99.95%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9.99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8679.57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6679.57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7466CE40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全面推行素质教育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。</w:t>
            </w:r>
          </w:p>
          <w:p w14:paraId="607FF08B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2.努力提高小学初中教育教学质量。</w:t>
            </w:r>
          </w:p>
          <w:p w14:paraId="142DC001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不断地改善办学条件，努力建设好和管理好学校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工资福利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收支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4846.23万元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4844.23万元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4.96</w:t>
            </w:r>
          </w:p>
        </w:tc>
        <w:tc>
          <w:tcPr>
            <w:tcW w:w="1423" w:type="dxa"/>
            <w:vMerge w:val="restart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D9A5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9C6D2EB">
            <w:pPr>
              <w:spacing w:line="240" w:lineRule="auto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 w14:paraId="38790DC0">
            <w:pPr>
              <w:spacing w:line="240" w:lineRule="auto"/>
              <w:jc w:val="both"/>
            </w:pPr>
          </w:p>
        </w:tc>
        <w:tc>
          <w:tcPr>
            <w:tcW w:w="1029" w:type="dxa"/>
            <w:vMerge w:val="continue"/>
            <w:vAlign w:val="center"/>
          </w:tcPr>
          <w:p w14:paraId="71C7ECED">
            <w:pPr>
              <w:spacing w:line="240" w:lineRule="auto"/>
              <w:jc w:val="both"/>
            </w:pPr>
          </w:p>
        </w:tc>
        <w:tc>
          <w:tcPr>
            <w:tcW w:w="1249" w:type="dxa"/>
            <w:vAlign w:val="center"/>
          </w:tcPr>
          <w:p w14:paraId="341DCCA7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公用经费收支</w:t>
            </w:r>
          </w:p>
        </w:tc>
        <w:tc>
          <w:tcPr>
            <w:tcW w:w="1298" w:type="dxa"/>
            <w:vAlign w:val="center"/>
          </w:tcPr>
          <w:p w14:paraId="1C04109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1837.42万元</w:t>
            </w:r>
          </w:p>
        </w:tc>
        <w:tc>
          <w:tcPr>
            <w:tcW w:w="1269" w:type="dxa"/>
            <w:vAlign w:val="center"/>
          </w:tcPr>
          <w:p w14:paraId="031B3DFE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1835.37万元</w:t>
            </w:r>
          </w:p>
        </w:tc>
        <w:tc>
          <w:tcPr>
            <w:tcW w:w="699" w:type="dxa"/>
            <w:vAlign w:val="center"/>
          </w:tcPr>
          <w:p w14:paraId="0F4F5D8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tcBorders/>
            <w:vAlign w:val="center"/>
          </w:tcPr>
          <w:p w14:paraId="2E53CF4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4.89</w:t>
            </w:r>
          </w:p>
        </w:tc>
        <w:tc>
          <w:tcPr>
            <w:tcW w:w="1423" w:type="dxa"/>
            <w:vMerge w:val="continue"/>
            <w:vAlign w:val="center"/>
          </w:tcPr>
          <w:p w14:paraId="66B52403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市优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先进单位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tcBorders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教育教学任务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全面完成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全面完成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精打细算用好预算资金，加强资金使用内部管理，优化决策程序，充分发挥资金的关键效益。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99.5%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9.95</w:t>
            </w:r>
          </w:p>
        </w:tc>
        <w:tc>
          <w:tcPr>
            <w:tcW w:w="1423" w:type="dxa"/>
            <w:tcBorders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Merge w:val="restart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学校的办学水平再创佳绩</w:t>
            </w:r>
          </w:p>
        </w:tc>
        <w:tc>
          <w:tcPr>
            <w:tcW w:w="1298" w:type="dxa"/>
            <w:vMerge w:val="restart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Merge w:val="restart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Merge w:val="restart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Merge w:val="restart"/>
            <w:vAlign w:val="center"/>
          </w:tcPr>
          <w:p w14:paraId="3309901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Merge w:val="restart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保持学校生态稳定向好，学校形象持续向好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tcBorders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Merge w:val="restart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持续影响</w:t>
            </w:r>
          </w:p>
        </w:tc>
        <w:tc>
          <w:tcPr>
            <w:tcW w:w="1298" w:type="dxa"/>
            <w:vMerge w:val="restart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持续影响</w:t>
            </w:r>
          </w:p>
        </w:tc>
        <w:tc>
          <w:tcPr>
            <w:tcW w:w="1269" w:type="dxa"/>
            <w:vMerge w:val="restart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持续影响</w:t>
            </w:r>
          </w:p>
        </w:tc>
        <w:tc>
          <w:tcPr>
            <w:tcW w:w="699" w:type="dxa"/>
            <w:vMerge w:val="restart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Merge w:val="restart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tcBorders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社会公众或服务对象满意度高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按照预算书完成收支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预算成本8683.57万元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实际支出8679.57万元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立德树人，把学生培养成社会主义合格公民。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不断优化教学环境。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94.79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2025.09.22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13707407402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李广</w:t>
      </w:r>
    </w:p>
    <w:p w14:paraId="6A644D7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61287B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3B4EAB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82D463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D0BE56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D1DCA7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F75E9E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13429A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5F1BD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77776D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A435A9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107A13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B3BFCA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9E1347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01B6E9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5FF6A3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E35939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53F2DB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787BBD4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23B7B31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FBE6EB9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11FE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2EE1491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6451E6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正则学校教学楼建设项目</w:t>
            </w:r>
          </w:p>
        </w:tc>
      </w:tr>
      <w:tr w14:paraId="680A8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25B68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444588E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汨罗市教育体育</w:t>
            </w:r>
          </w:p>
        </w:tc>
        <w:tc>
          <w:tcPr>
            <w:tcW w:w="1099" w:type="dxa"/>
            <w:vAlign w:val="center"/>
          </w:tcPr>
          <w:p w14:paraId="7E92FD5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6A65F9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70B9208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汨罗市正则学校</w:t>
            </w:r>
          </w:p>
        </w:tc>
      </w:tr>
      <w:tr w14:paraId="53DED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1F0623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C14BF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E27006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19C32FB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FBCBF1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C0428A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14C822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5CCD623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51EC46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00C6E7B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E9DB2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5917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6535D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CB270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72A8B77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0BB760F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</w:p>
        </w:tc>
        <w:tc>
          <w:tcPr>
            <w:tcW w:w="1099" w:type="dxa"/>
            <w:vAlign w:val="center"/>
          </w:tcPr>
          <w:p w14:paraId="61504DDE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</w:p>
        </w:tc>
        <w:tc>
          <w:tcPr>
            <w:tcW w:w="809" w:type="dxa"/>
            <w:vAlign w:val="center"/>
          </w:tcPr>
          <w:p w14:paraId="202C5E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9DD6348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52B885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9676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AE1B7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D29FD2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6583D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74C27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F8DE4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</w:p>
        </w:tc>
        <w:tc>
          <w:tcPr>
            <w:tcW w:w="809" w:type="dxa"/>
            <w:vAlign w:val="center"/>
          </w:tcPr>
          <w:p w14:paraId="791A7E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18C93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4E370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74BA8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51E43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958F789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405CCB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C92D2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2BBC2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6DB6E8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04AB3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06838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CB10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56605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268A92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7A2D2E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6FD048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604D6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090EF0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1AA8D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62EC3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9BD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58B49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7C0DEE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7DC44F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61FF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7B3559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089FDBE5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月项目全面竣工并投入使用。</w:t>
            </w:r>
          </w:p>
          <w:p w14:paraId="0EAB5A94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</w:rPr>
              <w:t>年12月底计划完成投资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 w:cs="宋体"/>
                <w:kern w:val="0"/>
              </w:rPr>
              <w:t>万元。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7231763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</w:tr>
      <w:tr w14:paraId="3540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2912DF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832B2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74027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16FE96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7D98308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57ED73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7C34DE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02550B3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8659E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3A607A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206A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9B766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36E0F6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241836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4080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8E262C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项目资金到位执行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B5F6A9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ECE7D21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FF12968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FA5B76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E23CB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92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8E459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DB81C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21AC03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FAE77A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工程质量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316F60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优质工程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02AE89A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FC239DF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68241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3B3CD9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9B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EDA64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C3F55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B0C4E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E775D2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建设完成率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A1056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723C797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99A7BE2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5D813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E51981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4D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11880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378BEB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78B8CB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DDB0C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6352AB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改善办学条件，有利于政府招商引资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324BCB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A2C030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0BDA0F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4D07D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3D7D97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182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0438E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4E5C4D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A00C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79DBE3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1.缓解本地教学基础设施欠缺的压力。2.带动周边发展，增加就业机会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171D81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D922D8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27C0E6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75BCE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FB209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98F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64CA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C968B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28D6A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289F4E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工程环保达标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4127ED1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D2A099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E59A9BA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4E86702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1FB0399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进行空气检测与空气治理</w:t>
            </w:r>
          </w:p>
        </w:tc>
      </w:tr>
      <w:tr w14:paraId="75B3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4E182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8DAD5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085E0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F26E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34B4E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B3F01C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4EE43F6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832728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57BDC0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D1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410B3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F94123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23BDD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6F17049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师生和家长满意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D1E2D26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4C1F04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D7D425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535CE1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9DAF0F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D1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CADAE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63998494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5D05F5E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E75B0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36A684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预算成本2000万元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79C990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实际支出2000万元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A94CBF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2D3255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C51A079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CAA230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A74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5C2E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9AE0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5E20B3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54A4BC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师生、民众关注度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194E0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46D86E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2EDD0C4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DBFB38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65F345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103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C2E6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7419F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81EFFA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076440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创建秀美校园环境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1E568C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67062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8465E02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75669B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BC561B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69B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0853E6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3478C4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1DB7969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3B0AEA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08BCA593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429F5542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2025.09.22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13707407402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李广</w:t>
      </w:r>
    </w:p>
    <w:p w14:paraId="23E4F75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7C3F9D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DB1F2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E5395A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D296C8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459FF5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D2579D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95B7F7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E549A3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35FCE0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49BE6F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AFD3A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F06D56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D9639F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C2FF46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415EA4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EE3E3F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FA15B1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530B8C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5BDAD5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1121A1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ABEE42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F69E85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3B08E6F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601546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FF3E92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29C430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E54ED8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B41049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007F20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4EB92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DB2F60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0CC372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汨罗市正则学校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2025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6CD4BAD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77C4A54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1.职能职责</w:t>
      </w:r>
    </w:p>
    <w:p w14:paraId="5A43C32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（1）实施中小学义务教育，促进基础教育发展，中小学学历教育，按照规定标准完成教育教学任务，保证教育教学质量。</w:t>
      </w:r>
    </w:p>
    <w:p w14:paraId="2C004B0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（2）贯彻执行国家、省、州、市有关教育教学法律、 法规和政策，拟订本校教育教学管理有关规章制度，并实施监督、检查、考核。</w:t>
      </w:r>
    </w:p>
    <w:p w14:paraId="0B54BF4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（3）对本校的教职员工进行业务培训，工资申报，实施国家各项教育法规要求的专项事务。</w:t>
      </w:r>
    </w:p>
    <w:p w14:paraId="3DA70D3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（4）负责本校基础设施建设，实施全方位跟踪监督，测算工程量，上报基建进度，审核资金运行，确保专款专用。</w:t>
      </w:r>
    </w:p>
    <w:p w14:paraId="08C36D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（5）完成市委和市政府以及上级主管部门交办的其他任务。</w:t>
      </w:r>
    </w:p>
    <w:p w14:paraId="0C7B084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2.机构设置</w:t>
      </w:r>
    </w:p>
    <w:p w14:paraId="106C398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汨罗市正则学校为汨罗市教体局下属二级全额拨款事业单位，内设机构包括：校长室、财务室、教研室、总务处、教导处、德育处、医务室、图书室、办公室9个处室，核定编制数312人。2024年末实有在职人数253人。</w:t>
      </w:r>
    </w:p>
    <w:p w14:paraId="213F71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（二）部门（单位）整体支出规模、使用方向和主要内容、涉及范围等               </w:t>
      </w:r>
    </w:p>
    <w:p w14:paraId="5E2A7425"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2024年收入8679.57万元,其中财政拨款收入8679.57万元,2024年财政拨款支出8679.57万元,其中基本支出8679.57万元，项目支出2000万元。其中：基本支出包括人员经费和公用经费。</w:t>
      </w:r>
    </w:p>
    <w:p w14:paraId="5A2ADD8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4D5D1F5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5818C8D1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年基本支出数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6679.57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万元，主要是为保障部门正常运转、完成日常工作任务而发生的。各项支出如下：</w:t>
      </w:r>
    </w:p>
    <w:p w14:paraId="1BCC839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1.工资福利支出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4844.23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万元，其中：基本工资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1985.09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万元，津贴补贴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158.98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万元，奖金1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69.88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万元，绩效工资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1070.92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万元，机关事业单位基本养老保险缴费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214.24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万元，职业年金支出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189.72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万元，职工基本医疗保障缴费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113.81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万元，其他社会保险缴费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13.39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万元，住房公积金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160.68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万元，其他工资福利支出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767.52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10A6C3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2.对个人和家庭的补助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79752F44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3.商品和服务支出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1835.34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6C92B74A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E48A1D0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年本部门项目支出数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412C6A0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1.专项资金安排落实、总投入等情况分析</w:t>
      </w:r>
    </w:p>
    <w:p w14:paraId="6E51296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年下拨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万元经费，实际到位资金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万元，财政拨款资金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0618215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2.专项资金实际使用情况分析</w:t>
      </w:r>
    </w:p>
    <w:p w14:paraId="2B42B87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汨罗市正则学校教学楼建设总投资概算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年下拨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万元经费，目前已支出约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765BF0A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3.专项资金管理情况分析</w:t>
      </w:r>
    </w:p>
    <w:p w14:paraId="4465908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项目的经费严格按照单位的财务制度和预算支出范围的使用。由汨罗市财政局和国库支付局统一核算，按照项目计划安排和实际工作情况开支，做到了专款专用，经费均按照湖南省财政厅印发有关文件、通知精神执行。</w:t>
      </w:r>
    </w:p>
    <w:p w14:paraId="2F36D6FC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6DBA0055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无</w:t>
      </w:r>
    </w:p>
    <w:p w14:paraId="4588E45A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7655E8E0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无</w:t>
      </w:r>
    </w:p>
    <w:p w14:paraId="5EA7C246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44B550D0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无</w:t>
      </w:r>
    </w:p>
    <w:p w14:paraId="37615D64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E73455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年度评价为优。部门整体支出绩效情况如下：</w:t>
      </w:r>
    </w:p>
    <w:p w14:paraId="4801A56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1.预算执行比较到位。</w:t>
      </w:r>
    </w:p>
    <w:p w14:paraId="0B9F479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2.产出指标执行比较到位。</w:t>
      </w:r>
    </w:p>
    <w:p w14:paraId="27F98A9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3、效益指标执行比较到位。</w:t>
      </w:r>
    </w:p>
    <w:p w14:paraId="5CC0062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4、社会公众或服务对象满意度高。</w:t>
      </w:r>
    </w:p>
    <w:p w14:paraId="647DD5D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10C649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1.预算编制工作有待细化。预算编制不够明确和细化，预算编制的合理性需要提高，预算执行力度还要进一步加强。</w:t>
      </w:r>
    </w:p>
    <w:p w14:paraId="6ACCD72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2.因单位全额编制少导致经费不足，绩效工资和日常公用经费与实际支出相差较大。</w:t>
      </w:r>
    </w:p>
    <w:p w14:paraId="70242F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3.公用经费控制有一定难度，基本为刚性支出。</w:t>
      </w:r>
    </w:p>
    <w:p w14:paraId="11F4068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4.对财会专业知识了解的人才不足。</w:t>
      </w:r>
    </w:p>
    <w:p w14:paraId="18DF6E26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5A94531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490DEFD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  </w:t>
      </w:r>
    </w:p>
    <w:p w14:paraId="3F42E15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.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14:paraId="3D3AC97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4、对相关人员加强培训，特别是针对《预算法》《行政事业单位会计制度》等学习培训，规范部门预算收支核算，切实提高部门预算收支管理水平。</w:t>
      </w:r>
    </w:p>
    <w:p w14:paraId="0C1C2FA8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5B7A6914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6182077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年度评价为优。</w:t>
      </w:r>
    </w:p>
    <w:p w14:paraId="5BA98E0B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E1A9887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328344B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0D2E10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7CCFF72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50EC4D2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51A26CB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30FBFEC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D77A06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7F3A374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43B57F4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B4E1A7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F090B3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F23B65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1E8F35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C04CE9D"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702BB8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336A62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7942A33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4BB4A3BD">
      <w:pPr>
        <w:spacing w:before="1" w:line="220" w:lineRule="auto"/>
        <w:jc w:val="center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汨罗市正则学校</w:t>
      </w:r>
      <w:r>
        <w:rPr>
          <w:rFonts w:ascii="黑体" w:hAnsi="黑体" w:eastAsia="黑体" w:cs="黑体"/>
          <w:spacing w:val="10"/>
          <w:sz w:val="42"/>
          <w:szCs w:val="42"/>
        </w:rPr>
        <w:t>项目支出</w:t>
      </w:r>
    </w:p>
    <w:p w14:paraId="60E85338">
      <w:pPr>
        <w:spacing w:before="1" w:line="220" w:lineRule="auto"/>
        <w:jc w:val="center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1469AC8">
      <w:pPr>
        <w:spacing w:line="246" w:lineRule="auto"/>
        <w:rPr>
          <w:rFonts w:ascii="Arial"/>
          <w:sz w:val="21"/>
        </w:rPr>
      </w:pPr>
    </w:p>
    <w:p w14:paraId="550DE575">
      <w:pPr>
        <w:spacing w:line="246" w:lineRule="auto"/>
        <w:rPr>
          <w:rFonts w:ascii="Arial"/>
          <w:sz w:val="21"/>
        </w:rPr>
      </w:pPr>
    </w:p>
    <w:p w14:paraId="71FC6CDA">
      <w:pPr>
        <w:spacing w:line="246" w:lineRule="auto"/>
        <w:rPr>
          <w:rFonts w:ascii="Arial"/>
          <w:sz w:val="21"/>
        </w:rPr>
      </w:pPr>
    </w:p>
    <w:p w14:paraId="4D849B0A">
      <w:pPr>
        <w:spacing w:line="246" w:lineRule="auto"/>
        <w:rPr>
          <w:rFonts w:ascii="Arial"/>
          <w:sz w:val="21"/>
        </w:rPr>
      </w:pPr>
    </w:p>
    <w:p w14:paraId="65C9B8AD">
      <w:pPr>
        <w:spacing w:line="246" w:lineRule="auto"/>
        <w:rPr>
          <w:rFonts w:ascii="Arial"/>
          <w:sz w:val="21"/>
        </w:rPr>
      </w:pPr>
    </w:p>
    <w:p w14:paraId="161ECAF3">
      <w:pPr>
        <w:spacing w:line="246" w:lineRule="auto"/>
        <w:rPr>
          <w:rFonts w:ascii="Arial"/>
          <w:sz w:val="21"/>
        </w:rPr>
      </w:pPr>
    </w:p>
    <w:p w14:paraId="3A865D99">
      <w:pPr>
        <w:spacing w:line="246" w:lineRule="auto"/>
        <w:rPr>
          <w:rFonts w:ascii="Arial"/>
          <w:sz w:val="21"/>
        </w:rPr>
      </w:pPr>
    </w:p>
    <w:p w14:paraId="4D30642B">
      <w:pPr>
        <w:spacing w:line="246" w:lineRule="auto"/>
        <w:rPr>
          <w:rFonts w:ascii="Arial"/>
          <w:sz w:val="21"/>
        </w:rPr>
      </w:pPr>
    </w:p>
    <w:p w14:paraId="5B8F9467">
      <w:pPr>
        <w:spacing w:line="246" w:lineRule="auto"/>
        <w:rPr>
          <w:rFonts w:ascii="Arial"/>
          <w:sz w:val="21"/>
        </w:rPr>
      </w:pPr>
    </w:p>
    <w:p w14:paraId="7A7D55DD">
      <w:pPr>
        <w:spacing w:line="246" w:lineRule="auto"/>
        <w:rPr>
          <w:rFonts w:ascii="Arial"/>
          <w:sz w:val="21"/>
        </w:rPr>
      </w:pPr>
    </w:p>
    <w:p w14:paraId="717A738D">
      <w:pPr>
        <w:spacing w:line="246" w:lineRule="auto"/>
        <w:rPr>
          <w:rFonts w:ascii="Arial"/>
          <w:sz w:val="21"/>
        </w:rPr>
      </w:pPr>
    </w:p>
    <w:p w14:paraId="6EC6FA36">
      <w:pPr>
        <w:spacing w:line="246" w:lineRule="auto"/>
        <w:rPr>
          <w:rFonts w:ascii="Arial"/>
          <w:sz w:val="21"/>
        </w:rPr>
      </w:pPr>
    </w:p>
    <w:p w14:paraId="180A7C19">
      <w:pPr>
        <w:spacing w:line="246" w:lineRule="auto"/>
        <w:rPr>
          <w:rFonts w:ascii="Arial"/>
          <w:sz w:val="21"/>
        </w:rPr>
      </w:pPr>
    </w:p>
    <w:p w14:paraId="07FB3C5B">
      <w:pPr>
        <w:spacing w:line="246" w:lineRule="auto"/>
        <w:rPr>
          <w:rFonts w:ascii="Arial"/>
          <w:sz w:val="21"/>
        </w:rPr>
      </w:pPr>
    </w:p>
    <w:p w14:paraId="6836C3B8">
      <w:pPr>
        <w:spacing w:line="246" w:lineRule="auto"/>
        <w:rPr>
          <w:rFonts w:ascii="Arial"/>
          <w:sz w:val="21"/>
        </w:rPr>
      </w:pPr>
    </w:p>
    <w:p w14:paraId="0185B673">
      <w:pPr>
        <w:spacing w:line="246" w:lineRule="auto"/>
        <w:rPr>
          <w:rFonts w:ascii="Arial"/>
          <w:sz w:val="21"/>
        </w:rPr>
      </w:pPr>
    </w:p>
    <w:p w14:paraId="1AC4F9B3">
      <w:pPr>
        <w:spacing w:line="246" w:lineRule="auto"/>
        <w:rPr>
          <w:rFonts w:ascii="Arial"/>
          <w:sz w:val="21"/>
        </w:rPr>
      </w:pPr>
    </w:p>
    <w:p w14:paraId="523B732E">
      <w:pPr>
        <w:spacing w:line="247" w:lineRule="auto"/>
        <w:rPr>
          <w:rFonts w:ascii="Arial"/>
          <w:sz w:val="21"/>
        </w:rPr>
      </w:pPr>
    </w:p>
    <w:p w14:paraId="21777E73">
      <w:pPr>
        <w:spacing w:line="247" w:lineRule="auto"/>
        <w:rPr>
          <w:rFonts w:ascii="Arial"/>
          <w:sz w:val="21"/>
        </w:rPr>
      </w:pPr>
    </w:p>
    <w:p w14:paraId="43B9C4DA">
      <w:pPr>
        <w:spacing w:line="247" w:lineRule="auto"/>
        <w:rPr>
          <w:rFonts w:ascii="Arial"/>
          <w:sz w:val="21"/>
        </w:rPr>
      </w:pPr>
    </w:p>
    <w:p w14:paraId="18F92F62">
      <w:pPr>
        <w:spacing w:line="247" w:lineRule="auto"/>
        <w:rPr>
          <w:rFonts w:ascii="Arial"/>
          <w:sz w:val="21"/>
        </w:rPr>
      </w:pPr>
    </w:p>
    <w:p w14:paraId="181914C6">
      <w:pPr>
        <w:spacing w:line="247" w:lineRule="auto"/>
        <w:rPr>
          <w:rFonts w:ascii="Arial"/>
          <w:sz w:val="21"/>
        </w:rPr>
      </w:pPr>
    </w:p>
    <w:p w14:paraId="286C5C20">
      <w:pPr>
        <w:spacing w:line="247" w:lineRule="auto"/>
        <w:rPr>
          <w:rFonts w:ascii="Arial"/>
          <w:sz w:val="21"/>
        </w:rPr>
      </w:pPr>
    </w:p>
    <w:p w14:paraId="1FB26FBC">
      <w:pPr>
        <w:spacing w:line="247" w:lineRule="auto"/>
        <w:rPr>
          <w:rFonts w:ascii="Arial"/>
          <w:sz w:val="21"/>
        </w:rPr>
      </w:pPr>
    </w:p>
    <w:p w14:paraId="1913BA3C">
      <w:pPr>
        <w:spacing w:line="247" w:lineRule="auto"/>
        <w:rPr>
          <w:rFonts w:ascii="Arial"/>
          <w:sz w:val="21"/>
        </w:rPr>
      </w:pPr>
    </w:p>
    <w:p w14:paraId="587F73E7">
      <w:pPr>
        <w:spacing w:line="247" w:lineRule="auto"/>
        <w:rPr>
          <w:rFonts w:ascii="Arial"/>
          <w:sz w:val="21"/>
        </w:rPr>
      </w:pPr>
    </w:p>
    <w:p w14:paraId="303C0CD1">
      <w:pPr>
        <w:spacing w:line="247" w:lineRule="auto"/>
        <w:rPr>
          <w:rFonts w:ascii="Arial"/>
          <w:sz w:val="21"/>
        </w:rPr>
      </w:pPr>
    </w:p>
    <w:p w14:paraId="4CFC9E12">
      <w:pPr>
        <w:spacing w:line="247" w:lineRule="auto"/>
        <w:rPr>
          <w:rFonts w:ascii="Arial"/>
          <w:sz w:val="21"/>
        </w:rPr>
      </w:pPr>
    </w:p>
    <w:p w14:paraId="6AE212AE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76FFA5CF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2025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9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22</w:t>
      </w:r>
      <w:r>
        <w:rPr>
          <w:spacing w:val="-13"/>
          <w:position w:val="26"/>
          <w:sz w:val="27"/>
          <w:szCs w:val="27"/>
        </w:rPr>
        <w:t>日</w:t>
      </w:r>
    </w:p>
    <w:p w14:paraId="4782D9B1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3C80201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13CF2745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30C4D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（正则学校教学楼建设项目）</w:t>
      </w:r>
    </w:p>
    <w:p w14:paraId="44A696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40B954C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0A209F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项目基本性质、用途和主要内容、涉及范围</w:t>
      </w:r>
    </w:p>
    <w:p w14:paraId="71E23A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项目建设一栋教学楼（含底层活动空间）。总建筑面积8805.2㎡，其中地上建筑面积为7155.4㎡，建筑基底面积为1649.8㎡。建筑层数为地下一层，地上六层，建筑高度为28.05m。综合楼内设阅览室，图书馆，多功能报告厅，禁毒基地，素质教育中心，保密保卫室等。</w:t>
      </w:r>
    </w:p>
    <w:p w14:paraId="3F36D0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项目绩效目标</w:t>
      </w:r>
    </w:p>
    <w:p w14:paraId="320CBB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1）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项目绩效总目标（指跨年度项目总目标）</w:t>
      </w:r>
    </w:p>
    <w:p w14:paraId="35DD71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月项目全面竣工并投入使用。</w:t>
      </w:r>
    </w:p>
    <w:p w14:paraId="1B44392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2）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项目绩效阶段性目标（指跨年度项目当年度目标或经常性、一次性项目当年度目标）</w:t>
      </w:r>
    </w:p>
    <w:p w14:paraId="08AD70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年12月底计划完成投资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4E40345E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6EFE8D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项目资金到位情况分析（包括财政资金、自筹资金等）</w:t>
      </w:r>
    </w:p>
    <w:p w14:paraId="06A113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万元经费，实际到位资金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万元，财政拨款资金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万元，其他资金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5F0F29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项目资金使用情况分析</w:t>
      </w:r>
    </w:p>
    <w:p w14:paraId="7BCE79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汨罗市正则学校综合教学楼建设总投资概算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万元经费，目前已支出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2000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367DB1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项目资金管理情况分析（包括管理制度、办法的制订及执行情况等）</w:t>
      </w:r>
    </w:p>
    <w:p w14:paraId="5D5441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本项目的经费严格按照单位的财务制度和预算支出范围的使用。由汨罗市财政局和国库支付局统一核算，按照项目计划安排和实际工作情况开支，做到了专款专用，经费均按照湖南省财政厅印发有关文件、通知精神执行。</w:t>
      </w:r>
    </w:p>
    <w:p w14:paraId="5BDA1B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79BBA5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1.项目组织情况分析（包括项目招投标情况、调整情况、完成验收等）</w:t>
      </w:r>
    </w:p>
    <w:p w14:paraId="6C0DB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汨罗市正则学校教学楼建设项目自2018年立项，2018年完成施工招标，开始施工建设，并于2022年全面竣工并投入使用。</w:t>
      </w:r>
    </w:p>
    <w:p w14:paraId="66078C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2.项目管理情况分析（包括项目管理制度建设、日常检查监督管理等情况）</w:t>
      </w:r>
    </w:p>
    <w:p w14:paraId="7CD73E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该项目由广厦建设公司代建，施工现场设有项目管理部，进一步完善项目管理制度，项目监理单位负责对项目进行日常监督检查管理。</w:t>
      </w:r>
    </w:p>
    <w:p w14:paraId="7BEFF48B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EBE66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由汨罗市正则学校校长李广，副校长伏礼平，副校长许亚雄对教学楼项目进行评价。</w:t>
      </w:r>
    </w:p>
    <w:p w14:paraId="54CC4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38CE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汨罗市正则学校综合楼项目资金执行到位，工程如期竣工交付使用</w:t>
      </w:r>
    </w:p>
    <w:p w14:paraId="31C49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10F3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7DDF8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汨罗市正则学校教学楼建设项目由广厦建设公司代建，严格按照工程量进行审核，成本预算控制良好，未发现有浪费现象。</w:t>
      </w:r>
    </w:p>
    <w:p w14:paraId="476524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5129B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汨罗市正则学校综合教学楼建设项目于2018年进场施工，项目按照施工合同计划有序组织，未发现有质量问题。</w:t>
      </w:r>
    </w:p>
    <w:p w14:paraId="7AF6D1C0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39940C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建设是为保证、提升汨罗市公共配套，服务居民项目，是公益性项目，不以盈利为目的的项目，具有很大的社会效益。项目建成后，能从很大程度上缓解甚至解决基础设施配套不齐全的问题，能进一步改善汨罗市的整体教育水平，对汨罗市人民群众的教育提高具有重要意义。</w:t>
      </w:r>
    </w:p>
    <w:p w14:paraId="1A62BDE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58DBA0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截至目前，汨罗市正则学校综合教学楼建设项目已完工，将进一步完善开发区公共配套设施，更好地服务师生。</w:t>
      </w:r>
    </w:p>
    <w:p w14:paraId="393A5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460622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4C223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542C4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19A19EC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3F266B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9D0B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0BBA2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5AD98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CA386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69B2C"/>
    <w:multiLevelType w:val="singleLevel"/>
    <w:tmpl w:val="B0669B2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57B697"/>
    <w:multiLevelType w:val="singleLevel"/>
    <w:tmpl w:val="DC57B6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B9F21D"/>
    <w:multiLevelType w:val="singleLevel"/>
    <w:tmpl w:val="FBB9F21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363413A3"/>
    <w:multiLevelType w:val="singleLevel"/>
    <w:tmpl w:val="363413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5DAD1C"/>
    <w:multiLevelType w:val="singleLevel"/>
    <w:tmpl w:val="485DAD1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241EF9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1A37C2"/>
    <w:rsid w:val="3B7A130F"/>
    <w:rsid w:val="43567E55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DE57EBF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938</Words>
  <Characters>1106</Characters>
  <TotalTime>2</TotalTime>
  <ScaleCrop>false</ScaleCrop>
  <LinksUpToDate>false</LinksUpToDate>
  <CharactersWithSpaces>1167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张志超</cp:lastModifiedBy>
  <cp:lastPrinted>2025-09-24T07:48:35Z</cp:lastPrinted>
  <dcterms:modified xsi:type="dcterms:W3CDTF">2025-09-24T08:35:52Z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eyJoZGlkIjoiOWJkNTJiNTYxZTYyOTUwM2YwYWIyMTI0ZDE4MjZjMTkiLCJ1c2VySWQiOiIxNjQ3NjgzMzUzIn0=</vt:lpwstr>
  </property>
</Properties>
</file>