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33</w:t>
            </w: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27</w:t>
            </w: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C1EF02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9.8</w:t>
            </w: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0.5</w:t>
            </w: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0.95</w:t>
            </w: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2BB3E6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31BDC4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581D34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0.83</w:t>
            </w: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6F82C8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23AA2EC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1.3</w:t>
            </w:r>
          </w:p>
        </w:tc>
        <w:tc>
          <w:tcPr>
            <w:tcW w:w="2039" w:type="dxa"/>
            <w:gridSpan w:val="2"/>
            <w:vAlign w:val="center"/>
          </w:tcPr>
          <w:p w14:paraId="672289A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0.5</w:t>
            </w:r>
          </w:p>
        </w:tc>
        <w:tc>
          <w:tcPr>
            <w:tcW w:w="1983" w:type="dxa"/>
            <w:gridSpan w:val="2"/>
            <w:vAlign w:val="center"/>
          </w:tcPr>
          <w:p w14:paraId="7985B4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0.12</w:t>
            </w: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B7C6FF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350.1</w:t>
            </w: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879.38</w:t>
            </w: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907.28</w:t>
            </w: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C6C607C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297.5</w:t>
            </w: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276.26</w:t>
            </w: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296.37</w:t>
            </w: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52.6</w:t>
            </w: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47.12</w:t>
            </w: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54.91</w:t>
            </w: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82AEA1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556</w:t>
            </w: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556</w:t>
            </w: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4A5B86C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14:paraId="2C631A9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3.6</w:t>
            </w:r>
          </w:p>
        </w:tc>
        <w:tc>
          <w:tcPr>
            <w:tcW w:w="2039" w:type="dxa"/>
            <w:gridSpan w:val="2"/>
            <w:vAlign w:val="center"/>
          </w:tcPr>
          <w:p w14:paraId="7BB02F1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4.5</w:t>
            </w:r>
          </w:p>
        </w:tc>
        <w:tc>
          <w:tcPr>
            <w:tcW w:w="1983" w:type="dxa"/>
            <w:gridSpan w:val="2"/>
            <w:vAlign w:val="center"/>
          </w:tcPr>
          <w:p w14:paraId="087A354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4.66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14:paraId="7BF1871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8.4</w:t>
            </w: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9.7</w:t>
            </w: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11.77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228A6C55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</w:t>
            </w: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</w:t>
            </w: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0.74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BB04A1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6748.46</w:t>
            </w: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879.38</w:t>
            </w: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7181.3</w:t>
            </w: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刘红彬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2025年9月18日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5238620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单位负责人签字：</w:t>
      </w:r>
    </w:p>
    <w:p w14:paraId="1B173A16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7" w:type="first"/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tbl>
      <w:tblPr>
        <w:tblStyle w:val="7"/>
        <w:tblpPr w:leftFromText="180" w:rightFromText="180" w:vertAnchor="text" w:horzAnchor="page" w:tblpX="865" w:tblpY="7"/>
        <w:tblOverlap w:val="never"/>
        <w:tblW w:w="99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738"/>
        <w:gridCol w:w="1065"/>
        <w:gridCol w:w="1013"/>
        <w:gridCol w:w="699"/>
        <w:gridCol w:w="869"/>
        <w:gridCol w:w="1423"/>
      </w:tblGrid>
      <w:tr w14:paraId="576C3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74" w:type="dxa"/>
            <w:vAlign w:val="center"/>
          </w:tcPr>
          <w:p w14:paraId="4F32D7A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2A19722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4A7FF210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汨罗市农村公路养护中心</w:t>
            </w:r>
          </w:p>
        </w:tc>
      </w:tr>
      <w:tr w14:paraId="152C9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2F9D9B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6539DD0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13AB3B3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738" w:type="dxa"/>
            <w:vAlign w:val="center"/>
          </w:tcPr>
          <w:p w14:paraId="6AEDBDF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0F8B1CF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065" w:type="dxa"/>
            <w:vAlign w:val="center"/>
          </w:tcPr>
          <w:p w14:paraId="03BF768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686383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013" w:type="dxa"/>
            <w:vAlign w:val="center"/>
          </w:tcPr>
          <w:p w14:paraId="39951FC5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469E595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681FBE1D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41ED167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483990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2DD14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3F19701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5196B652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738" w:type="dxa"/>
            <w:vAlign w:val="center"/>
          </w:tcPr>
          <w:p w14:paraId="532A0DA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879.38</w:t>
            </w:r>
          </w:p>
        </w:tc>
        <w:tc>
          <w:tcPr>
            <w:tcW w:w="1065" w:type="dxa"/>
            <w:vAlign w:val="center"/>
          </w:tcPr>
          <w:p w14:paraId="5642F58F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7181.3</w:t>
            </w:r>
          </w:p>
        </w:tc>
        <w:tc>
          <w:tcPr>
            <w:tcW w:w="1013" w:type="dxa"/>
            <w:vAlign w:val="center"/>
          </w:tcPr>
          <w:p w14:paraId="4FFD15F2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7181.3</w:t>
            </w:r>
          </w:p>
        </w:tc>
        <w:tc>
          <w:tcPr>
            <w:tcW w:w="699" w:type="dxa"/>
            <w:vAlign w:val="center"/>
          </w:tcPr>
          <w:p w14:paraId="3301C65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34B19E97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423" w:type="dxa"/>
            <w:vAlign w:val="center"/>
          </w:tcPr>
          <w:p w14:paraId="358DADD0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7EB24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E6554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29DE4AB1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004" w:type="dxa"/>
            <w:gridSpan w:val="4"/>
            <w:vAlign w:val="center"/>
          </w:tcPr>
          <w:p w14:paraId="34A6EF84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4DDA0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30B5462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0A68D05C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6625.3</w:t>
            </w:r>
          </w:p>
        </w:tc>
        <w:tc>
          <w:tcPr>
            <w:tcW w:w="4004" w:type="dxa"/>
            <w:gridSpan w:val="4"/>
            <w:vAlign w:val="center"/>
          </w:tcPr>
          <w:p w14:paraId="62BB9375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351.28</w:t>
            </w:r>
          </w:p>
        </w:tc>
      </w:tr>
      <w:tr w14:paraId="4C886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D09928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37D08580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</w:p>
        </w:tc>
        <w:tc>
          <w:tcPr>
            <w:tcW w:w="4004" w:type="dxa"/>
            <w:gridSpan w:val="4"/>
            <w:vAlign w:val="center"/>
          </w:tcPr>
          <w:p w14:paraId="285D5D0F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6830.02</w:t>
            </w:r>
          </w:p>
        </w:tc>
      </w:tr>
      <w:tr w14:paraId="78517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CCA2EE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2748D3F9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004" w:type="dxa"/>
            <w:gridSpan w:val="4"/>
            <w:vAlign w:val="center"/>
          </w:tcPr>
          <w:p w14:paraId="72E6506C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06275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55DA6DA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44FD0EA7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556</w:t>
            </w:r>
          </w:p>
        </w:tc>
        <w:tc>
          <w:tcPr>
            <w:tcW w:w="4004" w:type="dxa"/>
            <w:gridSpan w:val="4"/>
            <w:vAlign w:val="center"/>
          </w:tcPr>
          <w:p w14:paraId="17A0655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5987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2DEC628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901" w:type="dxa"/>
            <w:gridSpan w:val="4"/>
            <w:vAlign w:val="center"/>
          </w:tcPr>
          <w:p w14:paraId="08598AA9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004" w:type="dxa"/>
            <w:gridSpan w:val="4"/>
            <w:vAlign w:val="center"/>
          </w:tcPr>
          <w:p w14:paraId="54FED70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4F94D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08C5FE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761FBC20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kern w:val="0"/>
              </w:rPr>
              <w:t>年度预算总支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879.38</w:t>
            </w:r>
            <w:r>
              <w:rPr>
                <w:rFonts w:hint="eastAsia" w:ascii="仿宋_GB2312" w:eastAsia="仿宋_GB2312"/>
                <w:kern w:val="0"/>
              </w:rPr>
              <w:t>万元，其中人员经费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276.26</w:t>
            </w:r>
            <w:r>
              <w:rPr>
                <w:rFonts w:hint="eastAsia" w:ascii="仿宋_GB2312" w:eastAsia="仿宋_GB2312"/>
                <w:kern w:val="0"/>
              </w:rPr>
              <w:t>万元，公用经费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47.12</w:t>
            </w:r>
            <w:r>
              <w:rPr>
                <w:rFonts w:hint="eastAsia" w:ascii="仿宋_GB2312" w:eastAsia="仿宋_GB2312"/>
                <w:kern w:val="0"/>
              </w:rPr>
              <w:t>万元，项目经费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556</w:t>
            </w:r>
            <w:r>
              <w:rPr>
                <w:rFonts w:hint="eastAsia" w:ascii="仿宋_GB2312" w:eastAsia="仿宋_GB2312"/>
                <w:kern w:val="0"/>
              </w:rPr>
              <w:t>万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元</w:t>
            </w:r>
          </w:p>
        </w:tc>
        <w:tc>
          <w:tcPr>
            <w:tcW w:w="4004" w:type="dxa"/>
            <w:gridSpan w:val="4"/>
            <w:vAlign w:val="center"/>
          </w:tcPr>
          <w:p w14:paraId="011119F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2024年度总体完成基本支出351.28万元，项目支出6830.02万元</w:t>
            </w:r>
          </w:p>
        </w:tc>
      </w:tr>
      <w:tr w14:paraId="573DA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719C276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7BB39472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4E023F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2B15355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0ADE501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212D58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738" w:type="dxa"/>
            <w:vAlign w:val="center"/>
          </w:tcPr>
          <w:p w14:paraId="0C96760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65" w:type="dxa"/>
            <w:vAlign w:val="center"/>
          </w:tcPr>
          <w:p w14:paraId="25BC2C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13" w:type="dxa"/>
            <w:vAlign w:val="center"/>
          </w:tcPr>
          <w:p w14:paraId="58EF0B1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0D0DF74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661436A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6AA0874D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081CCA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2B1E3083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3A5BE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D4A1E9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41BC1F3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3038099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298A2EF3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738" w:type="dxa"/>
            <w:vAlign w:val="center"/>
          </w:tcPr>
          <w:p w14:paraId="18480F37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单位基本支出</w:t>
            </w:r>
          </w:p>
        </w:tc>
        <w:tc>
          <w:tcPr>
            <w:tcW w:w="1065" w:type="dxa"/>
            <w:vAlign w:val="center"/>
          </w:tcPr>
          <w:p w14:paraId="0A2EAAFB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323.38</w:t>
            </w:r>
          </w:p>
        </w:tc>
        <w:tc>
          <w:tcPr>
            <w:tcW w:w="1013" w:type="dxa"/>
            <w:vAlign w:val="center"/>
          </w:tcPr>
          <w:p w14:paraId="076A4B2B">
            <w:pPr>
              <w:spacing w:line="240" w:lineRule="auto"/>
              <w:ind w:firstLine="210" w:firstLineChars="100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351.28</w:t>
            </w:r>
          </w:p>
        </w:tc>
        <w:tc>
          <w:tcPr>
            <w:tcW w:w="699" w:type="dxa"/>
            <w:vAlign w:val="center"/>
          </w:tcPr>
          <w:p w14:paraId="375E99E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034586F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39A3F2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49F8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95197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6ABAEBC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0753D97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738" w:type="dxa"/>
            <w:vAlign w:val="center"/>
          </w:tcPr>
          <w:p w14:paraId="2A350C4D">
            <w:pPr>
              <w:spacing w:line="240" w:lineRule="auto"/>
              <w:ind w:firstLine="210" w:firstLineChars="100"/>
              <w:jc w:val="both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项目支出</w:t>
            </w:r>
          </w:p>
        </w:tc>
        <w:tc>
          <w:tcPr>
            <w:tcW w:w="1065" w:type="dxa"/>
            <w:vAlign w:val="center"/>
          </w:tcPr>
          <w:p w14:paraId="04EC72B6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6857.92</w:t>
            </w:r>
          </w:p>
        </w:tc>
        <w:tc>
          <w:tcPr>
            <w:tcW w:w="1013" w:type="dxa"/>
            <w:vAlign w:val="center"/>
          </w:tcPr>
          <w:p w14:paraId="6B22E6F1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6830.02</w:t>
            </w:r>
          </w:p>
        </w:tc>
        <w:tc>
          <w:tcPr>
            <w:tcW w:w="699" w:type="dxa"/>
            <w:vAlign w:val="center"/>
          </w:tcPr>
          <w:p w14:paraId="372EEDF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1ECA7BB0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72595B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30DC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8969FC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645A2D7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44B1CC5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738" w:type="dxa"/>
            <w:vAlign w:val="center"/>
          </w:tcPr>
          <w:p w14:paraId="2F6D31F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指标合格率</w:t>
            </w:r>
          </w:p>
        </w:tc>
        <w:tc>
          <w:tcPr>
            <w:tcW w:w="1065" w:type="dxa"/>
            <w:vAlign w:val="center"/>
          </w:tcPr>
          <w:p w14:paraId="4B76915C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</w:t>
            </w:r>
          </w:p>
        </w:tc>
        <w:tc>
          <w:tcPr>
            <w:tcW w:w="1013" w:type="dxa"/>
            <w:vAlign w:val="center"/>
          </w:tcPr>
          <w:p w14:paraId="5D9845A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</w:t>
            </w:r>
          </w:p>
        </w:tc>
        <w:tc>
          <w:tcPr>
            <w:tcW w:w="699" w:type="dxa"/>
            <w:vAlign w:val="center"/>
          </w:tcPr>
          <w:p w14:paraId="2BD8C4F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7DDCACA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33B03A9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8252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9763BC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415212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7C357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738" w:type="dxa"/>
            <w:vAlign w:val="center"/>
          </w:tcPr>
          <w:p w14:paraId="322ED744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指标按时完成时间</w:t>
            </w:r>
          </w:p>
        </w:tc>
        <w:tc>
          <w:tcPr>
            <w:tcW w:w="1065" w:type="dxa"/>
            <w:vAlign w:val="center"/>
          </w:tcPr>
          <w:p w14:paraId="2C23CCC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</w:t>
            </w:r>
          </w:p>
        </w:tc>
        <w:tc>
          <w:tcPr>
            <w:tcW w:w="1013" w:type="dxa"/>
            <w:vAlign w:val="center"/>
          </w:tcPr>
          <w:p w14:paraId="06F0883C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</w:t>
            </w:r>
          </w:p>
        </w:tc>
        <w:tc>
          <w:tcPr>
            <w:tcW w:w="699" w:type="dxa"/>
            <w:vAlign w:val="center"/>
          </w:tcPr>
          <w:p w14:paraId="71A4BFA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2647F769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 xml:space="preserve">   10</w:t>
            </w:r>
          </w:p>
        </w:tc>
        <w:tc>
          <w:tcPr>
            <w:tcW w:w="1423" w:type="dxa"/>
            <w:vAlign w:val="center"/>
          </w:tcPr>
          <w:p w14:paraId="6098E6F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2FB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60EB9D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057FDEA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4598501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738" w:type="dxa"/>
            <w:vAlign w:val="center"/>
          </w:tcPr>
          <w:p w14:paraId="49CA0673">
            <w:pPr>
              <w:spacing w:line="240" w:lineRule="auto"/>
              <w:ind w:firstLine="210" w:firstLineChars="100"/>
              <w:jc w:val="both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指标状态</w:t>
            </w:r>
          </w:p>
        </w:tc>
        <w:tc>
          <w:tcPr>
            <w:tcW w:w="1065" w:type="dxa"/>
            <w:vAlign w:val="center"/>
          </w:tcPr>
          <w:p w14:paraId="4571E16C">
            <w:pPr>
              <w:spacing w:line="240" w:lineRule="auto"/>
              <w:jc w:val="right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持续增长</w:t>
            </w:r>
          </w:p>
        </w:tc>
        <w:tc>
          <w:tcPr>
            <w:tcW w:w="1013" w:type="dxa"/>
            <w:vAlign w:val="center"/>
          </w:tcPr>
          <w:p w14:paraId="459114AC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</w:t>
            </w:r>
          </w:p>
        </w:tc>
        <w:tc>
          <w:tcPr>
            <w:tcW w:w="699" w:type="dxa"/>
            <w:vAlign w:val="center"/>
          </w:tcPr>
          <w:p w14:paraId="42F4A17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25DE4DB7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42EB80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47F5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E42BE2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4AB41B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25201A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738" w:type="dxa"/>
            <w:vAlign w:val="center"/>
          </w:tcPr>
          <w:p w14:paraId="4E7AEA50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指标完成过程状态</w:t>
            </w:r>
          </w:p>
        </w:tc>
        <w:tc>
          <w:tcPr>
            <w:tcW w:w="1065" w:type="dxa"/>
            <w:vAlign w:val="center"/>
          </w:tcPr>
          <w:p w14:paraId="0E00A453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优良及以上</w:t>
            </w:r>
          </w:p>
        </w:tc>
        <w:tc>
          <w:tcPr>
            <w:tcW w:w="1013" w:type="dxa"/>
            <w:vAlign w:val="center"/>
          </w:tcPr>
          <w:p w14:paraId="6B5E4181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优良及以上</w:t>
            </w:r>
          </w:p>
        </w:tc>
        <w:tc>
          <w:tcPr>
            <w:tcW w:w="699" w:type="dxa"/>
            <w:vAlign w:val="center"/>
          </w:tcPr>
          <w:p w14:paraId="47EEF04C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16874A6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6E37CE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0FD6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E9F62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6B5E07F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77F9115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738" w:type="dxa"/>
            <w:vAlign w:val="center"/>
          </w:tcPr>
          <w:p w14:paraId="0726CAE5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完成过程是否满足环境保护要求</w:t>
            </w:r>
          </w:p>
        </w:tc>
        <w:tc>
          <w:tcPr>
            <w:tcW w:w="1065" w:type="dxa"/>
            <w:vAlign w:val="center"/>
          </w:tcPr>
          <w:p w14:paraId="10B164D1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满足</w:t>
            </w:r>
          </w:p>
        </w:tc>
        <w:tc>
          <w:tcPr>
            <w:tcW w:w="1013" w:type="dxa"/>
            <w:vAlign w:val="center"/>
          </w:tcPr>
          <w:p w14:paraId="42868FD2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满足</w:t>
            </w:r>
          </w:p>
        </w:tc>
        <w:tc>
          <w:tcPr>
            <w:tcW w:w="699" w:type="dxa"/>
            <w:vAlign w:val="center"/>
          </w:tcPr>
          <w:p w14:paraId="3E5E45E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2BA47A4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183DC70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BAC3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01AE2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638B11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3BDC04B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738" w:type="dxa"/>
            <w:vAlign w:val="center"/>
          </w:tcPr>
          <w:p w14:paraId="509D4E0A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保证按时完成</w:t>
            </w:r>
          </w:p>
        </w:tc>
        <w:tc>
          <w:tcPr>
            <w:tcW w:w="1065" w:type="dxa"/>
            <w:vAlign w:val="center"/>
          </w:tcPr>
          <w:p w14:paraId="3240943C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</w:t>
            </w:r>
          </w:p>
        </w:tc>
        <w:tc>
          <w:tcPr>
            <w:tcW w:w="1013" w:type="dxa"/>
            <w:vAlign w:val="center"/>
          </w:tcPr>
          <w:p w14:paraId="13FE8E4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</w:t>
            </w:r>
          </w:p>
        </w:tc>
        <w:tc>
          <w:tcPr>
            <w:tcW w:w="699" w:type="dxa"/>
            <w:vAlign w:val="center"/>
          </w:tcPr>
          <w:p w14:paraId="1D64A73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7F17258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04FDD9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05D5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BA96B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14:paraId="7CB35C8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7D06C71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4A75463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738" w:type="dxa"/>
            <w:vAlign w:val="center"/>
          </w:tcPr>
          <w:p w14:paraId="70A0D016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公众满意率</w:t>
            </w:r>
          </w:p>
        </w:tc>
        <w:tc>
          <w:tcPr>
            <w:tcW w:w="1065" w:type="dxa"/>
            <w:vAlign w:val="center"/>
          </w:tcPr>
          <w:p w14:paraId="1D38A96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≥95</w:t>
            </w:r>
          </w:p>
        </w:tc>
        <w:tc>
          <w:tcPr>
            <w:tcW w:w="1013" w:type="dxa"/>
            <w:vAlign w:val="center"/>
          </w:tcPr>
          <w:p w14:paraId="7829E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≥95</w:t>
            </w:r>
          </w:p>
        </w:tc>
        <w:tc>
          <w:tcPr>
            <w:tcW w:w="699" w:type="dxa"/>
            <w:vAlign w:val="center"/>
          </w:tcPr>
          <w:p w14:paraId="11F39DC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505ED077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3B5832B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2093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10062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14:paraId="66B8A084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370472DC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06109AA6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738" w:type="dxa"/>
            <w:vAlign w:val="center"/>
          </w:tcPr>
          <w:p w14:paraId="317156C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基本支出及项目支出</w:t>
            </w:r>
          </w:p>
        </w:tc>
        <w:tc>
          <w:tcPr>
            <w:tcW w:w="1065" w:type="dxa"/>
            <w:vAlign w:val="center"/>
          </w:tcPr>
          <w:p w14:paraId="55B55153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7181.3</w:t>
            </w:r>
          </w:p>
        </w:tc>
        <w:tc>
          <w:tcPr>
            <w:tcW w:w="1013" w:type="dxa"/>
            <w:vAlign w:val="center"/>
          </w:tcPr>
          <w:p w14:paraId="0F80EBA1">
            <w:pPr>
              <w:spacing w:line="240" w:lineRule="auto"/>
              <w:ind w:firstLine="210" w:firstLineChars="100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7181.3</w:t>
            </w:r>
          </w:p>
        </w:tc>
        <w:tc>
          <w:tcPr>
            <w:tcW w:w="699" w:type="dxa"/>
            <w:vAlign w:val="center"/>
          </w:tcPr>
          <w:p w14:paraId="7436D7C6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5C7606B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20D4376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75E8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B3CD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1E89830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E0114CC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738" w:type="dxa"/>
            <w:vAlign w:val="center"/>
          </w:tcPr>
          <w:p w14:paraId="4A5C3D82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社会成本率</w:t>
            </w:r>
          </w:p>
        </w:tc>
        <w:tc>
          <w:tcPr>
            <w:tcW w:w="1065" w:type="dxa"/>
            <w:vAlign w:val="center"/>
          </w:tcPr>
          <w:p w14:paraId="1DB8C3F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</w:t>
            </w:r>
          </w:p>
        </w:tc>
        <w:tc>
          <w:tcPr>
            <w:tcW w:w="1013" w:type="dxa"/>
            <w:vAlign w:val="center"/>
          </w:tcPr>
          <w:p w14:paraId="4E7FB63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</w:t>
            </w:r>
          </w:p>
        </w:tc>
        <w:tc>
          <w:tcPr>
            <w:tcW w:w="699" w:type="dxa"/>
            <w:vAlign w:val="center"/>
          </w:tcPr>
          <w:p w14:paraId="4447D5D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2F8B45A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2F9A02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5279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8BC121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18B5298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4D4BAC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738" w:type="dxa"/>
            <w:vAlign w:val="center"/>
          </w:tcPr>
          <w:p w14:paraId="7C398C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5" w:type="dxa"/>
            <w:vAlign w:val="center"/>
          </w:tcPr>
          <w:p w14:paraId="1267A5E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13" w:type="dxa"/>
            <w:vAlign w:val="center"/>
          </w:tcPr>
          <w:p w14:paraId="750AFC4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43490C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7494186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4EBAE89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51FA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77CB0B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1CB7A1B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 w14:paraId="0B3DF24C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</w:t>
            </w:r>
          </w:p>
        </w:tc>
        <w:tc>
          <w:tcPr>
            <w:tcW w:w="1423" w:type="dxa"/>
            <w:vAlign w:val="center"/>
          </w:tcPr>
          <w:p w14:paraId="5F62B31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7CD7DEE2">
      <w:pPr>
        <w:spacing w:line="237" w:lineRule="exact"/>
        <w:ind w:firstLine="420"/>
        <w:jc w:val="left"/>
        <w:rPr>
          <w:kern w:val="0"/>
          <w:lang w:eastAsia="zh-CN"/>
        </w:rPr>
      </w:pPr>
    </w:p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刘红彬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2025年9月18日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5238620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单位负责人签字：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1F7F24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786"/>
        <w:gridCol w:w="1446"/>
      </w:tblGrid>
      <w:tr w14:paraId="2B2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70824E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37E0C6A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农村公路日常养护资金</w:t>
            </w:r>
          </w:p>
        </w:tc>
      </w:tr>
      <w:tr w14:paraId="286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68EA0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0FC630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汨罗市交通运输局</w:t>
            </w:r>
          </w:p>
        </w:tc>
        <w:tc>
          <w:tcPr>
            <w:tcW w:w="1099" w:type="dxa"/>
            <w:vAlign w:val="center"/>
          </w:tcPr>
          <w:p w14:paraId="7F82618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428437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A64BF3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汨罗市农村公路养护中心</w:t>
            </w:r>
          </w:p>
        </w:tc>
      </w:tr>
      <w:tr w14:paraId="5B86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1F939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8E269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76BDC3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D84DF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A50E95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EF418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4422C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D3B0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0F015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786" w:type="dxa"/>
            <w:vAlign w:val="center"/>
          </w:tcPr>
          <w:p w14:paraId="37ABDF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446" w:type="dxa"/>
            <w:vAlign w:val="center"/>
          </w:tcPr>
          <w:p w14:paraId="467538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7F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096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21267B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6EAE81CB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556</w:t>
            </w:r>
          </w:p>
        </w:tc>
        <w:tc>
          <w:tcPr>
            <w:tcW w:w="1099" w:type="dxa"/>
            <w:vAlign w:val="center"/>
          </w:tcPr>
          <w:p w14:paraId="54320D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C9E82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79BFE3F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786" w:type="dxa"/>
            <w:vAlign w:val="center"/>
          </w:tcPr>
          <w:p w14:paraId="33470801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446" w:type="dxa"/>
            <w:vAlign w:val="center"/>
          </w:tcPr>
          <w:p w14:paraId="7A8C6380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</w:tr>
      <w:tr w14:paraId="25E0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A16A5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61F51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75F04A75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556</w:t>
            </w:r>
          </w:p>
        </w:tc>
        <w:tc>
          <w:tcPr>
            <w:tcW w:w="1099" w:type="dxa"/>
            <w:vAlign w:val="center"/>
          </w:tcPr>
          <w:p w14:paraId="5536407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401DF6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05C9BB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786" w:type="dxa"/>
            <w:vAlign w:val="center"/>
          </w:tcPr>
          <w:p w14:paraId="4AC8E3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446" w:type="dxa"/>
            <w:vAlign w:val="center"/>
          </w:tcPr>
          <w:p w14:paraId="1785B7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1C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32ADE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E9346A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3B2BA9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E136F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EF1A3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5B513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786" w:type="dxa"/>
            <w:vAlign w:val="center"/>
          </w:tcPr>
          <w:p w14:paraId="72BEE3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446" w:type="dxa"/>
            <w:vAlign w:val="center"/>
          </w:tcPr>
          <w:p w14:paraId="273A6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4B2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5A74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66B8F6A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5141332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D3AC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86F5E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908879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786" w:type="dxa"/>
            <w:vAlign w:val="center"/>
          </w:tcPr>
          <w:p w14:paraId="0EAD35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446" w:type="dxa"/>
            <w:vAlign w:val="center"/>
          </w:tcPr>
          <w:p w14:paraId="0178F4E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A24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DECD7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989FA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586EC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62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03F9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2C4C4F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2024年度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目标：</w:t>
            </w:r>
            <w:r>
              <w:rPr>
                <w:rFonts w:hint="eastAsia" w:ascii="仿宋_GB2312" w:hAnsi="宋体" w:eastAsia="仿宋_GB2312" w:cs="宋体"/>
                <w:kern w:val="0"/>
              </w:rPr>
              <w:t>农养省道按常用县道标准养护186.6公里，县道269公里，乡道507公里，村道1403公里的日常养护工程</w:t>
            </w:r>
          </w:p>
        </w:tc>
        <w:tc>
          <w:tcPr>
            <w:tcW w:w="4140" w:type="dxa"/>
            <w:gridSpan w:val="4"/>
            <w:vAlign w:val="center"/>
          </w:tcPr>
          <w:p w14:paraId="309F7763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实际完成农村公路日常养护里程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2809.55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公里</w:t>
            </w:r>
          </w:p>
        </w:tc>
      </w:tr>
      <w:tr w14:paraId="0026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1426EF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6F5023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067A64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711B46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0D14D5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1CF5CB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E5FA1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ADC1AF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786" w:type="dxa"/>
            <w:vAlign w:val="center"/>
          </w:tcPr>
          <w:p w14:paraId="3FA241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46" w:type="dxa"/>
            <w:vAlign w:val="center"/>
          </w:tcPr>
          <w:p w14:paraId="5B1C80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836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4C4E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5BA75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07DC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20BDD6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7C29565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日常养护</w:t>
            </w:r>
          </w:p>
        </w:tc>
        <w:tc>
          <w:tcPr>
            <w:tcW w:w="1099" w:type="dxa"/>
            <w:vAlign w:val="center"/>
          </w:tcPr>
          <w:p w14:paraId="54B93945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556万元</w:t>
            </w:r>
          </w:p>
        </w:tc>
        <w:tc>
          <w:tcPr>
            <w:tcW w:w="1099" w:type="dxa"/>
            <w:vAlign w:val="center"/>
          </w:tcPr>
          <w:p w14:paraId="7F49710C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556万元</w:t>
            </w:r>
          </w:p>
        </w:tc>
        <w:tc>
          <w:tcPr>
            <w:tcW w:w="809" w:type="dxa"/>
            <w:vAlign w:val="center"/>
          </w:tcPr>
          <w:p w14:paraId="450DEC19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786" w:type="dxa"/>
            <w:vAlign w:val="center"/>
          </w:tcPr>
          <w:p w14:paraId="5F7B7A4C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446" w:type="dxa"/>
            <w:vAlign w:val="center"/>
          </w:tcPr>
          <w:p w14:paraId="47B691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D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8D02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769C3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558034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61412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日常养护</w:t>
            </w:r>
          </w:p>
        </w:tc>
        <w:tc>
          <w:tcPr>
            <w:tcW w:w="1099" w:type="dxa"/>
            <w:vAlign w:val="center"/>
          </w:tcPr>
          <w:p w14:paraId="2D69FB32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03BC31E1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</w:t>
            </w:r>
          </w:p>
        </w:tc>
        <w:tc>
          <w:tcPr>
            <w:tcW w:w="809" w:type="dxa"/>
            <w:vAlign w:val="center"/>
          </w:tcPr>
          <w:p w14:paraId="5DC86158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786" w:type="dxa"/>
            <w:vAlign w:val="center"/>
          </w:tcPr>
          <w:p w14:paraId="25177C64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446" w:type="dxa"/>
            <w:vAlign w:val="center"/>
          </w:tcPr>
          <w:p w14:paraId="2036CC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5FD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E18F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15D1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6E6270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724A96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日常养护</w:t>
            </w:r>
          </w:p>
        </w:tc>
        <w:tc>
          <w:tcPr>
            <w:tcW w:w="1099" w:type="dxa"/>
            <w:vAlign w:val="center"/>
          </w:tcPr>
          <w:p w14:paraId="015D039B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12个月</w:t>
            </w:r>
          </w:p>
        </w:tc>
        <w:tc>
          <w:tcPr>
            <w:tcW w:w="1099" w:type="dxa"/>
            <w:vAlign w:val="center"/>
          </w:tcPr>
          <w:p w14:paraId="5C21687F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</w:t>
            </w:r>
          </w:p>
        </w:tc>
        <w:tc>
          <w:tcPr>
            <w:tcW w:w="809" w:type="dxa"/>
            <w:vAlign w:val="center"/>
          </w:tcPr>
          <w:p w14:paraId="0D16C331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786" w:type="dxa"/>
            <w:vAlign w:val="center"/>
          </w:tcPr>
          <w:p w14:paraId="094C7D5E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446" w:type="dxa"/>
            <w:vAlign w:val="center"/>
          </w:tcPr>
          <w:p w14:paraId="46CE8F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4FE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3B10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0426E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4DA3C3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47EE29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50DC120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日常养护</w:t>
            </w:r>
          </w:p>
        </w:tc>
        <w:tc>
          <w:tcPr>
            <w:tcW w:w="1099" w:type="dxa"/>
            <w:vAlign w:val="center"/>
          </w:tcPr>
          <w:p w14:paraId="53928C31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6D883DDF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</w:t>
            </w:r>
          </w:p>
        </w:tc>
        <w:tc>
          <w:tcPr>
            <w:tcW w:w="809" w:type="dxa"/>
            <w:vAlign w:val="center"/>
          </w:tcPr>
          <w:p w14:paraId="29584852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786" w:type="dxa"/>
            <w:vAlign w:val="center"/>
          </w:tcPr>
          <w:p w14:paraId="41D412C8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446" w:type="dxa"/>
            <w:vAlign w:val="center"/>
          </w:tcPr>
          <w:p w14:paraId="5D804D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405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96F8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A4C7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3A92374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73C8CE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日常养护</w:t>
            </w:r>
          </w:p>
        </w:tc>
        <w:tc>
          <w:tcPr>
            <w:tcW w:w="1099" w:type="dxa"/>
            <w:vAlign w:val="center"/>
          </w:tcPr>
          <w:p w14:paraId="01875392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4101F8DE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</w:t>
            </w:r>
          </w:p>
        </w:tc>
        <w:tc>
          <w:tcPr>
            <w:tcW w:w="809" w:type="dxa"/>
            <w:vAlign w:val="center"/>
          </w:tcPr>
          <w:p w14:paraId="699C14AF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786" w:type="dxa"/>
            <w:vAlign w:val="center"/>
          </w:tcPr>
          <w:p w14:paraId="0665EFF4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446" w:type="dxa"/>
            <w:vAlign w:val="center"/>
          </w:tcPr>
          <w:p w14:paraId="27B975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52C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C1AF8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21A7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37A2E1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467C35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日常养护</w:t>
            </w:r>
          </w:p>
        </w:tc>
        <w:tc>
          <w:tcPr>
            <w:tcW w:w="1099" w:type="dxa"/>
            <w:vAlign w:val="center"/>
          </w:tcPr>
          <w:p w14:paraId="286C2197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4CA75DEB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</w:t>
            </w:r>
          </w:p>
        </w:tc>
        <w:tc>
          <w:tcPr>
            <w:tcW w:w="809" w:type="dxa"/>
            <w:vAlign w:val="center"/>
          </w:tcPr>
          <w:p w14:paraId="491BA994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786" w:type="dxa"/>
            <w:vAlign w:val="center"/>
          </w:tcPr>
          <w:p w14:paraId="1BF7EB9C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446" w:type="dxa"/>
            <w:vAlign w:val="center"/>
          </w:tcPr>
          <w:p w14:paraId="5E0A44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51B8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177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CD572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67FD8A6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1BFEC1E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日常养护</w:t>
            </w:r>
          </w:p>
        </w:tc>
        <w:tc>
          <w:tcPr>
            <w:tcW w:w="1099" w:type="dxa"/>
            <w:vAlign w:val="center"/>
          </w:tcPr>
          <w:p w14:paraId="48F3A1C5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596F13DA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</w:t>
            </w:r>
          </w:p>
        </w:tc>
        <w:tc>
          <w:tcPr>
            <w:tcW w:w="809" w:type="dxa"/>
            <w:vAlign w:val="center"/>
          </w:tcPr>
          <w:p w14:paraId="49A57C7B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786" w:type="dxa"/>
            <w:vAlign w:val="center"/>
          </w:tcPr>
          <w:p w14:paraId="044D5C88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446" w:type="dxa"/>
            <w:vAlign w:val="center"/>
          </w:tcPr>
          <w:p w14:paraId="2463F4C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A6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A93C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tcBorders>
              <w:bottom w:val="nil"/>
            </w:tcBorders>
            <w:vAlign w:val="center"/>
          </w:tcPr>
          <w:p w14:paraId="726A28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14908BE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4471F21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日常养护</w:t>
            </w:r>
          </w:p>
        </w:tc>
        <w:tc>
          <w:tcPr>
            <w:tcW w:w="1099" w:type="dxa"/>
            <w:vAlign w:val="center"/>
          </w:tcPr>
          <w:p w14:paraId="10DB725A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≥95</w:t>
            </w:r>
          </w:p>
        </w:tc>
        <w:tc>
          <w:tcPr>
            <w:tcW w:w="1099" w:type="dxa"/>
            <w:vAlign w:val="center"/>
          </w:tcPr>
          <w:p w14:paraId="65FCC67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≥95</w:t>
            </w:r>
          </w:p>
        </w:tc>
        <w:tc>
          <w:tcPr>
            <w:tcW w:w="809" w:type="dxa"/>
            <w:vAlign w:val="center"/>
          </w:tcPr>
          <w:p w14:paraId="29FD5B5F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786" w:type="dxa"/>
            <w:vAlign w:val="center"/>
          </w:tcPr>
          <w:p w14:paraId="57CE9A58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446" w:type="dxa"/>
            <w:vAlign w:val="center"/>
          </w:tcPr>
          <w:p w14:paraId="5D3558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C49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FCBE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49989B8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750BB0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95EA9C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2D05014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日常养护</w:t>
            </w:r>
          </w:p>
        </w:tc>
        <w:tc>
          <w:tcPr>
            <w:tcW w:w="1099" w:type="dxa"/>
            <w:vAlign w:val="center"/>
          </w:tcPr>
          <w:p w14:paraId="7D8FEFD1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556万元</w:t>
            </w:r>
          </w:p>
        </w:tc>
        <w:tc>
          <w:tcPr>
            <w:tcW w:w="1099" w:type="dxa"/>
            <w:vAlign w:val="center"/>
          </w:tcPr>
          <w:p w14:paraId="729BFD57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556万元</w:t>
            </w:r>
          </w:p>
        </w:tc>
        <w:tc>
          <w:tcPr>
            <w:tcW w:w="809" w:type="dxa"/>
            <w:vAlign w:val="center"/>
          </w:tcPr>
          <w:p w14:paraId="43443E17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786" w:type="dxa"/>
            <w:vAlign w:val="center"/>
          </w:tcPr>
          <w:p w14:paraId="1005FDF9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446" w:type="dxa"/>
            <w:vAlign w:val="center"/>
          </w:tcPr>
          <w:p w14:paraId="2AB38F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3F1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2A8D6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96E843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D444AA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61DC1F6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日常养护</w:t>
            </w:r>
          </w:p>
        </w:tc>
        <w:tc>
          <w:tcPr>
            <w:tcW w:w="1099" w:type="dxa"/>
            <w:vAlign w:val="center"/>
          </w:tcPr>
          <w:p w14:paraId="515A6775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79BCBEC4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</w:t>
            </w:r>
          </w:p>
        </w:tc>
        <w:tc>
          <w:tcPr>
            <w:tcW w:w="809" w:type="dxa"/>
            <w:vAlign w:val="center"/>
          </w:tcPr>
          <w:p w14:paraId="7CB491CD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786" w:type="dxa"/>
            <w:vAlign w:val="center"/>
          </w:tcPr>
          <w:p w14:paraId="7D797644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446" w:type="dxa"/>
            <w:vAlign w:val="center"/>
          </w:tcPr>
          <w:p w14:paraId="1A01EA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F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F18E5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0BFF40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17D0F6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2C28E6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日常养护</w:t>
            </w:r>
          </w:p>
        </w:tc>
        <w:tc>
          <w:tcPr>
            <w:tcW w:w="1099" w:type="dxa"/>
            <w:vAlign w:val="center"/>
          </w:tcPr>
          <w:p w14:paraId="52AC4F9E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0867BB9D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</w:t>
            </w:r>
          </w:p>
        </w:tc>
        <w:tc>
          <w:tcPr>
            <w:tcW w:w="809" w:type="dxa"/>
            <w:vAlign w:val="center"/>
          </w:tcPr>
          <w:p w14:paraId="640DCB80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786" w:type="dxa"/>
            <w:vAlign w:val="center"/>
          </w:tcPr>
          <w:p w14:paraId="03C9828A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446" w:type="dxa"/>
            <w:vAlign w:val="center"/>
          </w:tcPr>
          <w:p w14:paraId="7AC32C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FAF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110343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20B2CC3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786" w:type="dxa"/>
            <w:vAlign w:val="center"/>
          </w:tcPr>
          <w:p w14:paraId="3FD2854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446" w:type="dxa"/>
            <w:vAlign w:val="center"/>
          </w:tcPr>
          <w:p w14:paraId="643C41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6224FA4D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51522281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33CE52E7">
      <w:pPr>
        <w:rPr>
          <w:rFonts w:ascii="仿宋_GB2312" w:hAnsi="宋体" w:eastAsia="仿宋_GB2312" w:cs="宋体"/>
          <w:lang w:eastAsia="zh-CN"/>
        </w:rPr>
        <w:sectPr>
          <w:footerReference r:id="rId8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填表人：刘红彬</w:t>
      </w:r>
      <w:r>
        <w:rPr>
          <w:rFonts w:ascii="仿宋_GB2312" w:hAnsi="宋体" w:eastAsia="仿宋_GB2312" w:cs="宋体"/>
          <w:kern w:val="0"/>
          <w:lang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2025年9月18日</w:t>
      </w:r>
      <w:r>
        <w:rPr>
          <w:rFonts w:ascii="仿宋_GB2312" w:hAnsi="宋体" w:eastAsia="仿宋_GB2312" w:cs="宋体"/>
          <w:kern w:val="0"/>
          <w:lang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5238620</w:t>
      </w:r>
      <w:r>
        <w:rPr>
          <w:rFonts w:ascii="仿宋_GB2312" w:hAnsi="宋体" w:eastAsia="仿宋_GB2312" w:cs="宋体"/>
          <w:kern w:val="0"/>
          <w:lang w:eastAsia="zh-CN"/>
        </w:rPr>
        <w:t xml:space="preserve">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46C4629C">
      <w:pPr>
        <w:spacing w:line="240" w:lineRule="auto"/>
        <w:ind w:firstLine="880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农村公路养护中心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  <w:t>整体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支出</w:t>
      </w:r>
    </w:p>
    <w:p w14:paraId="4E3D087B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lang w:val="en-US" w:eastAsia="zh-CN" w:bidi="ar-SA"/>
        </w:rPr>
        <w:t>部门（单位）名称：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u w:val="single"/>
          <w:lang w:val="en-US" w:eastAsia="zh-CN" w:bidi="ar-SA"/>
        </w:rPr>
        <w:t>(盖章)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2025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9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val="en-US" w:eastAsia="zh-CN"/>
        </w:rPr>
        <w:t>18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  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502FB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05FD6B"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34BF35CA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4</w:t>
      </w:r>
      <w:r>
        <w:rPr>
          <w:rFonts w:ascii="黑体" w:hAnsi="黑体" w:eastAsia="黑体" w:cs="黑体"/>
          <w:spacing w:val="16"/>
          <w:sz w:val="40"/>
          <w:szCs w:val="40"/>
        </w:rPr>
        <w:t xml:space="preserve"> 年度</w:t>
      </w:r>
      <w:r>
        <w:rPr>
          <w:rFonts w:ascii="黑体" w:hAnsi="黑体" w:eastAsia="黑体" w:cs="黑体"/>
          <w:spacing w:val="-60"/>
          <w:sz w:val="40"/>
          <w:szCs w:val="40"/>
        </w:rPr>
        <w:t xml:space="preserve"> </w:t>
      </w:r>
      <w:r>
        <w:rPr>
          <w:rFonts w:hint="eastAsia" w:ascii="Times New Roman" w:hAnsi="Times New Roman" w:eastAsia="宋体" w:cs="Times New Roman"/>
          <w:sz w:val="40"/>
          <w:szCs w:val="40"/>
          <w:lang w:eastAsia="zh-CN"/>
        </w:rPr>
        <w:t>农村公路养护中心</w:t>
      </w:r>
      <w:r>
        <w:rPr>
          <w:rFonts w:ascii="黑体" w:hAnsi="黑体" w:eastAsia="黑体" w:cs="黑体"/>
          <w:spacing w:val="16"/>
          <w:sz w:val="40"/>
          <w:szCs w:val="40"/>
        </w:rPr>
        <w:t>整体支出绩效</w:t>
      </w:r>
    </w:p>
    <w:p w14:paraId="6A3F30B4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130C131F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部门</w:t>
      </w:r>
      <w:r>
        <w:rPr>
          <w:rFonts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(</w:t>
      </w: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单位</w:t>
      </w:r>
      <w:r>
        <w:rPr>
          <w:rFonts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)</w:t>
      </w: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 xml:space="preserve">基本情况 </w:t>
      </w:r>
    </w:p>
    <w:p w14:paraId="59DDA96B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960" w:firstLineChars="300"/>
        <w:jc w:val="both"/>
        <w:textAlignment w:val="baseline"/>
        <w:rPr>
          <w:rFonts w:hint="default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eastAsia="仿宋_GB2312"/>
          <w:bCs/>
          <w:color w:val="000000"/>
          <w:sz w:val="32"/>
          <w:szCs w:val="32"/>
          <w:lang w:val="en-US" w:eastAsia="zh-CN"/>
        </w:rPr>
        <w:t>农村公路养护中心属交通运输局二级机构，副科级单位，财政全额拨款，人员编制33人</w:t>
      </w:r>
    </w:p>
    <w:p w14:paraId="06C13C60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二、一般公共预算支出情况</w:t>
      </w:r>
    </w:p>
    <w:p w14:paraId="648C9F68">
      <w:pPr>
        <w:pStyle w:val="9"/>
        <w:spacing w:line="600" w:lineRule="exact"/>
        <w:ind w:firstLine="643"/>
        <w:jc w:val="both"/>
        <w:rPr>
          <w:rFonts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基本支出情况</w:t>
      </w:r>
    </w:p>
    <w:p w14:paraId="7AEAB04C">
      <w:pPr>
        <w:pStyle w:val="9"/>
        <w:spacing w:line="600" w:lineRule="exact"/>
        <w:ind w:firstLine="643"/>
        <w:jc w:val="both"/>
        <w:rPr>
          <w:rFonts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项目支出情况</w:t>
      </w:r>
    </w:p>
    <w:p w14:paraId="74EBA372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三、政府性基金预算支出情况</w:t>
      </w:r>
    </w:p>
    <w:p w14:paraId="44D3ADEA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四、国有资本经营预算支出情况</w:t>
      </w:r>
    </w:p>
    <w:p w14:paraId="24D98590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五、社会保险基金预算支出情况</w:t>
      </w:r>
    </w:p>
    <w:p w14:paraId="411482DA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六、部门整体支出绩效情况</w:t>
      </w:r>
    </w:p>
    <w:p w14:paraId="374019B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00" w:firstLineChars="200"/>
        <w:jc w:val="left"/>
        <w:textAlignment w:val="auto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ascii="宋体" w:hAnsi="宋体" w:eastAsia="宋体" w:cs="宋体"/>
          <w:color w:val="000000"/>
          <w:spacing w:val="0"/>
          <w:kern w:val="0"/>
          <w:position w:val="0"/>
          <w:sz w:val="30"/>
          <w:shd w:val="clear" w:fill="auto"/>
        </w:rPr>
        <w:t>根据《项目支出绩效评价办法》（财预〔</w:t>
      </w:r>
      <w:r>
        <w:rPr>
          <w:rFonts w:ascii="Calibri" w:hAnsi="Calibri" w:eastAsia="Calibri" w:cs="Calibri"/>
          <w:color w:val="000000"/>
          <w:spacing w:val="0"/>
          <w:kern w:val="0"/>
          <w:position w:val="0"/>
          <w:sz w:val="30"/>
          <w:shd w:val="clear" w:fill="auto"/>
        </w:rPr>
        <w:t>2020</w:t>
      </w:r>
      <w:r>
        <w:rPr>
          <w:rFonts w:ascii="宋体" w:hAnsi="宋体" w:eastAsia="宋体" w:cs="宋体"/>
          <w:color w:val="000000"/>
          <w:spacing w:val="0"/>
          <w:kern w:val="0"/>
          <w:position w:val="0"/>
          <w:sz w:val="30"/>
          <w:shd w:val="clear" w:fill="auto"/>
        </w:rPr>
        <w:t>〕</w:t>
      </w:r>
      <w:r>
        <w:rPr>
          <w:rFonts w:ascii="Calibri" w:hAnsi="Calibri" w:eastAsia="Calibri" w:cs="Calibri"/>
          <w:color w:val="000000"/>
          <w:spacing w:val="0"/>
          <w:kern w:val="0"/>
          <w:position w:val="0"/>
          <w:sz w:val="30"/>
          <w:shd w:val="clear" w:fill="auto"/>
        </w:rPr>
        <w:t>10</w:t>
      </w:r>
      <w:r>
        <w:rPr>
          <w:rFonts w:ascii="宋体" w:hAnsi="宋体" w:eastAsia="宋体" w:cs="宋体"/>
          <w:color w:val="000000"/>
          <w:spacing w:val="0"/>
          <w:kern w:val="0"/>
          <w:position w:val="0"/>
          <w:sz w:val="30"/>
          <w:shd w:val="clear" w:fill="auto"/>
        </w:rPr>
        <w:t>号）中《项目支出绩效评价报告（参考提纲）》、《湖南省预算支出绩效评价管理办法》（湘财绩〔</w:t>
      </w:r>
      <w:r>
        <w:rPr>
          <w:rFonts w:ascii="Calibri" w:hAnsi="Calibri" w:eastAsia="Calibri" w:cs="Calibri"/>
          <w:color w:val="000000"/>
          <w:spacing w:val="0"/>
          <w:kern w:val="0"/>
          <w:position w:val="0"/>
          <w:sz w:val="30"/>
          <w:shd w:val="clear" w:fill="auto"/>
        </w:rPr>
        <w:t>2020</w:t>
      </w:r>
      <w:r>
        <w:rPr>
          <w:rFonts w:ascii="宋体" w:hAnsi="宋体" w:eastAsia="宋体" w:cs="宋体"/>
          <w:color w:val="000000"/>
          <w:spacing w:val="0"/>
          <w:kern w:val="0"/>
          <w:position w:val="0"/>
          <w:sz w:val="30"/>
          <w:shd w:val="clear" w:fill="auto"/>
        </w:rPr>
        <w:t>〕</w:t>
      </w:r>
      <w:r>
        <w:rPr>
          <w:rFonts w:ascii="Calibri" w:hAnsi="Calibri" w:eastAsia="Calibri" w:cs="Calibri"/>
          <w:color w:val="000000"/>
          <w:spacing w:val="0"/>
          <w:kern w:val="0"/>
          <w:position w:val="0"/>
          <w:sz w:val="30"/>
          <w:shd w:val="clear" w:fill="auto"/>
        </w:rPr>
        <w:t>7</w:t>
      </w:r>
      <w:r>
        <w:rPr>
          <w:rFonts w:ascii="宋体" w:hAnsi="宋体" w:eastAsia="宋体" w:cs="宋体"/>
          <w:color w:val="000000"/>
          <w:spacing w:val="0"/>
          <w:kern w:val="0"/>
          <w:position w:val="0"/>
          <w:sz w:val="30"/>
          <w:shd w:val="clear" w:fill="auto"/>
        </w:rPr>
        <w:t>号），</w:t>
      </w:r>
      <w:r>
        <w:rPr>
          <w:rFonts w:hint="eastAsia" w:ascii="Calibri" w:hAnsi="Calibri" w:eastAsia="Calibri" w:cs="Calibri"/>
          <w:color w:val="000000"/>
          <w:spacing w:val="0"/>
          <w:kern w:val="0"/>
          <w:position w:val="0"/>
          <w:sz w:val="30"/>
          <w:shd w:val="clear" w:fill="auto"/>
          <w:lang w:eastAsia="zh-CN"/>
        </w:rPr>
        <w:t>本</w:t>
      </w:r>
      <w:r>
        <w:rPr>
          <w:rFonts w:hint="eastAsia" w:ascii="宋体" w:hAnsi="宋体" w:eastAsia="宋体" w:cs="宋体"/>
          <w:color w:val="000000"/>
          <w:spacing w:val="0"/>
          <w:kern w:val="0"/>
          <w:position w:val="0"/>
          <w:sz w:val="30"/>
          <w:shd w:val="clear" w:fill="auto"/>
          <w:lang w:eastAsia="zh-CN"/>
        </w:rPr>
        <w:t>单位</w:t>
      </w:r>
      <w:r>
        <w:rPr>
          <w:rFonts w:hint="eastAsia" w:ascii="宋体" w:hAnsi="宋体" w:eastAsia="宋体" w:cs="宋体"/>
          <w:color w:val="000000"/>
          <w:spacing w:val="0"/>
          <w:kern w:val="0"/>
          <w:position w:val="0"/>
          <w:sz w:val="30"/>
          <w:shd w:val="clear" w:fill="auto"/>
          <w:lang w:val="en-US" w:eastAsia="zh-CN"/>
        </w:rPr>
        <w:t>2024年工程项目共</w:t>
      </w:r>
      <w:r>
        <w:rPr>
          <w:rFonts w:hint="eastAsia" w:ascii="方正黑体_GBK" w:eastAsia="方正黑体_GBK"/>
          <w:kern w:val="0"/>
          <w:sz w:val="30"/>
          <w:szCs w:val="30"/>
          <w:lang w:eastAsia="zh-CN"/>
        </w:rPr>
        <w:t>六</w:t>
      </w:r>
      <w:r>
        <w:rPr>
          <w:rFonts w:hint="eastAsia" w:ascii="宋体" w:hAnsi="宋体" w:eastAsia="宋体" w:cs="宋体"/>
          <w:color w:val="000000"/>
          <w:spacing w:val="0"/>
          <w:kern w:val="0"/>
          <w:position w:val="0"/>
          <w:sz w:val="30"/>
          <w:shd w:val="clear" w:fill="auto"/>
          <w:lang w:val="en-US" w:eastAsia="zh-CN"/>
        </w:rPr>
        <w:t>项，工程资金6830.02万元，在申报工程绩效评价时已申报，于本年度已经全部支出，预算完成率100%，</w:t>
      </w:r>
      <w:r>
        <w:rPr>
          <w:rFonts w:ascii="宋体" w:hAnsi="宋体" w:eastAsia="宋体" w:cs="宋体"/>
          <w:color w:val="auto"/>
          <w:spacing w:val="0"/>
          <w:kern w:val="0"/>
          <w:position w:val="0"/>
          <w:sz w:val="30"/>
          <w:shd w:val="clear" w:fill="auto"/>
        </w:rPr>
        <w:t>绩效评价报告详见附件</w:t>
      </w:r>
      <w:r>
        <w:rPr>
          <w:rFonts w:hint="eastAsia" w:eastAsia="仿宋_GB2312"/>
          <w:kern w:val="0"/>
          <w:sz w:val="32"/>
          <w:szCs w:val="32"/>
          <w:lang w:eastAsia="zh-CN"/>
        </w:rPr>
        <w:t>。</w:t>
      </w:r>
    </w:p>
    <w:p w14:paraId="2F2005C3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1192E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00"/>
        <w:jc w:val="left"/>
        <w:textAlignment w:val="auto"/>
        <w:rPr>
          <w:rFonts w:hint="eastAsia" w:ascii="宋体" w:hAnsi="宋体" w:eastAsia="宋体" w:cs="宋体"/>
          <w:snapToGrid/>
          <w:color w:val="000000"/>
          <w:spacing w:val="0"/>
          <w:kern w:val="0"/>
          <w:position w:val="0"/>
          <w:sz w:val="30"/>
          <w:szCs w:val="22"/>
          <w:shd w:val="clear" w:fill="auto"/>
          <w:lang w:eastAsia="zh-CN"/>
        </w:rPr>
      </w:pPr>
      <w:r>
        <w:rPr>
          <w:rFonts w:ascii="宋体" w:hAnsi="宋体" w:eastAsia="宋体" w:cs="宋体"/>
          <w:snapToGrid/>
          <w:color w:val="000000"/>
          <w:spacing w:val="0"/>
          <w:kern w:val="0"/>
          <w:position w:val="0"/>
          <w:sz w:val="30"/>
          <w:szCs w:val="22"/>
          <w:shd w:val="clear" w:fill="auto"/>
          <w:lang w:eastAsia="zh-CN"/>
        </w:rPr>
        <w:t>整体支出绩效</w:t>
      </w:r>
      <w:r>
        <w:rPr>
          <w:rFonts w:hint="eastAsia" w:ascii="宋体" w:hAnsi="宋体" w:eastAsia="宋体" w:cs="宋体"/>
          <w:snapToGrid/>
          <w:color w:val="000000"/>
          <w:spacing w:val="0"/>
          <w:kern w:val="0"/>
          <w:position w:val="0"/>
          <w:sz w:val="30"/>
          <w:szCs w:val="22"/>
          <w:shd w:val="clear" w:fill="auto"/>
          <w:lang w:eastAsia="zh-CN"/>
        </w:rPr>
        <w:t>存在的问题及原因分析为：公用经费还可以适当提高一些。</w:t>
      </w:r>
    </w:p>
    <w:p w14:paraId="0EFE2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00"/>
        <w:jc w:val="left"/>
        <w:textAlignment w:val="auto"/>
        <w:rPr>
          <w:rFonts w:ascii="Calibri" w:hAnsi="Calibri" w:eastAsia="Calibri" w:cs="Calibri"/>
          <w:snapToGrid/>
          <w:color w:val="FF0000"/>
          <w:spacing w:val="0"/>
          <w:kern w:val="0"/>
          <w:position w:val="0"/>
          <w:sz w:val="30"/>
          <w:szCs w:val="22"/>
          <w:shd w:val="clear" w:fill="auto"/>
          <w:lang w:eastAsia="zh-CN"/>
        </w:rPr>
      </w:pPr>
      <w:r>
        <w:rPr>
          <w:rFonts w:hint="eastAsia" w:ascii="Calibri" w:hAnsi="Calibri" w:eastAsia="宋体" w:cs="Calibri"/>
          <w:snapToGrid/>
          <w:color w:val="000000"/>
          <w:spacing w:val="0"/>
          <w:kern w:val="0"/>
          <w:position w:val="0"/>
          <w:sz w:val="30"/>
          <w:szCs w:val="22"/>
          <w:shd w:val="clear" w:fill="auto"/>
          <w:lang w:eastAsia="zh-CN"/>
        </w:rPr>
        <w:t>农村公路转移支付</w:t>
      </w:r>
      <w:r>
        <w:rPr>
          <w:rFonts w:ascii="宋体" w:hAnsi="宋体" w:eastAsia="宋体" w:cs="宋体"/>
          <w:snapToGrid/>
          <w:color w:val="000000"/>
          <w:spacing w:val="0"/>
          <w:kern w:val="0"/>
          <w:position w:val="0"/>
          <w:sz w:val="30"/>
          <w:szCs w:val="22"/>
          <w:shd w:val="clear" w:fill="auto"/>
          <w:lang w:eastAsia="zh-CN"/>
        </w:rPr>
        <w:t>项目</w:t>
      </w:r>
      <w:r>
        <w:rPr>
          <w:rFonts w:hint="eastAsia" w:ascii="宋体" w:hAnsi="宋体" w:eastAsia="宋体" w:cs="宋体"/>
          <w:snapToGrid/>
          <w:color w:val="000000"/>
          <w:spacing w:val="0"/>
          <w:kern w:val="0"/>
          <w:position w:val="0"/>
          <w:sz w:val="30"/>
          <w:szCs w:val="22"/>
          <w:shd w:val="clear" w:fill="auto"/>
          <w:lang w:eastAsia="zh-CN"/>
        </w:rPr>
        <w:t>支出绩效存在的问题及原因分析为：资金到位很困难，项目进度完成不能及时。</w:t>
      </w:r>
    </w:p>
    <w:p w14:paraId="4CD42EC3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八、下一步改进措施</w:t>
      </w:r>
    </w:p>
    <w:p w14:paraId="2036BF14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九、部门整体支出绩效自评结果拟应用和公开情况</w:t>
      </w:r>
    </w:p>
    <w:p w14:paraId="00F5C004"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48D1C51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</w:p>
    <w:p w14:paraId="69DF83D0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7A48762E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66F138AC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62895772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、项目支出绩效自评表（每个一级项目支出一张表）</w:t>
      </w:r>
    </w:p>
    <w:p w14:paraId="4DCB7AB4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lang w:eastAsia="zh-CN"/>
        </w:rPr>
        <w:t>、政府性基金预算支出情况表</w:t>
      </w:r>
    </w:p>
    <w:p w14:paraId="7069C93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5</w:t>
      </w:r>
      <w:r>
        <w:rPr>
          <w:rFonts w:hint="eastAsia" w:eastAsia="仿宋_GB2312"/>
          <w:kern w:val="0"/>
          <w:sz w:val="32"/>
          <w:szCs w:val="32"/>
          <w:lang w:eastAsia="zh-CN"/>
        </w:rPr>
        <w:t>、国有资本经营预算支出情况表</w:t>
      </w:r>
    </w:p>
    <w:p w14:paraId="68FA92D3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lang w:eastAsia="zh-CN"/>
        </w:rPr>
        <w:t>、社会保险基金预算支出情况表</w:t>
      </w:r>
    </w:p>
    <w:p w14:paraId="582B3B5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718A09B7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7B53171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6A0313E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9177F57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74B1D929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6A8B571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3FD01E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34001FA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670243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76E08803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4CF8D7E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A7C30C8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7A32F71F">
      <w:pPr>
        <w:spacing w:before="201" w:line="578" w:lineRule="exact"/>
        <w:jc w:val="center"/>
        <w:rPr>
          <w:rFonts w:ascii="Times New Roman" w:hAnsi="Times New Roman" w:eastAsia="Times New Roman" w:cs="Times New Roman"/>
          <w:spacing w:val="42"/>
          <w:position w:val="10"/>
          <w:sz w:val="42"/>
          <w:szCs w:val="42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  <w:t>202</w:t>
      </w:r>
      <w:r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val="en-US" w:eastAsia="zh-CN"/>
        </w:rPr>
        <w:t>4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hint="eastAsia" w:ascii="Times New Roman" w:hAnsi="Times New Roman" w:eastAsia="宋体" w:cs="Times New Roman"/>
          <w:position w:val="10"/>
          <w:sz w:val="42"/>
          <w:szCs w:val="42"/>
          <w:lang w:eastAsia="zh-CN"/>
        </w:rPr>
        <w:t>汨罗市农村公路养护中心</w:t>
      </w:r>
    </w:p>
    <w:p w14:paraId="3C26564A">
      <w:pPr>
        <w:spacing w:line="246" w:lineRule="auto"/>
        <w:jc w:val="center"/>
        <w:rPr>
          <w:rFonts w:hint="eastAsia" w:ascii="Arial" w:eastAsia="黑体"/>
          <w:sz w:val="21"/>
          <w:lang w:eastAsia="zh-CN"/>
        </w:rPr>
      </w:pP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</w:t>
      </w:r>
      <w:r>
        <w:rPr>
          <w:rFonts w:hint="eastAsia" w:ascii="黑体" w:hAnsi="黑体" w:eastAsia="黑体" w:cs="黑体"/>
          <w:spacing w:val="15"/>
          <w:position w:val="10"/>
          <w:sz w:val="42"/>
          <w:szCs w:val="42"/>
          <w:lang w:eastAsia="zh-CN"/>
        </w:rPr>
        <w:t>出绩效自评报告</w:t>
      </w:r>
    </w:p>
    <w:p w14:paraId="0A3A7E53">
      <w:pPr>
        <w:spacing w:line="246" w:lineRule="auto"/>
        <w:jc w:val="center"/>
        <w:rPr>
          <w:rFonts w:ascii="Arial"/>
          <w:sz w:val="21"/>
        </w:rPr>
      </w:pPr>
    </w:p>
    <w:p w14:paraId="7AB0F11F">
      <w:pPr>
        <w:spacing w:line="246" w:lineRule="auto"/>
        <w:rPr>
          <w:rFonts w:ascii="Arial"/>
          <w:sz w:val="21"/>
        </w:rPr>
      </w:pPr>
    </w:p>
    <w:p w14:paraId="04BC4C29">
      <w:pPr>
        <w:spacing w:line="246" w:lineRule="auto"/>
        <w:rPr>
          <w:rFonts w:ascii="Arial"/>
          <w:sz w:val="21"/>
        </w:rPr>
      </w:pPr>
    </w:p>
    <w:p w14:paraId="55E97675">
      <w:pPr>
        <w:spacing w:line="246" w:lineRule="auto"/>
        <w:rPr>
          <w:rFonts w:ascii="Arial"/>
          <w:sz w:val="21"/>
        </w:rPr>
      </w:pPr>
    </w:p>
    <w:p w14:paraId="3F8CB4A2">
      <w:pPr>
        <w:spacing w:line="246" w:lineRule="auto"/>
        <w:rPr>
          <w:rFonts w:ascii="Arial"/>
          <w:sz w:val="21"/>
        </w:rPr>
      </w:pPr>
    </w:p>
    <w:p w14:paraId="011F14D2">
      <w:pPr>
        <w:spacing w:line="246" w:lineRule="auto"/>
        <w:rPr>
          <w:rFonts w:ascii="Arial"/>
          <w:sz w:val="21"/>
        </w:rPr>
      </w:pPr>
    </w:p>
    <w:p w14:paraId="08934728">
      <w:pPr>
        <w:spacing w:line="246" w:lineRule="auto"/>
        <w:rPr>
          <w:rFonts w:ascii="Arial"/>
          <w:sz w:val="21"/>
        </w:rPr>
      </w:pPr>
    </w:p>
    <w:p w14:paraId="6D5C5D32">
      <w:pPr>
        <w:spacing w:line="246" w:lineRule="auto"/>
        <w:rPr>
          <w:rFonts w:ascii="Arial"/>
          <w:sz w:val="21"/>
        </w:rPr>
      </w:pPr>
    </w:p>
    <w:p w14:paraId="7DDE6D18">
      <w:pPr>
        <w:spacing w:line="246" w:lineRule="auto"/>
        <w:rPr>
          <w:rFonts w:ascii="Arial"/>
          <w:sz w:val="21"/>
        </w:rPr>
      </w:pPr>
    </w:p>
    <w:p w14:paraId="675D20DB">
      <w:pPr>
        <w:spacing w:line="246" w:lineRule="auto"/>
        <w:rPr>
          <w:rFonts w:ascii="Arial"/>
          <w:sz w:val="21"/>
        </w:rPr>
      </w:pPr>
    </w:p>
    <w:p w14:paraId="53DF4336">
      <w:pPr>
        <w:spacing w:line="246" w:lineRule="auto"/>
        <w:rPr>
          <w:rFonts w:ascii="Arial"/>
          <w:sz w:val="21"/>
        </w:rPr>
      </w:pPr>
    </w:p>
    <w:p w14:paraId="68A925AC">
      <w:pPr>
        <w:spacing w:line="246" w:lineRule="auto"/>
        <w:rPr>
          <w:rFonts w:ascii="Arial"/>
          <w:sz w:val="21"/>
        </w:rPr>
      </w:pPr>
    </w:p>
    <w:p w14:paraId="5FBB66BC">
      <w:pPr>
        <w:spacing w:line="246" w:lineRule="auto"/>
        <w:rPr>
          <w:rFonts w:ascii="Arial"/>
          <w:sz w:val="21"/>
        </w:rPr>
      </w:pPr>
    </w:p>
    <w:p w14:paraId="6534BA1F">
      <w:pPr>
        <w:spacing w:line="246" w:lineRule="auto"/>
        <w:rPr>
          <w:rFonts w:ascii="Arial"/>
          <w:sz w:val="21"/>
        </w:rPr>
      </w:pPr>
    </w:p>
    <w:p w14:paraId="25C9C9C9">
      <w:pPr>
        <w:spacing w:line="246" w:lineRule="auto"/>
        <w:rPr>
          <w:rFonts w:ascii="Arial"/>
          <w:sz w:val="21"/>
        </w:rPr>
      </w:pPr>
    </w:p>
    <w:p w14:paraId="2A99ADA6">
      <w:pPr>
        <w:spacing w:line="247" w:lineRule="auto"/>
        <w:rPr>
          <w:rFonts w:ascii="Arial"/>
          <w:sz w:val="21"/>
        </w:rPr>
      </w:pPr>
    </w:p>
    <w:p w14:paraId="33B6F041">
      <w:pPr>
        <w:spacing w:line="247" w:lineRule="auto"/>
        <w:rPr>
          <w:rFonts w:ascii="Arial"/>
          <w:sz w:val="21"/>
        </w:rPr>
      </w:pPr>
    </w:p>
    <w:p w14:paraId="3C923FF6">
      <w:pPr>
        <w:spacing w:line="247" w:lineRule="auto"/>
        <w:rPr>
          <w:rFonts w:ascii="Arial"/>
          <w:sz w:val="21"/>
        </w:rPr>
      </w:pPr>
    </w:p>
    <w:p w14:paraId="05807A9B">
      <w:pPr>
        <w:spacing w:line="247" w:lineRule="auto"/>
        <w:rPr>
          <w:rFonts w:ascii="Arial"/>
          <w:sz w:val="21"/>
        </w:rPr>
      </w:pPr>
    </w:p>
    <w:p w14:paraId="50B78604">
      <w:pPr>
        <w:spacing w:line="247" w:lineRule="auto"/>
        <w:rPr>
          <w:rFonts w:ascii="Arial"/>
          <w:sz w:val="21"/>
        </w:rPr>
      </w:pPr>
    </w:p>
    <w:p w14:paraId="5B205D90">
      <w:pPr>
        <w:spacing w:line="247" w:lineRule="auto"/>
        <w:rPr>
          <w:rFonts w:ascii="Arial"/>
          <w:sz w:val="21"/>
        </w:rPr>
      </w:pPr>
    </w:p>
    <w:p w14:paraId="78E8A7C6">
      <w:pPr>
        <w:spacing w:line="247" w:lineRule="auto"/>
        <w:rPr>
          <w:rFonts w:ascii="Arial"/>
          <w:sz w:val="21"/>
        </w:rPr>
      </w:pPr>
    </w:p>
    <w:p w14:paraId="1A386648">
      <w:pPr>
        <w:spacing w:line="247" w:lineRule="auto"/>
        <w:rPr>
          <w:rFonts w:ascii="Arial"/>
          <w:sz w:val="21"/>
        </w:rPr>
      </w:pPr>
    </w:p>
    <w:p w14:paraId="06115F05">
      <w:pPr>
        <w:spacing w:line="247" w:lineRule="auto"/>
        <w:rPr>
          <w:rFonts w:ascii="Arial"/>
          <w:sz w:val="21"/>
        </w:rPr>
      </w:pPr>
    </w:p>
    <w:p w14:paraId="6D3AA56C">
      <w:pPr>
        <w:spacing w:line="247" w:lineRule="auto"/>
        <w:rPr>
          <w:rFonts w:ascii="Arial"/>
          <w:sz w:val="21"/>
        </w:rPr>
      </w:pPr>
    </w:p>
    <w:p w14:paraId="23C18839">
      <w:pPr>
        <w:spacing w:line="247" w:lineRule="auto"/>
        <w:rPr>
          <w:rFonts w:ascii="Arial"/>
          <w:sz w:val="21"/>
        </w:rPr>
      </w:pPr>
    </w:p>
    <w:p w14:paraId="05C1AC58">
      <w:pPr>
        <w:pStyle w:val="2"/>
        <w:spacing w:before="89" w:line="221" w:lineRule="auto"/>
        <w:ind w:left="2270"/>
        <w:rPr>
          <w:sz w:val="27"/>
          <w:szCs w:val="27"/>
          <w:highlight w:val="none"/>
        </w:rPr>
      </w:pPr>
      <w:r>
        <w:rPr>
          <w:spacing w:val="-22"/>
          <w:sz w:val="27"/>
          <w:szCs w:val="27"/>
          <w:highlight w:val="none"/>
        </w:rPr>
        <w:t>部门</w:t>
      </w:r>
      <w:r>
        <w:rPr>
          <w:rFonts w:hint="eastAsia"/>
          <w:spacing w:val="-22"/>
          <w:sz w:val="27"/>
          <w:szCs w:val="27"/>
          <w:highlight w:val="none"/>
          <w:lang w:eastAsia="zh-CN"/>
        </w:rPr>
        <w:t>（单位）</w:t>
      </w:r>
      <w:r>
        <w:rPr>
          <w:spacing w:val="-22"/>
          <w:sz w:val="27"/>
          <w:szCs w:val="27"/>
          <w:highlight w:val="none"/>
        </w:rPr>
        <w:t>名称</w:t>
      </w:r>
      <w:r>
        <w:rPr>
          <w:spacing w:val="-54"/>
          <w:sz w:val="27"/>
          <w:szCs w:val="27"/>
          <w:highlight w:val="none"/>
        </w:rPr>
        <w:t xml:space="preserve"> </w:t>
      </w:r>
      <w:r>
        <w:rPr>
          <w:spacing w:val="-22"/>
          <w:sz w:val="27"/>
          <w:szCs w:val="27"/>
          <w:highlight w:val="none"/>
        </w:rPr>
        <w:t>：</w:t>
      </w:r>
      <w:r>
        <w:rPr>
          <w:spacing w:val="-22"/>
          <w:sz w:val="27"/>
          <w:szCs w:val="27"/>
          <w:highlight w:val="none"/>
          <w:u w:val="single" w:color="auto"/>
        </w:rPr>
        <w:t xml:space="preserve">   (</w:t>
      </w:r>
      <w:r>
        <w:rPr>
          <w:spacing w:val="68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盖</w:t>
      </w:r>
      <w:r>
        <w:rPr>
          <w:spacing w:val="64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章</w:t>
      </w:r>
      <w:r>
        <w:rPr>
          <w:spacing w:val="55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)</w:t>
      </w:r>
      <w:r>
        <w:rPr>
          <w:sz w:val="27"/>
          <w:szCs w:val="27"/>
          <w:highlight w:val="none"/>
          <w:u w:val="single" w:color="auto"/>
        </w:rPr>
        <w:t xml:space="preserve">     </w:t>
      </w:r>
    </w:p>
    <w:p w14:paraId="6B80A16B"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rFonts w:hint="eastAsia"/>
          <w:spacing w:val="-13"/>
          <w:position w:val="26"/>
          <w:sz w:val="27"/>
          <w:szCs w:val="27"/>
          <w:highlight w:val="none"/>
          <w:lang w:val="en-US" w:eastAsia="zh-CN"/>
        </w:rPr>
        <w:t>2025</w:t>
      </w:r>
      <w:r>
        <w:rPr>
          <w:spacing w:val="-13"/>
          <w:position w:val="26"/>
          <w:sz w:val="27"/>
          <w:szCs w:val="27"/>
          <w:highlight w:val="none"/>
        </w:rPr>
        <w:t xml:space="preserve">年 </w:t>
      </w:r>
      <w:r>
        <w:rPr>
          <w:rFonts w:hint="eastAsia"/>
          <w:spacing w:val="-13"/>
          <w:position w:val="26"/>
          <w:sz w:val="27"/>
          <w:szCs w:val="27"/>
          <w:highlight w:val="none"/>
          <w:lang w:val="en-US" w:eastAsia="zh-CN"/>
        </w:rPr>
        <w:t>9</w:t>
      </w:r>
      <w:r>
        <w:rPr>
          <w:spacing w:val="-13"/>
          <w:position w:val="26"/>
          <w:sz w:val="27"/>
          <w:szCs w:val="27"/>
          <w:highlight w:val="none"/>
        </w:rPr>
        <w:t xml:space="preserve">  月</w:t>
      </w:r>
      <w:r>
        <w:rPr>
          <w:spacing w:val="12"/>
          <w:position w:val="26"/>
          <w:sz w:val="27"/>
          <w:szCs w:val="27"/>
          <w:highlight w:val="none"/>
        </w:rPr>
        <w:t xml:space="preserve"> </w:t>
      </w:r>
      <w:r>
        <w:rPr>
          <w:rFonts w:hint="eastAsia"/>
          <w:spacing w:val="12"/>
          <w:position w:val="26"/>
          <w:sz w:val="27"/>
          <w:szCs w:val="27"/>
          <w:highlight w:val="none"/>
          <w:lang w:val="en-US" w:eastAsia="zh-CN"/>
        </w:rPr>
        <w:t>18</w:t>
      </w:r>
      <w:r>
        <w:rPr>
          <w:spacing w:val="12"/>
          <w:position w:val="26"/>
          <w:sz w:val="27"/>
          <w:szCs w:val="27"/>
          <w:highlight w:val="none"/>
        </w:rPr>
        <w:t xml:space="preserve">  </w:t>
      </w:r>
      <w:r>
        <w:rPr>
          <w:spacing w:val="-13"/>
          <w:position w:val="26"/>
          <w:sz w:val="27"/>
          <w:szCs w:val="27"/>
        </w:rPr>
        <w:t>日</w:t>
      </w:r>
    </w:p>
    <w:p w14:paraId="7715D00C">
      <w:pPr>
        <w:pStyle w:val="2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14:paraId="540B936B">
      <w:pPr>
        <w:spacing w:line="223" w:lineRule="auto"/>
        <w:rPr>
          <w:sz w:val="24"/>
          <w:szCs w:val="24"/>
        </w:rPr>
        <w:sectPr>
          <w:footerReference r:id="rId9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28BCDE33">
      <w:pPr>
        <w:spacing w:before="1" w:line="220" w:lineRule="auto"/>
        <w:ind w:left="3069"/>
        <w:rPr>
          <w:rFonts w:hint="eastAsia" w:ascii="黑体" w:hAnsi="黑体" w:eastAsia="黑体" w:cs="黑体"/>
          <w:spacing w:val="10"/>
          <w:sz w:val="42"/>
          <w:szCs w:val="42"/>
        </w:rPr>
      </w:pPr>
      <w:r>
        <w:rPr>
          <w:rFonts w:hint="eastAsia" w:ascii="黑体" w:hAnsi="黑体" w:eastAsia="黑体" w:cs="黑体"/>
          <w:spacing w:val="10"/>
          <w:sz w:val="42"/>
          <w:szCs w:val="42"/>
          <w:lang w:eastAsia="zh-CN"/>
        </w:rPr>
        <w:t>项目</w:t>
      </w:r>
      <w:r>
        <w:rPr>
          <w:rFonts w:hint="eastAsia" w:ascii="黑体" w:hAnsi="黑体" w:eastAsia="黑体" w:cs="黑体"/>
          <w:spacing w:val="10"/>
          <w:sz w:val="42"/>
          <w:szCs w:val="42"/>
        </w:rPr>
        <w:t>支出绩效评价报告</w:t>
      </w:r>
    </w:p>
    <w:p w14:paraId="0021A428">
      <w:pPr>
        <w:spacing w:before="190" w:line="227" w:lineRule="auto"/>
        <w:jc w:val="center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(参考提纲)</w:t>
      </w:r>
    </w:p>
    <w:p w14:paraId="4EB639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</w:t>
      </w:r>
      <w:r>
        <w:rPr>
          <w:rFonts w:hint="eastAsia" w:ascii="黑体" w:hAnsi="黑体" w:eastAsia="黑体" w:cs="黑体"/>
          <w:b/>
          <w:bCs/>
          <w:spacing w:val="-15"/>
          <w:sz w:val="31"/>
          <w:szCs w:val="31"/>
          <w:lang w:val="en-US" w:eastAsia="zh-CN"/>
        </w:rPr>
        <w:t>项目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支出基本情况</w:t>
      </w:r>
    </w:p>
    <w:p w14:paraId="3410CD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一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项目支出概况。</w:t>
      </w:r>
      <w:r>
        <w:rPr>
          <w:rFonts w:hint="eastAsia" w:eastAsia="仿宋_GB2312"/>
          <w:kern w:val="0"/>
          <w:sz w:val="32"/>
          <w:szCs w:val="32"/>
          <w:lang w:eastAsia="zh-CN"/>
        </w:rPr>
        <w:t>主要包括项目支出决策背景及其主要内容。</w:t>
      </w:r>
    </w:p>
    <w:p w14:paraId="4FE9CF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（二）项目资金使用管理情况。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主要包括：项目支出组织管 理机构；项目资金和项目管理制度建设，项目资金投向结构合理 性，资金拨付及时性等，项目立项、申报、评审、监督管理、验收等阶段组织实施的合规性等。</w:t>
      </w:r>
    </w:p>
    <w:p w14:paraId="6AC96D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项目支出绩效目标完成程度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。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主要包括绩效总目标和</w:t>
      </w:r>
    </w:p>
    <w:p w14:paraId="093A69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阶段性目标，实现的产出情况和取得的效益情况。</w:t>
      </w:r>
    </w:p>
    <w:p w14:paraId="6732EB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二、绩效评价工作情况</w:t>
      </w:r>
    </w:p>
    <w:p w14:paraId="377181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三、项目支出主要绩效及评价结论</w:t>
      </w:r>
    </w:p>
    <w:p w14:paraId="72818C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四、绩效评价指标分析</w:t>
      </w:r>
    </w:p>
    <w:p w14:paraId="1FD154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（一）项目支出决策情况。</w:t>
      </w:r>
    </w:p>
    <w:p w14:paraId="1E93AE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（二）项目执行过程情况。</w:t>
      </w:r>
    </w:p>
    <w:p w14:paraId="2FDADA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（三）项目支出产出情况。</w:t>
      </w:r>
    </w:p>
    <w:p w14:paraId="2025BF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（四）项目支出效益情况。</w:t>
      </w:r>
    </w:p>
    <w:p w14:paraId="3A603A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117F41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可从资金分配和安排，资金指标下达、资金拨付和资金使用 进度，资金使用管理，项目管理，政策适应性等方面概括存在的主要问题。</w:t>
      </w:r>
    </w:p>
    <w:p w14:paraId="58DE12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六、有关建议</w:t>
      </w:r>
    </w:p>
    <w:p w14:paraId="6BBCD6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七、其他需要说明的问题</w:t>
      </w:r>
    </w:p>
    <w:p w14:paraId="4B409A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</w:p>
    <w:p w14:paraId="3844D4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一、项目支出基本情况</w:t>
      </w:r>
    </w:p>
    <w:p w14:paraId="17292E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</w:p>
    <w:p w14:paraId="6C8DD3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（一）项目支出概况</w:t>
      </w:r>
    </w:p>
    <w:p w14:paraId="1C1C14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</w:p>
    <w:p w14:paraId="203898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为保障汨罗市农村公路的安全、畅通与良好服务状态，延长其使用寿命，提升公共服务水平，根据《“十四五”公路养护管理发展纲要》、《城市道路管理条例》等相关规定，我养护中心组织实施了2024年度养护工程。</w:t>
      </w:r>
    </w:p>
    <w:p w14:paraId="2F4C58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</w:p>
    <w:p w14:paraId="2AA498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本项目支出主要内容包括：</w:t>
      </w:r>
    </w:p>
    <w:p w14:paraId="398269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</w:p>
    <w:p w14:paraId="202F22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1. 日常养护： 路面保洁、桥梁常规检查、交安设施维护、绿化管护等。</w:t>
      </w:r>
    </w:p>
    <w:p w14:paraId="4F71AB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2. 预防性养护： 对技术状况优良的路段实施薄层罩面、裂缝封堵、微表处等，延缓道路病害发展。</w:t>
      </w:r>
    </w:p>
    <w:p w14:paraId="08AEF1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3. 修复性养护： 对出现明显病害的路段进行铣刨重铺、基层补强、桥涵构造物维修等。</w:t>
      </w:r>
    </w:p>
    <w:p w14:paraId="40D771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4. 应急抢险： 应对自然灾害、突发事件造成的设施损坏，进行快速修复。</w:t>
      </w:r>
    </w:p>
    <w:p w14:paraId="16C9F6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</w:p>
    <w:p w14:paraId="755B8B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项目本年度计划总投资</w:t>
      </w: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val="en-US" w:eastAsia="zh-CN"/>
        </w:rPr>
        <w:t>556</w:t>
      </w: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万元，旨在通过系统性养护，将路况的技术状况指数（MQI或PCI等）维持在</w:t>
      </w: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val="en-US" w:eastAsia="zh-CN"/>
        </w:rPr>
        <w:t>70%</w:t>
      </w: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以上，确保行车安全舒适，提升公众出行满意度。</w:t>
      </w:r>
    </w:p>
    <w:p w14:paraId="7B8E4A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</w:p>
    <w:p w14:paraId="1A8217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（二）项目资金使用管理情况</w:t>
      </w:r>
    </w:p>
    <w:p w14:paraId="2D34D6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</w:p>
    <w:p w14:paraId="2DF0B8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1. 组织管理机构： 成立了以陆伟主任为组长，财务、工程、审计等部门负责人为成员的项目管理领导小组，养护股负责项目的具体实施与日常管理。</w:t>
      </w:r>
    </w:p>
    <w:p w14:paraId="55A88D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2. 制度建设： 严格执行《中华人民共和国预算法》、《XX省/市财政专项资金管理办法》及本单位制定的《财务管理制度》、《工程项目管理办法》、《政府采购内控管理制度》等，确保资金使用和项目管理有章可循。</w:t>
      </w:r>
    </w:p>
    <w:p w14:paraId="101D3C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3. 资金投向与拨付： 项目资金严格按照预算批复的用途使用，投向结构合理，聚焦于直接影响设施安全和使用性能的核心工程。资金申请、审批、支付流程规范，根据工程进度和合同约定及时拨付，无故意拖延现象。本年度预算资金</w:t>
      </w: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val="en-US" w:eastAsia="zh-CN"/>
        </w:rPr>
        <w:t>556</w:t>
      </w: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万元，实际支出</w:t>
      </w: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val="en-US" w:eastAsia="zh-CN"/>
        </w:rPr>
        <w:t>556</w:t>
      </w: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万元，预算执行率为</w:t>
      </w: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val="en-US" w:eastAsia="zh-CN"/>
        </w:rPr>
        <w:t>100%</w:t>
      </w: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。</w:t>
      </w:r>
    </w:p>
    <w:p w14:paraId="34B4C6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4. 组织实施合规性： 项目立项经过充分调研和可行性论证，申报程序符合规定。采用公开招标/竞争性谈判/等方式择优选择施工单位，评审过程公平、公正。项目实施过程中，通过定期巡查、专项检查、第三方检测等方式加强质量、安全、进度和投资控制。项目完工后，及时组织相关单位按照设计文件和规范标准进行验收，手续完备。</w:t>
      </w:r>
    </w:p>
    <w:p w14:paraId="71D2F5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</w:p>
    <w:p w14:paraId="442E8D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（三）项目支出绩效目标完成程度</w:t>
      </w:r>
    </w:p>
    <w:p w14:paraId="0EBF9D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</w:p>
    <w:p w14:paraId="3464B3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1. 绩效总目标： 保持基础设施良好技术状况，保障安全畅通，提升服务效能，节约全寿命周期成本。</w:t>
      </w:r>
    </w:p>
    <w:p w14:paraId="4967C6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2. 阶段性目标：</w:t>
      </w:r>
    </w:p>
    <w:p w14:paraId="0A61D4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 xml:space="preserve">   · 产出目标： 完成</w:t>
      </w: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val="en-US" w:eastAsia="zh-CN"/>
        </w:rPr>
        <w:t>2809.55公里</w:t>
      </w: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道路预防性及修复尾养护、工程质量合格率100%，重大项目验收优良率达</w:t>
      </w: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val="en-US" w:eastAsia="zh-CN"/>
        </w:rPr>
        <w:t>95%</w:t>
      </w: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以上。按时完成率100%。</w:t>
      </w:r>
    </w:p>
    <w:p w14:paraId="0D63C8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 xml:space="preserve">   · 效益目标： 年末路况技术状况指数（MQI）达到</w:t>
      </w: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val="en-US" w:eastAsia="zh-CN"/>
        </w:rPr>
        <w:t>70%以上</w:t>
      </w: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（实际完成值：</w:t>
      </w: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val="en-US" w:eastAsia="zh-CN"/>
        </w:rPr>
        <w:t>75%</w:t>
      </w: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）；公众满意度提升至</w:t>
      </w: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val="en-US" w:eastAsia="zh-CN"/>
        </w:rPr>
        <w:t>95%</w:t>
      </w: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；交通事故率较养护前下降；通过预防性养护，预计延长大中修周期</w:t>
      </w: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年，节约长期养护成本。</w:t>
      </w:r>
    </w:p>
    <w:p w14:paraId="527745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</w:p>
    <w:p w14:paraId="06A923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二、绩效评价工作情况</w:t>
      </w:r>
    </w:p>
    <w:p w14:paraId="551FC6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</w:p>
    <w:p w14:paraId="486152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本次绩效评价由上级单位组织开展，遵循“科学规范、公正公开、分类管理、绩效相关”的原则。</w:t>
      </w:r>
    </w:p>
    <w:p w14:paraId="6F5822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</w:p>
    <w:p w14:paraId="209BDC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· 评价对象与范围： 2024年度纳入预算管理的全部养护工程支出资金。</w:t>
      </w:r>
    </w:p>
    <w:p w14:paraId="43848D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· 评价依据： 相关法律法规、政策文件、项目预算批复、绩效目标、资金管理办法、验收报告等。</w:t>
      </w:r>
    </w:p>
    <w:p w14:paraId="21DAED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· 评价方法： 采用因素分析法、比较法、公众评判法、现场核查、数据复核等多种方法相结合。</w:t>
      </w:r>
    </w:p>
    <w:p w14:paraId="5DBC68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· 评价过程： 制定了详细的评价方案，组织了数据采集、现场调研、问卷调查及数据分析，并在此基础上形成评价结论。</w:t>
      </w:r>
    </w:p>
    <w:p w14:paraId="5AB40A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</w:p>
    <w:p w14:paraId="06426D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三、项目支出主要绩效及评价结论</w:t>
      </w:r>
    </w:p>
    <w:p w14:paraId="69C77B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</w:p>
    <w:p w14:paraId="4B61C3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2024年度养护工程支出总体绩效良好，有效实现了预期目标。</w:t>
      </w:r>
    </w:p>
    <w:p w14:paraId="0EEA54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</w:p>
    <w:p w14:paraId="70169A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· 决策方面： 项目立项必要、充分，绩效目标设定清晰合理，预算编制科学。</w:t>
      </w:r>
    </w:p>
    <w:p w14:paraId="3A686C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· 过程方面： 资金管理规范，使用合规，组织实施有序，监管有效。</w:t>
      </w:r>
    </w:p>
    <w:p w14:paraId="6FC628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· 产出方面： 按期、保质、保量完成了各项计划养护任务，产出数量和质量均达到或超过目标值。</w:t>
      </w:r>
    </w:p>
    <w:p w14:paraId="573E19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· 效益方面： 设施技术状况显著提升，行车安全性与舒适度得到改善，公众满意度提高，社会效益和经济效益显著。</w:t>
      </w:r>
    </w:p>
    <w:p w14:paraId="475B03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</w:p>
    <w:p w14:paraId="03BA2B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四、绩效评价指标分析</w:t>
      </w:r>
    </w:p>
    <w:p w14:paraId="700856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</w:p>
    <w:p w14:paraId="2CC8A7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（一）项目支出决策情况</w:t>
      </w:r>
    </w:p>
    <w:p w14:paraId="1A3CB5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</w:p>
    <w:p w14:paraId="3EED95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项目决策程序完整，符合行业发展规划和实际需求。绩效目标明确，与年度任务相对应，指标清晰、可衡量。预算编制经过科学测算，内容具体，资金分配依据充分，成本控制措施有效。</w:t>
      </w:r>
    </w:p>
    <w:p w14:paraId="071868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</w:p>
    <w:p w14:paraId="272D02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（二）项目执行过程情况</w:t>
      </w:r>
    </w:p>
    <w:p w14:paraId="3D8D49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</w:p>
    <w:p w14:paraId="15A51D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资金到位及时，预算执行率较高。资金使用符合财经法规和管理制度，审批手续齐全，核算规范。招标采购、合同管理、施工监理、验收等环节均严格执行相关制度，项目管理规范有序，档案资料完整。</w:t>
      </w:r>
    </w:p>
    <w:p w14:paraId="61332B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</w:p>
    <w:p w14:paraId="235571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（三）项目支出产出情况</w:t>
      </w:r>
    </w:p>
    <w:p w14:paraId="5BCB62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</w:p>
    <w:p w14:paraId="05D83D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· 产出数量： 实际完成养护里程、桥梁座数等均达到或超过计划目标。</w:t>
      </w:r>
    </w:p>
    <w:p w14:paraId="109AEB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· 产出质量： 工程验收合格率100%，优良率</w:t>
      </w: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val="en-US" w:eastAsia="zh-CN"/>
        </w:rPr>
        <w:t>75%</w:t>
      </w: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，达到预定目标。抽检项目关键指标（如平整度、厚度、强度）合格率高。</w:t>
      </w:r>
    </w:p>
    <w:p w14:paraId="78EE41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· 产出时效： 所有计划项目均在规定工期内完成，无严重延期。</w:t>
      </w:r>
    </w:p>
    <w:p w14:paraId="73E75B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· 产出成本： 成本控制在预算范围内，单位养护成本合理。</w:t>
      </w:r>
    </w:p>
    <w:p w14:paraId="124FA4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</w:p>
    <w:p w14:paraId="21647B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（四）项目支出效益情况</w:t>
      </w:r>
    </w:p>
    <w:p w14:paraId="5DFB8D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</w:p>
    <w:p w14:paraId="11BBD2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· 社会效益： 道路通行条件改善，行车安全性提高，服务公众能力增强，获得了良好的社会反响。</w:t>
      </w:r>
    </w:p>
    <w:p w14:paraId="3E26E4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· 生态效益： 在施工中采取了环保措施（如扬尘控制、建筑垃圾回收），部分项目采用了环保材料和技术。</w:t>
      </w:r>
    </w:p>
    <w:p w14:paraId="7889E6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· 可持续影响： 通过系统性养护，有效延缓了设施性能衰退，延长了使用寿命，为未来节约了大量改建和大修资金。</w:t>
      </w:r>
    </w:p>
    <w:p w14:paraId="35CA20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· 服务对象满意度： 通过对司机、沿线居民等的问卷调查，满意度评分为</w:t>
      </w: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val="en-US" w:eastAsia="zh-CN"/>
        </w:rPr>
        <w:t>98分</w:t>
      </w: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，超过预期目标。</w:t>
      </w:r>
    </w:p>
    <w:p w14:paraId="505C94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</w:p>
    <w:p w14:paraId="5A13D6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五、主要经验及做法、存在的问题及原因分析</w:t>
      </w:r>
    </w:p>
    <w:p w14:paraId="0C69F9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</w:p>
    <w:p w14:paraId="1765DC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（一）主要经验及做法</w:t>
      </w:r>
    </w:p>
    <w:p w14:paraId="17787C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</w:p>
    <w:p w14:paraId="275555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1. 强化前期调查： 基于详细的路况检测与数据分析，精准制定养护方案，提高了资金使用针对性。</w:t>
      </w:r>
    </w:p>
    <w:p w14:paraId="1C6A03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2. 推行预防性养护： 树立“早养护、少维修”理念，将资金向前端倾斜，取得了良好的经济和社会效益。</w:t>
      </w:r>
    </w:p>
    <w:p w14:paraId="607C4A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3. 加强过程管控： 引入信息化监管手段，对工程质量、进度、安全进行全过程动态监控，确保项目顺利实施。</w:t>
      </w:r>
    </w:p>
    <w:p w14:paraId="4AAE4C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4. 实施绩效运行监控： 定期对预算执行情况和绩效目标实现程度进行“双监控”，及时纠偏。</w:t>
      </w:r>
    </w:p>
    <w:p w14:paraId="36FA8B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</w:p>
    <w:p w14:paraId="47E1C9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（二）存在的问题及原因分析</w:t>
      </w:r>
    </w:p>
    <w:p w14:paraId="72F6BD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</w:p>
    <w:p w14:paraId="09F624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1. 资金支付进度前松后紧： 年度初期的资金支付审批流程相对繁琐，加之部分项目前期准备工作周期较长，导致上半年支付进度偏慢，下半年支付压力集中。</w:t>
      </w:r>
    </w:p>
    <w:p w14:paraId="2ACB42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2. 部分应急抢险项目预算精准性有待提高： 应急抢险工程存在不可预见性，年初预算难以完全准确预估，导致个别项目需要中途申请预算调整。</w:t>
      </w:r>
    </w:p>
    <w:p w14:paraId="5B821E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3. 绩效指标量化精细化不足： 部分效益指标（如“提升通行效率”）的量化衡量标准可以进一步细化，更精确地反映项目效果。</w:t>
      </w:r>
    </w:p>
    <w:p w14:paraId="32D097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4. [可根据实际情况补充其他问题，例如：新技术、新材料应用推广力度不够；养护工程对交通的影响可以进一步优化等]。</w:t>
      </w:r>
    </w:p>
    <w:p w14:paraId="19D9FD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bookmarkStart w:id="0" w:name="_GoBack"/>
      <w:bookmarkEnd w:id="0"/>
    </w:p>
    <w:p w14:paraId="5DF1D4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六、有关建议</w:t>
      </w:r>
    </w:p>
    <w:p w14:paraId="6960D2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</w:p>
    <w:p w14:paraId="64B6C8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1. 优化资金拨付流程： 建议简化前期支付审批环节，建立更加灵活高效的资金请拨机制，确保资金支付进度与工程进度匹配。</w:t>
      </w:r>
    </w:p>
    <w:p w14:paraId="67F23A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2. 完善应急资金保障机制： 建议设立养护应急专项资金池，或建立更快捷的预算调整绿色通道，以应对突发养护需求。</w:t>
      </w:r>
    </w:p>
    <w:p w14:paraId="2EE7DA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3. 深化绩效管理应用： 进一步细化、量化绩效指标，探索建立更具行业特点的核心绩效指标库，并将评价结果与下年度预算安排更紧密地挂钩。</w:t>
      </w:r>
    </w:p>
    <w:p w14:paraId="66F8E3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4. 鼓励技术创新： 在预算安排和项目评审中，对采用长效、环保、节能的新技术、新工艺的项目给予倾斜，推动养护行业高质量发展。</w:t>
      </w:r>
    </w:p>
    <w:p w14:paraId="0B9B29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  <w:t>5. 加强交通组织方案评估： 未来在计划阶段更充分评估养护施工对交通的影响，优化施工组织和交通疏导方案，最大限度减少对公众出行的影响。</w:t>
      </w:r>
    </w:p>
    <w:p w14:paraId="067863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8" w:firstLineChars="228"/>
        <w:textAlignment w:val="baseline"/>
        <w:outlineLvl w:val="0"/>
        <w:rPr>
          <w:rFonts w:hint="eastAsia" w:ascii="仿宋" w:hAnsi="仿宋" w:eastAsia="仿宋" w:cs="仿宋"/>
          <w:b/>
          <w:bCs/>
          <w:spacing w:val="-15"/>
          <w:sz w:val="30"/>
          <w:szCs w:val="30"/>
          <w:lang w:eastAsia="zh-CN"/>
        </w:rPr>
      </w:pPr>
    </w:p>
    <w:sectPr>
      <w:footerReference r:id="rId10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345F1">
    <w:pPr>
      <w:pStyle w:val="3"/>
      <w:jc w:val="right"/>
      <w:rPr>
        <w:rFonts w:asciiTheme="minorEastAsia" w:hAnsiTheme="minorEastAsia" w:eastAsiaTheme="minorEastAsia"/>
        <w:kern w:val="0"/>
        <w:sz w:val="28"/>
        <w:szCs w:val="28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5308D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5308D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67"/>
        <w:docPartObj>
          <w:docPartGallery w:val="autotext"/>
        </w:docPartObj>
      </w:sdtPr>
      <w:sdtEndPr>
        <w:rPr>
          <w:rFonts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/>
    </w:sdt>
  </w:p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22B9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F0BA5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F0BA5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8F32C">
    <w:pPr>
      <w:pStyle w:val="3"/>
      <w:jc w:val="right"/>
      <w:rPr>
        <w:rFonts w:asciiTheme="minorEastAsia" w:hAnsiTheme="minorEastAsia" w:eastAsiaTheme="minorEastAsia"/>
        <w:kern w:val="0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15236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15236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141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/>
    </w:sdt>
  </w:p>
  <w:p w14:paraId="0AF86AF8">
    <w:pPr>
      <w:spacing w:line="14" w:lineRule="auto"/>
      <w:jc w:val="left"/>
      <w:rPr>
        <w:kern w:val="0"/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74798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829BD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829BD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0B481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0B481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- 8 -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B8BF7B"/>
    <w:multiLevelType w:val="singleLevel"/>
    <w:tmpl w:val="4CB8BF7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hlZDUzZGYxNzYyMDEzOWQ1YTI4MjdmZmM4OTIzOWYifQ=="/>
  </w:docVars>
  <w:rsids>
    <w:rsidRoot w:val="00000000"/>
    <w:rsid w:val="0156352C"/>
    <w:rsid w:val="01AF3811"/>
    <w:rsid w:val="03795BF7"/>
    <w:rsid w:val="04956A61"/>
    <w:rsid w:val="05812B41"/>
    <w:rsid w:val="086E756B"/>
    <w:rsid w:val="094620D8"/>
    <w:rsid w:val="0ACF37E5"/>
    <w:rsid w:val="0B400BC6"/>
    <w:rsid w:val="0E68228D"/>
    <w:rsid w:val="0EA6787F"/>
    <w:rsid w:val="15276E52"/>
    <w:rsid w:val="178B0954"/>
    <w:rsid w:val="18076684"/>
    <w:rsid w:val="19D32FBC"/>
    <w:rsid w:val="1AE95895"/>
    <w:rsid w:val="1E6A4395"/>
    <w:rsid w:val="1EBE2F7F"/>
    <w:rsid w:val="25557A3D"/>
    <w:rsid w:val="26EA5ED7"/>
    <w:rsid w:val="27A93B82"/>
    <w:rsid w:val="2AE00186"/>
    <w:rsid w:val="308216BE"/>
    <w:rsid w:val="34FE1149"/>
    <w:rsid w:val="37B81B43"/>
    <w:rsid w:val="395C1320"/>
    <w:rsid w:val="3A550786"/>
    <w:rsid w:val="3A6164C2"/>
    <w:rsid w:val="3AC26186"/>
    <w:rsid w:val="3AEA70D7"/>
    <w:rsid w:val="3B7A130F"/>
    <w:rsid w:val="3C0A668A"/>
    <w:rsid w:val="3F8C2233"/>
    <w:rsid w:val="3FB708EE"/>
    <w:rsid w:val="40EE65D6"/>
    <w:rsid w:val="494A1329"/>
    <w:rsid w:val="49B02FC2"/>
    <w:rsid w:val="4F8B6063"/>
    <w:rsid w:val="52FA3F96"/>
    <w:rsid w:val="53430A03"/>
    <w:rsid w:val="55850F17"/>
    <w:rsid w:val="57AE6D93"/>
    <w:rsid w:val="58E04635"/>
    <w:rsid w:val="5E3C4FFE"/>
    <w:rsid w:val="5FB623A7"/>
    <w:rsid w:val="621243C2"/>
    <w:rsid w:val="65E00EDB"/>
    <w:rsid w:val="6BB1387F"/>
    <w:rsid w:val="6D075A1F"/>
    <w:rsid w:val="6E3851B0"/>
    <w:rsid w:val="76E539FB"/>
    <w:rsid w:val="784167CA"/>
    <w:rsid w:val="795F7B03"/>
    <w:rsid w:val="7C483EFA"/>
    <w:rsid w:val="7CFA7150"/>
    <w:rsid w:val="7DAC40C1"/>
    <w:rsid w:val="7ED67756"/>
    <w:rsid w:val="7F2558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2419</Words>
  <Characters>2875</Characters>
  <TotalTime>56</TotalTime>
  <ScaleCrop>false</ScaleCrop>
  <LinksUpToDate>false</LinksUpToDate>
  <CharactersWithSpaces>2956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易敏</cp:lastModifiedBy>
  <cp:lastPrinted>2025-09-17T03:22:00Z</cp:lastPrinted>
  <dcterms:modified xsi:type="dcterms:W3CDTF">2025-09-19T02:18:08Z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2052-12.1.0.22529</vt:lpwstr>
  </property>
  <property fmtid="{D5CDD505-2E9C-101B-9397-08002B2CF9AE}" pid="6" name="ICV">
    <vt:lpwstr>A1E9AC54BF58440288AD196632C2A254_12</vt:lpwstr>
  </property>
  <property fmtid="{D5CDD505-2E9C-101B-9397-08002B2CF9AE}" pid="7" name="KSOTemplateDocerSaveRecord">
    <vt:lpwstr>eyJoZGlkIjoiMTY0ZTNkZGFhYTNhZjVmYWNlNWRhYWQ1MmYwYjc3MTQiLCJ1c2VySWQiOiI2NjU0MTkzMTMifQ==</vt:lpwstr>
  </property>
</Properties>
</file>